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03285B" w14:textId="77777777" w:rsidR="00B34B28" w:rsidRPr="00D14E3D" w:rsidRDefault="00B34B28" w:rsidP="00B34B28">
      <w:pPr>
        <w:spacing w:after="0" w:line="240" w:lineRule="auto"/>
        <w:ind w:firstLine="709"/>
        <w:jc w:val="right"/>
        <w:rPr>
          <w:rFonts w:ascii="Times New Roman" w:hAnsi="Times New Roman" w:cs="Times New Roman"/>
          <w:sz w:val="28"/>
          <w:szCs w:val="28"/>
        </w:rPr>
      </w:pPr>
      <w:r w:rsidRPr="00D14E3D">
        <w:rPr>
          <w:rFonts w:ascii="Times New Roman" w:hAnsi="Times New Roman" w:cs="Times New Roman"/>
          <w:sz w:val="28"/>
          <w:szCs w:val="28"/>
        </w:rPr>
        <w:t>Приложение 3</w:t>
      </w:r>
    </w:p>
    <w:p w14:paraId="03300666" w14:textId="77777777" w:rsidR="00B34B28" w:rsidRPr="00D14E3D" w:rsidRDefault="00B34B28" w:rsidP="00B34B28">
      <w:pPr>
        <w:spacing w:after="0" w:line="240" w:lineRule="auto"/>
        <w:ind w:firstLine="709"/>
        <w:jc w:val="right"/>
        <w:rPr>
          <w:rFonts w:ascii="Times New Roman" w:hAnsi="Times New Roman" w:cs="Times New Roman"/>
          <w:sz w:val="28"/>
          <w:szCs w:val="28"/>
        </w:rPr>
      </w:pPr>
      <w:r w:rsidRPr="00D14E3D">
        <w:rPr>
          <w:rFonts w:ascii="Times New Roman" w:hAnsi="Times New Roman" w:cs="Times New Roman"/>
          <w:b/>
          <w:noProof/>
          <w:sz w:val="28"/>
          <w:szCs w:val="28"/>
          <w:lang w:eastAsia="ru-RU"/>
        </w:rPr>
        <w:drawing>
          <wp:anchor distT="0" distB="0" distL="114300" distR="114300" simplePos="0" relativeHeight="251673600" behindDoc="1" locked="0" layoutInCell="1" allowOverlap="1" wp14:anchorId="34442426" wp14:editId="352B9CA6">
            <wp:simplePos x="0" y="0"/>
            <wp:positionH relativeFrom="column">
              <wp:posOffset>4733925</wp:posOffset>
            </wp:positionH>
            <wp:positionV relativeFrom="paragraph">
              <wp:posOffset>156845</wp:posOffset>
            </wp:positionV>
            <wp:extent cx="1350010" cy="1295400"/>
            <wp:effectExtent l="0" t="0" r="2540" b="0"/>
            <wp:wrapTight wrapText="bothSides">
              <wp:wrapPolygon edited="0">
                <wp:start x="0" y="0"/>
                <wp:lineTo x="0" y="21282"/>
                <wp:lineTo x="21336" y="21282"/>
                <wp:lineTo x="21336" y="0"/>
                <wp:lineTo x="0" y="0"/>
              </wp:wrapPolygon>
            </wp:wrapTight>
            <wp:docPr id="14" name="Рисунок 14" descr="C:\Users\zavzyataya_sv\Desktop\unnam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zavzyataya_sv\Desktop\unnamed.jp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18713" t="27633" r="17548" b="25183"/>
                    <a:stretch/>
                  </pic:blipFill>
                  <pic:spPr bwMode="auto">
                    <a:xfrm>
                      <a:off x="0" y="0"/>
                      <a:ext cx="1350010" cy="1295400"/>
                    </a:xfrm>
                    <a:prstGeom prst="rect">
                      <a:avLst/>
                    </a:prstGeom>
                    <a:noFill/>
                    <a:ln>
                      <a:noFill/>
                    </a:ln>
                    <a:extLst>
                      <a:ext uri="{53640926-AAD7-44D8-BBD7-CCE9431645EC}">
                        <a14:shadowObscured xmlns:a14="http://schemas.microsoft.com/office/drawing/2010/main"/>
                      </a:ext>
                    </a:extLst>
                  </pic:spPr>
                </pic:pic>
              </a:graphicData>
            </a:graphic>
          </wp:anchor>
        </w:drawing>
      </w:r>
    </w:p>
    <w:p w14:paraId="64723AA3" w14:textId="4DA16A10" w:rsidR="00B34B28" w:rsidRPr="00D14E3D" w:rsidRDefault="00B34B28" w:rsidP="00B34B28">
      <w:pPr>
        <w:spacing w:after="0" w:line="240" w:lineRule="auto"/>
        <w:ind w:firstLine="709"/>
        <w:jc w:val="center"/>
        <w:rPr>
          <w:rFonts w:ascii="Times New Roman" w:hAnsi="Times New Roman" w:cs="Times New Roman"/>
          <w:b/>
          <w:sz w:val="28"/>
          <w:szCs w:val="28"/>
        </w:rPr>
      </w:pPr>
      <w:r w:rsidRPr="00D14E3D">
        <w:rPr>
          <w:rFonts w:ascii="Times New Roman" w:hAnsi="Times New Roman" w:cs="Times New Roman"/>
          <w:b/>
          <w:noProof/>
          <w:sz w:val="28"/>
          <w:szCs w:val="28"/>
          <w:lang w:eastAsia="ru-RU"/>
        </w:rPr>
        <w:t xml:space="preserve">Мониторинг </w:t>
      </w:r>
      <w:r w:rsidRPr="00D14E3D">
        <w:rPr>
          <w:rFonts w:ascii="Times New Roman" w:hAnsi="Times New Roman" w:cs="Times New Roman"/>
          <w:b/>
          <w:sz w:val="28"/>
          <w:szCs w:val="28"/>
        </w:rPr>
        <w:t xml:space="preserve">исполнения мероприятий, направленных на реализацию национальных проектов за </w:t>
      </w:r>
      <w:r>
        <w:rPr>
          <w:rFonts w:ascii="Times New Roman" w:hAnsi="Times New Roman" w:cs="Times New Roman"/>
          <w:b/>
          <w:sz w:val="28"/>
          <w:szCs w:val="28"/>
        </w:rPr>
        <w:t xml:space="preserve">1 квартал </w:t>
      </w:r>
      <w:r w:rsidRPr="00D14E3D">
        <w:rPr>
          <w:rFonts w:ascii="Times New Roman" w:hAnsi="Times New Roman" w:cs="Times New Roman"/>
          <w:b/>
          <w:sz w:val="28"/>
          <w:szCs w:val="28"/>
        </w:rPr>
        <w:t>202</w:t>
      </w:r>
      <w:r>
        <w:rPr>
          <w:rFonts w:ascii="Times New Roman" w:hAnsi="Times New Roman" w:cs="Times New Roman"/>
          <w:b/>
          <w:sz w:val="28"/>
          <w:szCs w:val="28"/>
        </w:rPr>
        <w:t>5</w:t>
      </w:r>
      <w:r w:rsidRPr="00D14E3D">
        <w:rPr>
          <w:rFonts w:ascii="Times New Roman" w:hAnsi="Times New Roman" w:cs="Times New Roman"/>
          <w:b/>
          <w:sz w:val="28"/>
          <w:szCs w:val="28"/>
        </w:rPr>
        <w:t xml:space="preserve"> год</w:t>
      </w:r>
      <w:r w:rsidR="00B5485F">
        <w:rPr>
          <w:rFonts w:ascii="Times New Roman" w:hAnsi="Times New Roman" w:cs="Times New Roman"/>
          <w:b/>
          <w:sz w:val="28"/>
          <w:szCs w:val="28"/>
        </w:rPr>
        <w:t>а</w:t>
      </w:r>
      <w:r w:rsidRPr="00D14E3D">
        <w:rPr>
          <w:rFonts w:ascii="Times New Roman" w:hAnsi="Times New Roman" w:cs="Times New Roman"/>
          <w:b/>
          <w:sz w:val="28"/>
          <w:szCs w:val="28"/>
        </w:rPr>
        <w:t>, с указанием региональных проектов в структуре государственных программ Приморского края</w:t>
      </w:r>
    </w:p>
    <w:p w14:paraId="0D407947" w14:textId="77777777" w:rsidR="00B34B28" w:rsidRPr="00D14E3D" w:rsidRDefault="00B34B28" w:rsidP="00B34B28">
      <w:pPr>
        <w:spacing w:after="0" w:line="240" w:lineRule="auto"/>
        <w:rPr>
          <w:rFonts w:ascii="Times New Roman" w:hAnsi="Times New Roman" w:cs="Times New Roman"/>
          <w:b/>
          <w:sz w:val="28"/>
          <w:szCs w:val="28"/>
        </w:rPr>
      </w:pPr>
      <w:r w:rsidRPr="00D14E3D">
        <w:rPr>
          <w:rFonts w:ascii="Times New Roman" w:hAnsi="Times New Roman" w:cs="Times New Roman"/>
          <w:b/>
          <w:noProof/>
          <w:sz w:val="28"/>
          <w:szCs w:val="28"/>
          <w:lang w:eastAsia="ru-RU"/>
        </w:rPr>
        <mc:AlternateContent>
          <mc:Choice Requires="wps">
            <w:drawing>
              <wp:anchor distT="0" distB="0" distL="114300" distR="114300" simplePos="0" relativeHeight="251674624" behindDoc="0" locked="0" layoutInCell="1" allowOverlap="1" wp14:anchorId="652553C9" wp14:editId="640C2ACC">
                <wp:simplePos x="0" y="0"/>
                <wp:positionH relativeFrom="margin">
                  <wp:posOffset>-37465</wp:posOffset>
                </wp:positionH>
                <wp:positionV relativeFrom="paragraph">
                  <wp:posOffset>159385</wp:posOffset>
                </wp:positionV>
                <wp:extent cx="4779010" cy="27305"/>
                <wp:effectExtent l="19050" t="19050" r="21590" b="29845"/>
                <wp:wrapNone/>
                <wp:docPr id="15" name="Прямая соединительная линия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4779010" cy="27305"/>
                        </a:xfrm>
                        <a:prstGeom prst="line">
                          <a:avLst/>
                        </a:prstGeom>
                        <a:noFill/>
                        <a:ln w="28575" cap="flat" cmpd="sng" algn="ctr">
                          <a:solidFill>
                            <a:srgbClr val="FF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015C2C1" id="Прямая соединительная линия 15" o:spid="_x0000_s1026" style="position:absolute;flip:y;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95pt,12.55pt" to="373.35pt,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" strokecolor="red" strokeweight="2.25pt">
                <v:stroke joinstyle="miter"/>
                <o:lock v:ext="edit" shapetype="f"/>
                <w10:wrap anchorx="margin"/>
              </v:line>
            </w:pict>
          </mc:Fallback>
        </mc:AlternateContent>
      </w:r>
    </w:p>
    <w:p w14:paraId="7D795F26" w14:textId="77777777" w:rsidR="00B34B28" w:rsidRPr="00D14E3D" w:rsidRDefault="00B34B28" w:rsidP="00B34B28">
      <w:pPr>
        <w:spacing w:after="0" w:line="240" w:lineRule="auto"/>
        <w:ind w:firstLine="709"/>
        <w:jc w:val="both"/>
        <w:rPr>
          <w:rFonts w:ascii="Times New Roman" w:hAnsi="Times New Roman" w:cs="Times New Roman"/>
          <w:sz w:val="28"/>
          <w:szCs w:val="28"/>
        </w:rPr>
      </w:pPr>
    </w:p>
    <w:p w14:paraId="566F3F97" w14:textId="60FA3F9B" w:rsidR="00CB2810" w:rsidRPr="00366F6F" w:rsidRDefault="00366F6F" w:rsidP="00CB2810">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С</w:t>
      </w:r>
      <w:r w:rsidR="00CB2810" w:rsidRPr="00366F6F">
        <w:rPr>
          <w:rFonts w:ascii="Times New Roman" w:eastAsia="Calibri" w:hAnsi="Times New Roman" w:cs="Times New Roman"/>
          <w:sz w:val="28"/>
          <w:szCs w:val="28"/>
        </w:rPr>
        <w:t xml:space="preserve"> 2025 год</w:t>
      </w:r>
      <w:r>
        <w:rPr>
          <w:rFonts w:ascii="Times New Roman" w:eastAsia="Calibri" w:hAnsi="Times New Roman" w:cs="Times New Roman"/>
          <w:sz w:val="28"/>
          <w:szCs w:val="28"/>
        </w:rPr>
        <w:t>а</w:t>
      </w:r>
      <w:r w:rsidR="00CB2810" w:rsidRPr="00366F6F">
        <w:rPr>
          <w:rFonts w:ascii="Times New Roman" w:eastAsia="Calibri" w:hAnsi="Times New Roman" w:cs="Times New Roman"/>
          <w:sz w:val="28"/>
          <w:szCs w:val="28"/>
        </w:rPr>
        <w:t xml:space="preserve"> </w:t>
      </w:r>
      <w:r w:rsidR="00A262B5" w:rsidRPr="00366F6F">
        <w:rPr>
          <w:rFonts w:ascii="Times New Roman" w:eastAsia="Calibri" w:hAnsi="Times New Roman" w:cs="Times New Roman"/>
          <w:sz w:val="28"/>
          <w:szCs w:val="28"/>
        </w:rPr>
        <w:t>началась</w:t>
      </w:r>
      <w:r w:rsidR="00CB2810" w:rsidRPr="00366F6F">
        <w:rPr>
          <w:rFonts w:ascii="Times New Roman" w:eastAsia="Calibri" w:hAnsi="Times New Roman" w:cs="Times New Roman"/>
          <w:sz w:val="28"/>
          <w:szCs w:val="28"/>
        </w:rPr>
        <w:t xml:space="preserve"> </w:t>
      </w:r>
      <w:r w:rsidRPr="00366F6F">
        <w:rPr>
          <w:rFonts w:ascii="Times New Roman" w:eastAsia="Calibri" w:hAnsi="Times New Roman" w:cs="Times New Roman"/>
          <w:sz w:val="28"/>
          <w:szCs w:val="28"/>
        </w:rPr>
        <w:t xml:space="preserve">реализация </w:t>
      </w:r>
      <w:r w:rsidR="00CB2810" w:rsidRPr="00366F6F">
        <w:rPr>
          <w:rFonts w:ascii="Times New Roman" w:eastAsia="Calibri" w:hAnsi="Times New Roman" w:cs="Times New Roman"/>
          <w:sz w:val="28"/>
          <w:szCs w:val="28"/>
        </w:rPr>
        <w:t>новы</w:t>
      </w:r>
      <w:r w:rsidRPr="00366F6F">
        <w:rPr>
          <w:rFonts w:ascii="Times New Roman" w:eastAsia="Calibri" w:hAnsi="Times New Roman" w:cs="Times New Roman"/>
          <w:sz w:val="28"/>
          <w:szCs w:val="28"/>
        </w:rPr>
        <w:t>х</w:t>
      </w:r>
      <w:r w:rsidR="00CB2810" w:rsidRPr="00366F6F">
        <w:rPr>
          <w:rFonts w:ascii="Times New Roman" w:eastAsia="Calibri" w:hAnsi="Times New Roman" w:cs="Times New Roman"/>
          <w:sz w:val="28"/>
          <w:szCs w:val="28"/>
        </w:rPr>
        <w:t xml:space="preserve"> национальны</w:t>
      </w:r>
      <w:r w:rsidRPr="00366F6F">
        <w:rPr>
          <w:rFonts w:ascii="Times New Roman" w:eastAsia="Calibri" w:hAnsi="Times New Roman" w:cs="Times New Roman"/>
          <w:sz w:val="28"/>
          <w:szCs w:val="28"/>
        </w:rPr>
        <w:t>х</w:t>
      </w:r>
      <w:r w:rsidR="00CB2810" w:rsidRPr="00366F6F">
        <w:rPr>
          <w:rFonts w:ascii="Times New Roman" w:eastAsia="Calibri" w:hAnsi="Times New Roman" w:cs="Times New Roman"/>
          <w:sz w:val="28"/>
          <w:szCs w:val="28"/>
        </w:rPr>
        <w:t xml:space="preserve"> проект</w:t>
      </w:r>
      <w:r w:rsidRPr="00366F6F">
        <w:rPr>
          <w:rFonts w:ascii="Times New Roman" w:eastAsia="Calibri" w:hAnsi="Times New Roman" w:cs="Times New Roman"/>
          <w:sz w:val="28"/>
          <w:szCs w:val="28"/>
        </w:rPr>
        <w:t>ов</w:t>
      </w:r>
      <w:r w:rsidR="00CB2810" w:rsidRPr="00366F6F">
        <w:rPr>
          <w:rFonts w:ascii="Times New Roman" w:eastAsia="Calibri" w:hAnsi="Times New Roman" w:cs="Times New Roman"/>
          <w:sz w:val="28"/>
          <w:szCs w:val="28"/>
        </w:rPr>
        <w:t>, направленны</w:t>
      </w:r>
      <w:r w:rsidR="00B5485F">
        <w:rPr>
          <w:rFonts w:ascii="Times New Roman" w:eastAsia="Calibri" w:hAnsi="Times New Roman" w:cs="Times New Roman"/>
          <w:sz w:val="28"/>
          <w:szCs w:val="28"/>
        </w:rPr>
        <w:t>х</w:t>
      </w:r>
      <w:r w:rsidR="00CB2810" w:rsidRPr="00366F6F">
        <w:rPr>
          <w:rFonts w:ascii="Times New Roman" w:eastAsia="Calibri" w:hAnsi="Times New Roman" w:cs="Times New Roman"/>
          <w:sz w:val="28"/>
          <w:szCs w:val="28"/>
        </w:rPr>
        <w:t xml:space="preserve"> на </w:t>
      </w:r>
      <w:r w:rsidR="00B5485F">
        <w:rPr>
          <w:rFonts w:ascii="Times New Roman" w:eastAsia="Calibri" w:hAnsi="Times New Roman" w:cs="Times New Roman"/>
          <w:sz w:val="28"/>
          <w:szCs w:val="28"/>
        </w:rPr>
        <w:t>достижение</w:t>
      </w:r>
      <w:r w:rsidR="00CB2810" w:rsidRPr="00366F6F">
        <w:rPr>
          <w:rFonts w:ascii="Times New Roman" w:eastAsia="Calibri" w:hAnsi="Times New Roman" w:cs="Times New Roman"/>
          <w:sz w:val="28"/>
          <w:szCs w:val="28"/>
        </w:rPr>
        <w:t xml:space="preserve"> национальные целей развития Российской Федерации, утвержденных Указ</w:t>
      </w:r>
      <w:r w:rsidR="00882B86">
        <w:rPr>
          <w:rFonts w:ascii="Times New Roman" w:eastAsia="Calibri" w:hAnsi="Times New Roman" w:cs="Times New Roman"/>
          <w:sz w:val="28"/>
          <w:szCs w:val="28"/>
        </w:rPr>
        <w:t>ом</w:t>
      </w:r>
      <w:r w:rsidR="00CB2810" w:rsidRPr="00366F6F">
        <w:rPr>
          <w:rFonts w:ascii="Times New Roman" w:eastAsia="Calibri" w:hAnsi="Times New Roman" w:cs="Times New Roman"/>
          <w:sz w:val="28"/>
          <w:szCs w:val="28"/>
        </w:rPr>
        <w:t xml:space="preserve"> </w:t>
      </w:r>
      <w:r w:rsidR="008445CB" w:rsidRPr="00366F6F">
        <w:rPr>
          <w:rFonts w:ascii="Times New Roman" w:eastAsia="Calibri" w:hAnsi="Times New Roman" w:cs="Times New Roman"/>
          <w:sz w:val="28"/>
          <w:szCs w:val="28"/>
        </w:rPr>
        <w:t>Президента Российской Федерации от 07.05.2024 № 309 "О национальных целях развития Российской Федерации на период до 2030 года и на перспективу до 2036 года"</w:t>
      </w:r>
      <w:r w:rsidR="002B7AC1" w:rsidRPr="00366F6F">
        <w:rPr>
          <w:rFonts w:ascii="Times New Roman" w:eastAsia="Calibri" w:hAnsi="Times New Roman" w:cs="Times New Roman"/>
          <w:sz w:val="28"/>
          <w:szCs w:val="28"/>
        </w:rPr>
        <w:t>.</w:t>
      </w:r>
    </w:p>
    <w:p w14:paraId="2B5C2C58" w14:textId="1D5614C0" w:rsidR="00366F6F" w:rsidRPr="00366F6F" w:rsidRDefault="00366F6F" w:rsidP="00366F6F">
      <w:pPr>
        <w:spacing w:after="0" w:line="240" w:lineRule="auto"/>
        <w:ind w:firstLine="708"/>
        <w:jc w:val="both"/>
        <w:rPr>
          <w:rFonts w:ascii="Times New Roman" w:hAnsi="Times New Roman" w:cs="Times New Roman"/>
          <w:sz w:val="28"/>
          <w:szCs w:val="28"/>
        </w:rPr>
      </w:pPr>
      <w:r w:rsidRPr="00366F6F">
        <w:rPr>
          <w:rFonts w:ascii="Times New Roman" w:hAnsi="Times New Roman" w:cs="Times New Roman"/>
          <w:sz w:val="28"/>
          <w:szCs w:val="28"/>
        </w:rPr>
        <w:t>Приморский край в 2025 году в рамках 15 государственных программ Приморского края за счет федерального и краевог</w:t>
      </w:r>
      <w:r w:rsidR="00245C98">
        <w:rPr>
          <w:rFonts w:ascii="Times New Roman" w:hAnsi="Times New Roman" w:cs="Times New Roman"/>
          <w:sz w:val="28"/>
          <w:szCs w:val="28"/>
        </w:rPr>
        <w:t>о бюджетов реализует мероприятия</w:t>
      </w:r>
      <w:r w:rsidRPr="00366F6F">
        <w:rPr>
          <w:rFonts w:ascii="Times New Roman" w:hAnsi="Times New Roman" w:cs="Times New Roman"/>
          <w:sz w:val="28"/>
          <w:szCs w:val="28"/>
        </w:rPr>
        <w:t xml:space="preserve"> 36 региональных проектов, входящих в состав 12 национальных проектов. </w:t>
      </w:r>
    </w:p>
    <w:p w14:paraId="0A1DE96A" w14:textId="3E7FFFBA" w:rsidR="00366F6F" w:rsidRPr="00366F6F" w:rsidRDefault="00366F6F" w:rsidP="00366F6F">
      <w:pPr>
        <w:spacing w:after="0" w:line="240" w:lineRule="auto"/>
        <w:ind w:firstLine="708"/>
        <w:jc w:val="both"/>
        <w:rPr>
          <w:rFonts w:ascii="Times New Roman" w:hAnsi="Times New Roman" w:cs="Times New Roman"/>
          <w:sz w:val="28"/>
          <w:szCs w:val="28"/>
        </w:rPr>
      </w:pPr>
      <w:r w:rsidRPr="00366F6F">
        <w:rPr>
          <w:rFonts w:ascii="Times New Roman" w:hAnsi="Times New Roman" w:cs="Times New Roman"/>
          <w:sz w:val="28"/>
          <w:szCs w:val="28"/>
        </w:rPr>
        <w:t xml:space="preserve">Исполнение </w:t>
      </w:r>
      <w:r w:rsidR="00245C98">
        <w:rPr>
          <w:rFonts w:ascii="Times New Roman" w:hAnsi="Times New Roman" w:cs="Times New Roman"/>
          <w:sz w:val="28"/>
          <w:szCs w:val="28"/>
        </w:rPr>
        <w:t xml:space="preserve">проектных расходов в целях реализации национальных проектов </w:t>
      </w:r>
      <w:r w:rsidRPr="00366F6F">
        <w:rPr>
          <w:rFonts w:ascii="Times New Roman" w:hAnsi="Times New Roman" w:cs="Times New Roman"/>
          <w:sz w:val="28"/>
          <w:szCs w:val="28"/>
        </w:rPr>
        <w:t xml:space="preserve">за отчетный период составило </w:t>
      </w:r>
      <w:r w:rsidRPr="00366F6F">
        <w:rPr>
          <w:rFonts w:ascii="Times New Roman" w:eastAsia="Times New Roman" w:hAnsi="Times New Roman" w:cs="Times New Roman"/>
          <w:bCs/>
          <w:sz w:val="28"/>
          <w:szCs w:val="28"/>
          <w:lang w:eastAsia="ru-RU"/>
        </w:rPr>
        <w:t>4285490,</w:t>
      </w:r>
      <w:r w:rsidR="00882B86">
        <w:rPr>
          <w:rFonts w:ascii="Times New Roman" w:eastAsia="Times New Roman" w:hAnsi="Times New Roman" w:cs="Times New Roman"/>
          <w:bCs/>
          <w:sz w:val="28"/>
          <w:szCs w:val="28"/>
          <w:lang w:eastAsia="ru-RU"/>
        </w:rPr>
        <w:t>89</w:t>
      </w:r>
      <w:r w:rsidRPr="00366F6F">
        <w:rPr>
          <w:rFonts w:ascii="Times New Roman" w:eastAsia="Times New Roman" w:hAnsi="Times New Roman" w:cs="Times New Roman"/>
          <w:bCs/>
          <w:sz w:val="28"/>
          <w:szCs w:val="28"/>
          <w:lang w:eastAsia="ru-RU"/>
        </w:rPr>
        <w:t xml:space="preserve"> тыс. </w:t>
      </w:r>
      <w:r w:rsidRPr="00366F6F">
        <w:rPr>
          <w:rFonts w:ascii="Times New Roman" w:hAnsi="Times New Roman" w:cs="Times New Roman"/>
          <w:sz w:val="28"/>
          <w:szCs w:val="28"/>
        </w:rPr>
        <w:t xml:space="preserve">рублей, или 13,95 % от плановых назначений </w:t>
      </w:r>
      <w:r w:rsidRPr="00366F6F">
        <w:rPr>
          <w:rFonts w:ascii="Times New Roman" w:eastAsia="Times New Roman" w:hAnsi="Times New Roman" w:cs="Times New Roman"/>
          <w:bCs/>
          <w:sz w:val="28"/>
          <w:szCs w:val="28"/>
          <w:lang w:eastAsia="ru-RU"/>
        </w:rPr>
        <w:t>30721086,98 тыс.</w:t>
      </w:r>
      <w:r w:rsidRPr="00366F6F">
        <w:rPr>
          <w:rFonts w:ascii="Times New Roman" w:eastAsia="Times New Roman" w:hAnsi="Times New Roman" w:cs="Times New Roman"/>
          <w:b/>
          <w:bCs/>
          <w:lang w:eastAsia="ru-RU"/>
        </w:rPr>
        <w:t xml:space="preserve"> </w:t>
      </w:r>
      <w:r w:rsidRPr="00366F6F">
        <w:rPr>
          <w:rFonts w:ascii="Times New Roman" w:hAnsi="Times New Roman" w:cs="Times New Roman"/>
          <w:sz w:val="28"/>
          <w:szCs w:val="28"/>
        </w:rPr>
        <w:t>рублей. Доля в общем объеме исполненных расходов составила 7,82 %.</w:t>
      </w:r>
    </w:p>
    <w:p w14:paraId="70C4D722" w14:textId="77777777" w:rsidR="00A816F9" w:rsidRDefault="00A816F9" w:rsidP="00A816F9">
      <w:pPr>
        <w:spacing w:after="0" w:line="240" w:lineRule="auto"/>
        <w:ind w:firstLine="709"/>
        <w:jc w:val="both"/>
        <w:rPr>
          <w:rFonts w:ascii="Times New Roman" w:eastAsia="Calibri" w:hAnsi="Times New Roman" w:cs="Times New Roman"/>
          <w:sz w:val="28"/>
          <w:szCs w:val="28"/>
        </w:rPr>
      </w:pPr>
      <w:r w:rsidRPr="00366F6F">
        <w:rPr>
          <w:rFonts w:ascii="Times New Roman" w:eastAsia="Calibri" w:hAnsi="Times New Roman" w:cs="Times New Roman"/>
          <w:sz w:val="28"/>
          <w:szCs w:val="28"/>
        </w:rPr>
        <w:t>Исполнение бюджетных назначений в разрезе региональных проектов (далее – РП), национальных проектов (далее – НП) и государственных программ Приморского края (далее – программа, ГП) представлено в таблице.</w:t>
      </w:r>
    </w:p>
    <w:tbl>
      <w:tblPr>
        <w:tblW w:w="10291" w:type="dxa"/>
        <w:tblInd w:w="-709" w:type="dxa"/>
        <w:tblLayout w:type="fixed"/>
        <w:tblLook w:val="04A0" w:firstRow="1" w:lastRow="0" w:firstColumn="1" w:lastColumn="0" w:noHBand="0" w:noVBand="1"/>
      </w:tblPr>
      <w:tblGrid>
        <w:gridCol w:w="3119"/>
        <w:gridCol w:w="709"/>
        <w:gridCol w:w="709"/>
        <w:gridCol w:w="1559"/>
        <w:gridCol w:w="1559"/>
        <w:gridCol w:w="1696"/>
        <w:gridCol w:w="940"/>
      </w:tblGrid>
      <w:tr w:rsidR="00A816F9" w:rsidRPr="00E177E3" w14:paraId="628B2FA9" w14:textId="77777777" w:rsidTr="00A816F9">
        <w:trPr>
          <w:trHeight w:val="311"/>
          <w:tblHeader/>
        </w:trPr>
        <w:tc>
          <w:tcPr>
            <w:tcW w:w="10291" w:type="dxa"/>
            <w:gridSpan w:val="7"/>
            <w:tcBorders>
              <w:bottom w:val="single" w:sz="4" w:space="0" w:color="auto"/>
            </w:tcBorders>
            <w:shd w:val="clear" w:color="auto" w:fill="auto"/>
            <w:vAlign w:val="bottom"/>
          </w:tcPr>
          <w:p w14:paraId="19B84C1A" w14:textId="77777777" w:rsidR="00366F6F" w:rsidRPr="00E177E3" w:rsidRDefault="00366F6F" w:rsidP="00A816F9">
            <w:pPr>
              <w:spacing w:after="0" w:line="240" w:lineRule="auto"/>
              <w:jc w:val="right"/>
              <w:rPr>
                <w:rFonts w:ascii="Times New Roman" w:eastAsia="Times New Roman" w:hAnsi="Times New Roman" w:cs="Times New Roman"/>
                <w:color w:val="000000"/>
                <w:lang w:eastAsia="ru-RU"/>
              </w:rPr>
            </w:pPr>
          </w:p>
          <w:p w14:paraId="2ADC5A91" w14:textId="2F01A613"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(тыс. рублей)</w:t>
            </w:r>
          </w:p>
        </w:tc>
      </w:tr>
      <w:tr w:rsidR="00A816F9" w:rsidRPr="00E177E3" w14:paraId="2F4ECD30" w14:textId="77777777" w:rsidTr="00A711A6">
        <w:trPr>
          <w:trHeight w:val="315"/>
          <w:tblHeader/>
        </w:trPr>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0D34DE" w14:textId="745F9130" w:rsidR="00A816F9" w:rsidRPr="00E177E3" w:rsidRDefault="00A816F9" w:rsidP="00A816F9">
            <w:pPr>
              <w:spacing w:after="0" w:line="240" w:lineRule="auto"/>
              <w:jc w:val="center"/>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Наименование</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12B1FDFF" w14:textId="0D16487C" w:rsidR="00A816F9" w:rsidRPr="00E177E3" w:rsidRDefault="00A816F9" w:rsidP="00A816F9">
            <w:pPr>
              <w:spacing w:after="0" w:line="240" w:lineRule="auto"/>
              <w:jc w:val="center"/>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Вед-во</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5169CED7" w14:textId="0AB80329" w:rsidR="00A816F9" w:rsidRPr="00E177E3" w:rsidRDefault="00A816F9" w:rsidP="00A816F9">
            <w:pPr>
              <w:spacing w:after="0" w:line="240" w:lineRule="auto"/>
              <w:jc w:val="center"/>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Код НП (РП)</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6330F894" w14:textId="7E341EB9" w:rsidR="00A816F9" w:rsidRPr="00E177E3" w:rsidRDefault="00A816F9" w:rsidP="00A816F9">
            <w:pPr>
              <w:spacing w:after="0" w:line="240" w:lineRule="auto"/>
              <w:jc w:val="center"/>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Уточненные</w:t>
            </w:r>
            <w:r w:rsidR="00A711A6" w:rsidRPr="00E177E3">
              <w:rPr>
                <w:rFonts w:ascii="Times New Roman" w:eastAsia="Times New Roman" w:hAnsi="Times New Roman" w:cs="Times New Roman"/>
                <w:color w:val="000000"/>
                <w:lang w:eastAsia="ru-RU"/>
              </w:rPr>
              <w:t xml:space="preserve"> бюджетные</w:t>
            </w:r>
            <w:r w:rsidRPr="00E177E3">
              <w:rPr>
                <w:rFonts w:ascii="Times New Roman" w:eastAsia="Times New Roman" w:hAnsi="Times New Roman" w:cs="Times New Roman"/>
                <w:color w:val="000000"/>
                <w:lang w:eastAsia="ru-RU"/>
              </w:rPr>
              <w:t xml:space="preserve"> назначения</w:t>
            </w:r>
            <w:r w:rsidR="00611E1D">
              <w:rPr>
                <w:rFonts w:ascii="Times New Roman" w:eastAsia="Times New Roman" w:hAnsi="Times New Roman" w:cs="Times New Roman"/>
                <w:color w:val="000000"/>
                <w:lang w:eastAsia="ru-RU"/>
              </w:rPr>
              <w:t xml:space="preserve"> на 2025 год</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8BD23E0" w14:textId="308B8CFA" w:rsidR="00A816F9" w:rsidRPr="00E177E3" w:rsidRDefault="00A816F9" w:rsidP="00A816F9">
            <w:pPr>
              <w:spacing w:after="0" w:line="240" w:lineRule="auto"/>
              <w:jc w:val="center"/>
              <w:rPr>
                <w:rFonts w:ascii="Calibri" w:eastAsia="Times New Roman" w:hAnsi="Calibri" w:cs="Calibri"/>
                <w:color w:val="000000"/>
                <w:lang w:eastAsia="ru-RU"/>
              </w:rPr>
            </w:pPr>
            <w:r w:rsidRPr="00E177E3">
              <w:rPr>
                <w:rFonts w:ascii="Times New Roman" w:eastAsia="Times New Roman" w:hAnsi="Times New Roman" w:cs="Times New Roman"/>
                <w:color w:val="000000"/>
                <w:lang w:eastAsia="ru-RU"/>
              </w:rPr>
              <w:t>Исполнено</w:t>
            </w:r>
            <w:r w:rsidR="00611E1D">
              <w:rPr>
                <w:rFonts w:ascii="Times New Roman" w:eastAsia="Times New Roman" w:hAnsi="Times New Roman" w:cs="Times New Roman"/>
                <w:color w:val="000000"/>
                <w:lang w:eastAsia="ru-RU"/>
              </w:rPr>
              <w:t xml:space="preserve"> на 01.04.2025</w:t>
            </w:r>
          </w:p>
        </w:tc>
        <w:tc>
          <w:tcPr>
            <w:tcW w:w="1696" w:type="dxa"/>
            <w:tcBorders>
              <w:top w:val="single" w:sz="4" w:space="0" w:color="auto"/>
              <w:left w:val="nil"/>
              <w:bottom w:val="single" w:sz="4" w:space="0" w:color="auto"/>
              <w:right w:val="single" w:sz="4" w:space="0" w:color="auto"/>
            </w:tcBorders>
            <w:shd w:val="clear" w:color="auto" w:fill="auto"/>
            <w:vAlign w:val="center"/>
            <w:hideMark/>
          </w:tcPr>
          <w:p w14:paraId="3B16279C" w14:textId="306E7CD9" w:rsidR="00A816F9" w:rsidRPr="00E177E3" w:rsidRDefault="00A816F9" w:rsidP="00A816F9">
            <w:pPr>
              <w:spacing w:after="0" w:line="240" w:lineRule="auto"/>
              <w:jc w:val="center"/>
              <w:rPr>
                <w:rFonts w:ascii="Calibri" w:eastAsia="Times New Roman" w:hAnsi="Calibri" w:cs="Calibri"/>
                <w:color w:val="000000"/>
                <w:lang w:eastAsia="ru-RU"/>
              </w:rPr>
            </w:pPr>
            <w:r w:rsidRPr="00E177E3">
              <w:rPr>
                <w:rFonts w:ascii="Times New Roman" w:eastAsia="Times New Roman" w:hAnsi="Times New Roman" w:cs="Times New Roman"/>
                <w:color w:val="000000"/>
                <w:lang w:eastAsia="ru-RU"/>
              </w:rPr>
              <w:t>Неисполнен</w:t>
            </w:r>
            <w:r w:rsidR="00366F6F" w:rsidRPr="00E177E3">
              <w:rPr>
                <w:rFonts w:ascii="Times New Roman" w:eastAsia="Times New Roman" w:hAnsi="Times New Roman" w:cs="Times New Roman"/>
                <w:color w:val="000000"/>
                <w:lang w:eastAsia="ru-RU"/>
              </w:rPr>
              <w:t>-</w:t>
            </w:r>
            <w:r w:rsidRPr="00E177E3">
              <w:rPr>
                <w:rFonts w:ascii="Times New Roman" w:eastAsia="Times New Roman" w:hAnsi="Times New Roman" w:cs="Times New Roman"/>
                <w:color w:val="000000"/>
                <w:lang w:eastAsia="ru-RU"/>
              </w:rPr>
              <w:t>ные назначения</w:t>
            </w:r>
          </w:p>
        </w:tc>
        <w:tc>
          <w:tcPr>
            <w:tcW w:w="940" w:type="dxa"/>
            <w:tcBorders>
              <w:top w:val="single" w:sz="4" w:space="0" w:color="auto"/>
              <w:left w:val="nil"/>
              <w:bottom w:val="single" w:sz="4" w:space="0" w:color="auto"/>
              <w:right w:val="single" w:sz="4" w:space="0" w:color="auto"/>
            </w:tcBorders>
            <w:shd w:val="clear" w:color="auto" w:fill="auto"/>
            <w:noWrap/>
            <w:vAlign w:val="center"/>
            <w:hideMark/>
          </w:tcPr>
          <w:p w14:paraId="5BFA6057" w14:textId="3E31C30A" w:rsidR="00A816F9" w:rsidRPr="00E177E3" w:rsidRDefault="00A816F9" w:rsidP="00A816F9">
            <w:pPr>
              <w:spacing w:after="0" w:line="240" w:lineRule="auto"/>
              <w:jc w:val="center"/>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 исп.</w:t>
            </w:r>
          </w:p>
        </w:tc>
      </w:tr>
      <w:tr w:rsidR="00A816F9" w:rsidRPr="00E177E3" w14:paraId="0BB0D3BF" w14:textId="77777777" w:rsidTr="00A711A6">
        <w:trPr>
          <w:trHeight w:val="677"/>
        </w:trPr>
        <w:tc>
          <w:tcPr>
            <w:tcW w:w="3119" w:type="dxa"/>
            <w:tcBorders>
              <w:top w:val="nil"/>
              <w:left w:val="single" w:sz="4" w:space="0" w:color="auto"/>
              <w:bottom w:val="single" w:sz="4" w:space="0" w:color="auto"/>
              <w:right w:val="single" w:sz="4" w:space="0" w:color="auto"/>
            </w:tcBorders>
            <w:shd w:val="clear" w:color="000000" w:fill="DDEBF7"/>
            <w:vAlign w:val="center"/>
            <w:hideMark/>
          </w:tcPr>
          <w:p w14:paraId="7D226D45" w14:textId="77777777" w:rsidR="00A816F9" w:rsidRPr="00E177E3" w:rsidRDefault="00A816F9" w:rsidP="00A816F9">
            <w:pPr>
              <w:spacing w:after="0" w:line="240" w:lineRule="auto"/>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Национальный проект "Беспилотные авиационные системы"</w:t>
            </w:r>
          </w:p>
        </w:tc>
        <w:tc>
          <w:tcPr>
            <w:tcW w:w="709" w:type="dxa"/>
            <w:tcBorders>
              <w:top w:val="nil"/>
              <w:left w:val="nil"/>
              <w:bottom w:val="single" w:sz="4" w:space="0" w:color="auto"/>
              <w:right w:val="single" w:sz="4" w:space="0" w:color="auto"/>
            </w:tcBorders>
            <w:shd w:val="clear" w:color="000000" w:fill="DDEBF7"/>
            <w:vAlign w:val="center"/>
            <w:hideMark/>
          </w:tcPr>
          <w:p w14:paraId="2CC6F12B" w14:textId="77777777" w:rsidR="00A816F9" w:rsidRPr="00E177E3" w:rsidRDefault="00A816F9" w:rsidP="00A816F9">
            <w:pPr>
              <w:spacing w:after="0" w:line="240" w:lineRule="auto"/>
              <w:jc w:val="center"/>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 </w:t>
            </w:r>
          </w:p>
        </w:tc>
        <w:tc>
          <w:tcPr>
            <w:tcW w:w="709" w:type="dxa"/>
            <w:tcBorders>
              <w:top w:val="nil"/>
              <w:left w:val="nil"/>
              <w:bottom w:val="single" w:sz="4" w:space="0" w:color="auto"/>
              <w:right w:val="single" w:sz="4" w:space="0" w:color="auto"/>
            </w:tcBorders>
            <w:shd w:val="clear" w:color="000000" w:fill="DDEBF7"/>
            <w:vAlign w:val="center"/>
            <w:hideMark/>
          </w:tcPr>
          <w:p w14:paraId="671ED742" w14:textId="77777777" w:rsidR="00A816F9" w:rsidRPr="00E177E3" w:rsidRDefault="00A816F9" w:rsidP="00A816F9">
            <w:pPr>
              <w:spacing w:after="0" w:line="240" w:lineRule="auto"/>
              <w:jc w:val="center"/>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Y</w:t>
            </w:r>
          </w:p>
        </w:tc>
        <w:tc>
          <w:tcPr>
            <w:tcW w:w="1559" w:type="dxa"/>
            <w:tcBorders>
              <w:top w:val="nil"/>
              <w:left w:val="nil"/>
              <w:bottom w:val="single" w:sz="4" w:space="0" w:color="auto"/>
              <w:right w:val="single" w:sz="4" w:space="0" w:color="auto"/>
            </w:tcBorders>
            <w:shd w:val="clear" w:color="000000" w:fill="DDEBF7"/>
            <w:noWrap/>
            <w:vAlign w:val="center"/>
            <w:hideMark/>
          </w:tcPr>
          <w:p w14:paraId="2534FA9C" w14:textId="77777777"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18 748,77</w:t>
            </w:r>
          </w:p>
        </w:tc>
        <w:tc>
          <w:tcPr>
            <w:tcW w:w="1559" w:type="dxa"/>
            <w:tcBorders>
              <w:top w:val="nil"/>
              <w:left w:val="nil"/>
              <w:bottom w:val="single" w:sz="4" w:space="0" w:color="auto"/>
              <w:right w:val="single" w:sz="4" w:space="0" w:color="auto"/>
            </w:tcBorders>
            <w:shd w:val="clear" w:color="000000" w:fill="DDEBF7"/>
            <w:vAlign w:val="center"/>
            <w:hideMark/>
          </w:tcPr>
          <w:p w14:paraId="7C7F0145" w14:textId="77777777"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0,00</w:t>
            </w:r>
          </w:p>
        </w:tc>
        <w:tc>
          <w:tcPr>
            <w:tcW w:w="1696" w:type="dxa"/>
            <w:tcBorders>
              <w:top w:val="nil"/>
              <w:left w:val="nil"/>
              <w:bottom w:val="single" w:sz="4" w:space="0" w:color="auto"/>
              <w:right w:val="single" w:sz="4" w:space="0" w:color="auto"/>
            </w:tcBorders>
            <w:shd w:val="clear" w:color="000000" w:fill="DDEBF7"/>
            <w:vAlign w:val="center"/>
            <w:hideMark/>
          </w:tcPr>
          <w:p w14:paraId="2F60A2A9" w14:textId="0C2F0CF1"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18 748,77</w:t>
            </w:r>
          </w:p>
        </w:tc>
        <w:tc>
          <w:tcPr>
            <w:tcW w:w="940" w:type="dxa"/>
            <w:tcBorders>
              <w:top w:val="nil"/>
              <w:left w:val="nil"/>
              <w:bottom w:val="single" w:sz="4" w:space="0" w:color="auto"/>
              <w:right w:val="single" w:sz="4" w:space="0" w:color="auto"/>
            </w:tcBorders>
            <w:shd w:val="clear" w:color="000000" w:fill="DDEBF7"/>
            <w:vAlign w:val="center"/>
            <w:hideMark/>
          </w:tcPr>
          <w:p w14:paraId="294D0B22" w14:textId="77777777"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0,00</w:t>
            </w:r>
          </w:p>
        </w:tc>
      </w:tr>
      <w:tr w:rsidR="00A816F9" w:rsidRPr="00E177E3" w14:paraId="764005C4" w14:textId="77777777" w:rsidTr="00A711A6">
        <w:trPr>
          <w:trHeight w:val="630"/>
        </w:trPr>
        <w:tc>
          <w:tcPr>
            <w:tcW w:w="3119" w:type="dxa"/>
            <w:tcBorders>
              <w:top w:val="nil"/>
              <w:left w:val="single" w:sz="4" w:space="0" w:color="auto"/>
              <w:bottom w:val="single" w:sz="4" w:space="0" w:color="auto"/>
              <w:right w:val="single" w:sz="4" w:space="0" w:color="auto"/>
            </w:tcBorders>
            <w:shd w:val="clear" w:color="000000" w:fill="FCE4D6"/>
            <w:vAlign w:val="bottom"/>
            <w:hideMark/>
          </w:tcPr>
          <w:p w14:paraId="19B8094D" w14:textId="77777777" w:rsidR="00A816F9" w:rsidRPr="00E177E3" w:rsidRDefault="00A816F9" w:rsidP="00A816F9">
            <w:pPr>
              <w:spacing w:after="0" w:line="240" w:lineRule="auto"/>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ГП "Развитие лесного хозяйства в Приморском крае"</w:t>
            </w:r>
          </w:p>
        </w:tc>
        <w:tc>
          <w:tcPr>
            <w:tcW w:w="709" w:type="dxa"/>
            <w:tcBorders>
              <w:top w:val="nil"/>
              <w:left w:val="nil"/>
              <w:bottom w:val="single" w:sz="4" w:space="0" w:color="auto"/>
              <w:right w:val="single" w:sz="4" w:space="0" w:color="auto"/>
            </w:tcBorders>
            <w:shd w:val="clear" w:color="000000" w:fill="FCE4D6"/>
            <w:vAlign w:val="center"/>
            <w:hideMark/>
          </w:tcPr>
          <w:p w14:paraId="44498A51" w14:textId="77777777" w:rsidR="00A816F9" w:rsidRPr="00E177E3" w:rsidRDefault="00A816F9" w:rsidP="00A816F9">
            <w:pPr>
              <w:spacing w:after="0" w:line="240" w:lineRule="auto"/>
              <w:jc w:val="center"/>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 </w:t>
            </w:r>
          </w:p>
        </w:tc>
        <w:tc>
          <w:tcPr>
            <w:tcW w:w="709" w:type="dxa"/>
            <w:tcBorders>
              <w:top w:val="nil"/>
              <w:left w:val="nil"/>
              <w:bottom w:val="single" w:sz="4" w:space="0" w:color="auto"/>
              <w:right w:val="single" w:sz="4" w:space="0" w:color="auto"/>
            </w:tcBorders>
            <w:shd w:val="clear" w:color="000000" w:fill="FCE4D6"/>
            <w:vAlign w:val="center"/>
            <w:hideMark/>
          </w:tcPr>
          <w:p w14:paraId="544C19DE" w14:textId="77777777" w:rsidR="00A816F9" w:rsidRPr="00E177E3" w:rsidRDefault="00A816F9" w:rsidP="00A816F9">
            <w:pPr>
              <w:spacing w:after="0" w:line="240" w:lineRule="auto"/>
              <w:jc w:val="center"/>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 </w:t>
            </w:r>
          </w:p>
        </w:tc>
        <w:tc>
          <w:tcPr>
            <w:tcW w:w="1559" w:type="dxa"/>
            <w:tcBorders>
              <w:top w:val="nil"/>
              <w:left w:val="nil"/>
              <w:bottom w:val="single" w:sz="4" w:space="0" w:color="auto"/>
              <w:right w:val="single" w:sz="4" w:space="0" w:color="auto"/>
            </w:tcBorders>
            <w:shd w:val="clear" w:color="000000" w:fill="FCE4D6"/>
            <w:noWrap/>
            <w:vAlign w:val="bottom"/>
            <w:hideMark/>
          </w:tcPr>
          <w:p w14:paraId="06894EB1" w14:textId="77777777"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18 748,77</w:t>
            </w:r>
          </w:p>
        </w:tc>
        <w:tc>
          <w:tcPr>
            <w:tcW w:w="1559" w:type="dxa"/>
            <w:tcBorders>
              <w:top w:val="nil"/>
              <w:left w:val="nil"/>
              <w:bottom w:val="single" w:sz="4" w:space="0" w:color="auto"/>
              <w:right w:val="single" w:sz="4" w:space="0" w:color="auto"/>
            </w:tcBorders>
            <w:shd w:val="clear" w:color="000000" w:fill="FCE4D6"/>
            <w:vAlign w:val="bottom"/>
            <w:hideMark/>
          </w:tcPr>
          <w:p w14:paraId="5C9C8523" w14:textId="77777777"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0,00</w:t>
            </w:r>
          </w:p>
        </w:tc>
        <w:tc>
          <w:tcPr>
            <w:tcW w:w="1696" w:type="dxa"/>
            <w:tcBorders>
              <w:top w:val="nil"/>
              <w:left w:val="nil"/>
              <w:bottom w:val="single" w:sz="4" w:space="0" w:color="auto"/>
              <w:right w:val="single" w:sz="4" w:space="0" w:color="auto"/>
            </w:tcBorders>
            <w:shd w:val="clear" w:color="000000" w:fill="FCE4D6"/>
            <w:vAlign w:val="bottom"/>
            <w:hideMark/>
          </w:tcPr>
          <w:p w14:paraId="7BAC6953" w14:textId="0410338D"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18 748,77</w:t>
            </w:r>
          </w:p>
        </w:tc>
        <w:tc>
          <w:tcPr>
            <w:tcW w:w="940" w:type="dxa"/>
            <w:tcBorders>
              <w:top w:val="nil"/>
              <w:left w:val="nil"/>
              <w:bottom w:val="single" w:sz="4" w:space="0" w:color="auto"/>
              <w:right w:val="single" w:sz="4" w:space="0" w:color="auto"/>
            </w:tcBorders>
            <w:shd w:val="clear" w:color="000000" w:fill="FCE4D6"/>
            <w:vAlign w:val="bottom"/>
            <w:hideMark/>
          </w:tcPr>
          <w:p w14:paraId="20519EA6" w14:textId="77777777"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0,00</w:t>
            </w:r>
          </w:p>
        </w:tc>
      </w:tr>
      <w:tr w:rsidR="00A816F9" w:rsidRPr="00E177E3" w14:paraId="09150B60" w14:textId="77777777" w:rsidTr="00A711A6">
        <w:trPr>
          <w:trHeight w:val="97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112A2AA4" w14:textId="77777777" w:rsidR="00A816F9" w:rsidRPr="00E177E3" w:rsidRDefault="00A816F9" w:rsidP="00A816F9">
            <w:pPr>
              <w:spacing w:after="0" w:line="240" w:lineRule="auto"/>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Региональный проект "Стимулирование спроса на отечественные беспилотные авиационные системы"</w:t>
            </w:r>
          </w:p>
        </w:tc>
        <w:tc>
          <w:tcPr>
            <w:tcW w:w="709" w:type="dxa"/>
            <w:tcBorders>
              <w:top w:val="nil"/>
              <w:left w:val="nil"/>
              <w:bottom w:val="single" w:sz="4" w:space="0" w:color="auto"/>
              <w:right w:val="single" w:sz="4" w:space="0" w:color="auto"/>
            </w:tcBorders>
            <w:shd w:val="clear" w:color="auto" w:fill="auto"/>
            <w:vAlign w:val="center"/>
            <w:hideMark/>
          </w:tcPr>
          <w:p w14:paraId="19B28190" w14:textId="77777777" w:rsidR="00A816F9" w:rsidRPr="00E177E3" w:rsidRDefault="00A816F9" w:rsidP="00A816F9">
            <w:pPr>
              <w:spacing w:after="0" w:line="240" w:lineRule="auto"/>
              <w:jc w:val="center"/>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807</w:t>
            </w:r>
          </w:p>
        </w:tc>
        <w:tc>
          <w:tcPr>
            <w:tcW w:w="709" w:type="dxa"/>
            <w:tcBorders>
              <w:top w:val="nil"/>
              <w:left w:val="nil"/>
              <w:bottom w:val="single" w:sz="4" w:space="0" w:color="auto"/>
              <w:right w:val="single" w:sz="4" w:space="0" w:color="auto"/>
            </w:tcBorders>
            <w:shd w:val="clear" w:color="auto" w:fill="auto"/>
            <w:vAlign w:val="center"/>
            <w:hideMark/>
          </w:tcPr>
          <w:p w14:paraId="70213CB0" w14:textId="77777777" w:rsidR="00A816F9" w:rsidRPr="00E177E3" w:rsidRDefault="00A816F9" w:rsidP="00A816F9">
            <w:pPr>
              <w:spacing w:after="0" w:line="240" w:lineRule="auto"/>
              <w:jc w:val="center"/>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Y4</w:t>
            </w:r>
          </w:p>
        </w:tc>
        <w:tc>
          <w:tcPr>
            <w:tcW w:w="1559" w:type="dxa"/>
            <w:tcBorders>
              <w:top w:val="nil"/>
              <w:left w:val="nil"/>
              <w:bottom w:val="single" w:sz="4" w:space="0" w:color="auto"/>
              <w:right w:val="single" w:sz="4" w:space="0" w:color="auto"/>
            </w:tcBorders>
            <w:shd w:val="clear" w:color="auto" w:fill="auto"/>
            <w:noWrap/>
            <w:vAlign w:val="bottom"/>
            <w:hideMark/>
          </w:tcPr>
          <w:p w14:paraId="462221CD"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18 748,77</w:t>
            </w:r>
          </w:p>
        </w:tc>
        <w:tc>
          <w:tcPr>
            <w:tcW w:w="1559" w:type="dxa"/>
            <w:tcBorders>
              <w:top w:val="nil"/>
              <w:left w:val="nil"/>
              <w:bottom w:val="single" w:sz="4" w:space="0" w:color="auto"/>
              <w:right w:val="single" w:sz="4" w:space="0" w:color="auto"/>
            </w:tcBorders>
            <w:shd w:val="clear" w:color="auto" w:fill="auto"/>
            <w:vAlign w:val="bottom"/>
            <w:hideMark/>
          </w:tcPr>
          <w:p w14:paraId="267784AC"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0,00</w:t>
            </w:r>
          </w:p>
        </w:tc>
        <w:tc>
          <w:tcPr>
            <w:tcW w:w="1696" w:type="dxa"/>
            <w:tcBorders>
              <w:top w:val="nil"/>
              <w:left w:val="nil"/>
              <w:bottom w:val="single" w:sz="4" w:space="0" w:color="auto"/>
              <w:right w:val="single" w:sz="4" w:space="0" w:color="auto"/>
            </w:tcBorders>
            <w:shd w:val="clear" w:color="auto" w:fill="auto"/>
            <w:vAlign w:val="bottom"/>
            <w:hideMark/>
          </w:tcPr>
          <w:p w14:paraId="52299419" w14:textId="7C964BF6"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18 748,77</w:t>
            </w:r>
          </w:p>
        </w:tc>
        <w:tc>
          <w:tcPr>
            <w:tcW w:w="940" w:type="dxa"/>
            <w:tcBorders>
              <w:top w:val="nil"/>
              <w:left w:val="nil"/>
              <w:bottom w:val="single" w:sz="4" w:space="0" w:color="auto"/>
              <w:right w:val="single" w:sz="4" w:space="0" w:color="auto"/>
            </w:tcBorders>
            <w:shd w:val="clear" w:color="auto" w:fill="auto"/>
            <w:vAlign w:val="bottom"/>
            <w:hideMark/>
          </w:tcPr>
          <w:p w14:paraId="20236637"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0,00</w:t>
            </w:r>
          </w:p>
        </w:tc>
      </w:tr>
      <w:tr w:rsidR="00A816F9" w:rsidRPr="00E177E3" w14:paraId="60420800" w14:textId="77777777" w:rsidTr="00A711A6">
        <w:trPr>
          <w:trHeight w:val="816"/>
        </w:trPr>
        <w:tc>
          <w:tcPr>
            <w:tcW w:w="3119" w:type="dxa"/>
            <w:tcBorders>
              <w:top w:val="nil"/>
              <w:left w:val="single" w:sz="4" w:space="0" w:color="auto"/>
              <w:bottom w:val="single" w:sz="4" w:space="0" w:color="auto"/>
              <w:right w:val="single" w:sz="4" w:space="0" w:color="auto"/>
            </w:tcBorders>
            <w:shd w:val="clear" w:color="000000" w:fill="DDEBF7"/>
            <w:vAlign w:val="center"/>
            <w:hideMark/>
          </w:tcPr>
          <w:p w14:paraId="0762089E" w14:textId="77777777" w:rsidR="00A816F9" w:rsidRPr="00E177E3" w:rsidRDefault="00A816F9" w:rsidP="00A816F9">
            <w:pPr>
              <w:spacing w:after="0" w:line="240" w:lineRule="auto"/>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Национальный проект "Продолжительная и активная жизнь"</w:t>
            </w:r>
          </w:p>
        </w:tc>
        <w:tc>
          <w:tcPr>
            <w:tcW w:w="709" w:type="dxa"/>
            <w:tcBorders>
              <w:top w:val="nil"/>
              <w:left w:val="nil"/>
              <w:bottom w:val="single" w:sz="4" w:space="0" w:color="auto"/>
              <w:right w:val="single" w:sz="4" w:space="0" w:color="auto"/>
            </w:tcBorders>
            <w:shd w:val="clear" w:color="000000" w:fill="DDEBF7"/>
            <w:vAlign w:val="center"/>
            <w:hideMark/>
          </w:tcPr>
          <w:p w14:paraId="56F1455A" w14:textId="77777777" w:rsidR="00A816F9" w:rsidRPr="00E177E3" w:rsidRDefault="00A816F9" w:rsidP="00A816F9">
            <w:pPr>
              <w:spacing w:after="0" w:line="240" w:lineRule="auto"/>
              <w:jc w:val="center"/>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 </w:t>
            </w:r>
          </w:p>
        </w:tc>
        <w:tc>
          <w:tcPr>
            <w:tcW w:w="709" w:type="dxa"/>
            <w:tcBorders>
              <w:top w:val="nil"/>
              <w:left w:val="nil"/>
              <w:bottom w:val="single" w:sz="4" w:space="0" w:color="auto"/>
              <w:right w:val="single" w:sz="4" w:space="0" w:color="auto"/>
            </w:tcBorders>
            <w:shd w:val="clear" w:color="000000" w:fill="DDEBF7"/>
            <w:vAlign w:val="center"/>
            <w:hideMark/>
          </w:tcPr>
          <w:p w14:paraId="00FE7121" w14:textId="77777777" w:rsidR="00A816F9" w:rsidRPr="00E177E3" w:rsidRDefault="00A816F9" w:rsidP="00A816F9">
            <w:pPr>
              <w:spacing w:after="0" w:line="240" w:lineRule="auto"/>
              <w:jc w:val="center"/>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Д</w:t>
            </w:r>
          </w:p>
        </w:tc>
        <w:tc>
          <w:tcPr>
            <w:tcW w:w="1559" w:type="dxa"/>
            <w:tcBorders>
              <w:top w:val="nil"/>
              <w:left w:val="nil"/>
              <w:bottom w:val="single" w:sz="4" w:space="0" w:color="auto"/>
              <w:right w:val="single" w:sz="4" w:space="0" w:color="auto"/>
            </w:tcBorders>
            <w:shd w:val="clear" w:color="000000" w:fill="DDEBF7"/>
            <w:noWrap/>
            <w:vAlign w:val="bottom"/>
            <w:hideMark/>
          </w:tcPr>
          <w:p w14:paraId="3C46B3E3" w14:textId="77777777"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6 431 448,61</w:t>
            </w:r>
          </w:p>
        </w:tc>
        <w:tc>
          <w:tcPr>
            <w:tcW w:w="1559" w:type="dxa"/>
            <w:tcBorders>
              <w:top w:val="nil"/>
              <w:left w:val="nil"/>
              <w:bottom w:val="single" w:sz="4" w:space="0" w:color="auto"/>
              <w:right w:val="single" w:sz="4" w:space="0" w:color="auto"/>
            </w:tcBorders>
            <w:shd w:val="clear" w:color="000000" w:fill="DDEBF7"/>
            <w:vAlign w:val="bottom"/>
            <w:hideMark/>
          </w:tcPr>
          <w:p w14:paraId="7F6FEE71" w14:textId="77777777"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757 488,59</w:t>
            </w:r>
          </w:p>
        </w:tc>
        <w:tc>
          <w:tcPr>
            <w:tcW w:w="1696" w:type="dxa"/>
            <w:tcBorders>
              <w:top w:val="nil"/>
              <w:left w:val="nil"/>
              <w:bottom w:val="single" w:sz="4" w:space="0" w:color="auto"/>
              <w:right w:val="single" w:sz="4" w:space="0" w:color="auto"/>
            </w:tcBorders>
            <w:shd w:val="clear" w:color="000000" w:fill="DDEBF7"/>
            <w:vAlign w:val="bottom"/>
            <w:hideMark/>
          </w:tcPr>
          <w:p w14:paraId="041B6EB3" w14:textId="2CED0EDC"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5 673 960,02</w:t>
            </w:r>
          </w:p>
        </w:tc>
        <w:tc>
          <w:tcPr>
            <w:tcW w:w="940" w:type="dxa"/>
            <w:tcBorders>
              <w:top w:val="nil"/>
              <w:left w:val="nil"/>
              <w:bottom w:val="single" w:sz="4" w:space="0" w:color="auto"/>
              <w:right w:val="single" w:sz="4" w:space="0" w:color="auto"/>
            </w:tcBorders>
            <w:shd w:val="clear" w:color="000000" w:fill="DDEBF7"/>
            <w:vAlign w:val="bottom"/>
            <w:hideMark/>
          </w:tcPr>
          <w:p w14:paraId="2B727011" w14:textId="77777777"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11,78</w:t>
            </w:r>
          </w:p>
        </w:tc>
      </w:tr>
      <w:tr w:rsidR="00A816F9" w:rsidRPr="00E177E3" w14:paraId="11B620D3" w14:textId="77777777" w:rsidTr="00A711A6">
        <w:trPr>
          <w:trHeight w:val="630"/>
        </w:trPr>
        <w:tc>
          <w:tcPr>
            <w:tcW w:w="3119" w:type="dxa"/>
            <w:tcBorders>
              <w:top w:val="nil"/>
              <w:left w:val="single" w:sz="4" w:space="0" w:color="auto"/>
              <w:bottom w:val="single" w:sz="4" w:space="0" w:color="auto"/>
              <w:right w:val="single" w:sz="4" w:space="0" w:color="auto"/>
            </w:tcBorders>
            <w:shd w:val="clear" w:color="000000" w:fill="FCE4D6"/>
            <w:vAlign w:val="center"/>
            <w:hideMark/>
          </w:tcPr>
          <w:p w14:paraId="6039E14F" w14:textId="77777777" w:rsidR="00A816F9" w:rsidRPr="00E177E3" w:rsidRDefault="00A816F9" w:rsidP="00A816F9">
            <w:pPr>
              <w:spacing w:after="0" w:line="240" w:lineRule="auto"/>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ГП "Развитие здравоохранения Приморского края"</w:t>
            </w:r>
          </w:p>
        </w:tc>
        <w:tc>
          <w:tcPr>
            <w:tcW w:w="709" w:type="dxa"/>
            <w:tcBorders>
              <w:top w:val="nil"/>
              <w:left w:val="nil"/>
              <w:bottom w:val="single" w:sz="4" w:space="0" w:color="auto"/>
              <w:right w:val="single" w:sz="4" w:space="0" w:color="auto"/>
            </w:tcBorders>
            <w:shd w:val="clear" w:color="000000" w:fill="FCE4D6"/>
            <w:vAlign w:val="center"/>
            <w:hideMark/>
          </w:tcPr>
          <w:p w14:paraId="27857076" w14:textId="77777777" w:rsidR="00A816F9" w:rsidRPr="00E177E3" w:rsidRDefault="00A816F9" w:rsidP="00A816F9">
            <w:pPr>
              <w:spacing w:after="0" w:line="240" w:lineRule="auto"/>
              <w:jc w:val="center"/>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 </w:t>
            </w:r>
          </w:p>
        </w:tc>
        <w:tc>
          <w:tcPr>
            <w:tcW w:w="709" w:type="dxa"/>
            <w:tcBorders>
              <w:top w:val="nil"/>
              <w:left w:val="nil"/>
              <w:bottom w:val="single" w:sz="4" w:space="0" w:color="auto"/>
              <w:right w:val="single" w:sz="4" w:space="0" w:color="auto"/>
            </w:tcBorders>
            <w:shd w:val="clear" w:color="000000" w:fill="FCE4D6"/>
            <w:vAlign w:val="center"/>
            <w:hideMark/>
          </w:tcPr>
          <w:p w14:paraId="453833C3" w14:textId="77777777" w:rsidR="00A816F9" w:rsidRPr="00E177E3" w:rsidRDefault="00A816F9" w:rsidP="00A816F9">
            <w:pPr>
              <w:spacing w:after="0" w:line="240" w:lineRule="auto"/>
              <w:jc w:val="center"/>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 </w:t>
            </w:r>
          </w:p>
        </w:tc>
        <w:tc>
          <w:tcPr>
            <w:tcW w:w="1559" w:type="dxa"/>
            <w:tcBorders>
              <w:top w:val="nil"/>
              <w:left w:val="nil"/>
              <w:bottom w:val="single" w:sz="4" w:space="0" w:color="auto"/>
              <w:right w:val="single" w:sz="4" w:space="0" w:color="auto"/>
            </w:tcBorders>
            <w:shd w:val="clear" w:color="000000" w:fill="FCE4D6"/>
            <w:noWrap/>
            <w:vAlign w:val="bottom"/>
            <w:hideMark/>
          </w:tcPr>
          <w:p w14:paraId="182691F7" w14:textId="77777777"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6 431 448,61</w:t>
            </w:r>
          </w:p>
        </w:tc>
        <w:tc>
          <w:tcPr>
            <w:tcW w:w="1559" w:type="dxa"/>
            <w:tcBorders>
              <w:top w:val="nil"/>
              <w:left w:val="nil"/>
              <w:bottom w:val="single" w:sz="4" w:space="0" w:color="auto"/>
              <w:right w:val="single" w:sz="4" w:space="0" w:color="auto"/>
            </w:tcBorders>
            <w:shd w:val="clear" w:color="000000" w:fill="FCE4D6"/>
            <w:vAlign w:val="bottom"/>
            <w:hideMark/>
          </w:tcPr>
          <w:p w14:paraId="1ABA6735" w14:textId="77777777"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757 488,59</w:t>
            </w:r>
          </w:p>
        </w:tc>
        <w:tc>
          <w:tcPr>
            <w:tcW w:w="1696" w:type="dxa"/>
            <w:tcBorders>
              <w:top w:val="nil"/>
              <w:left w:val="nil"/>
              <w:bottom w:val="single" w:sz="4" w:space="0" w:color="auto"/>
              <w:right w:val="single" w:sz="4" w:space="0" w:color="auto"/>
            </w:tcBorders>
            <w:shd w:val="clear" w:color="000000" w:fill="FCE4D6"/>
            <w:vAlign w:val="bottom"/>
            <w:hideMark/>
          </w:tcPr>
          <w:p w14:paraId="7C1611C0" w14:textId="1D5FD661"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5 673 960,02</w:t>
            </w:r>
          </w:p>
        </w:tc>
        <w:tc>
          <w:tcPr>
            <w:tcW w:w="940" w:type="dxa"/>
            <w:tcBorders>
              <w:top w:val="nil"/>
              <w:left w:val="nil"/>
              <w:bottom w:val="single" w:sz="4" w:space="0" w:color="auto"/>
              <w:right w:val="single" w:sz="4" w:space="0" w:color="auto"/>
            </w:tcBorders>
            <w:shd w:val="clear" w:color="000000" w:fill="FCE4D6"/>
            <w:vAlign w:val="bottom"/>
            <w:hideMark/>
          </w:tcPr>
          <w:p w14:paraId="75B3E71C" w14:textId="77777777"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11,78</w:t>
            </w:r>
          </w:p>
        </w:tc>
      </w:tr>
      <w:tr w:rsidR="00A816F9" w:rsidRPr="00E177E3" w14:paraId="2AC39F51" w14:textId="77777777" w:rsidTr="00A711A6">
        <w:trPr>
          <w:trHeight w:val="809"/>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1315F7AD" w14:textId="77777777" w:rsidR="00A816F9" w:rsidRPr="00E177E3" w:rsidRDefault="00A816F9" w:rsidP="00A816F9">
            <w:pPr>
              <w:spacing w:after="0" w:line="240" w:lineRule="auto"/>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lastRenderedPageBreak/>
              <w:t>Региональный проект "Модернизация первичного звена здравоохранения"</w:t>
            </w:r>
          </w:p>
        </w:tc>
        <w:tc>
          <w:tcPr>
            <w:tcW w:w="709" w:type="dxa"/>
            <w:tcBorders>
              <w:top w:val="nil"/>
              <w:left w:val="nil"/>
              <w:bottom w:val="single" w:sz="4" w:space="0" w:color="auto"/>
              <w:right w:val="single" w:sz="4" w:space="0" w:color="auto"/>
            </w:tcBorders>
            <w:shd w:val="clear" w:color="auto" w:fill="auto"/>
            <w:vAlign w:val="center"/>
            <w:hideMark/>
          </w:tcPr>
          <w:p w14:paraId="4CCB6417" w14:textId="77777777" w:rsidR="00A816F9" w:rsidRPr="00E177E3" w:rsidRDefault="00A816F9" w:rsidP="00A816F9">
            <w:pPr>
              <w:spacing w:after="0" w:line="240" w:lineRule="auto"/>
              <w:jc w:val="center"/>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761, 775</w:t>
            </w:r>
          </w:p>
        </w:tc>
        <w:tc>
          <w:tcPr>
            <w:tcW w:w="709" w:type="dxa"/>
            <w:tcBorders>
              <w:top w:val="nil"/>
              <w:left w:val="nil"/>
              <w:bottom w:val="single" w:sz="4" w:space="0" w:color="auto"/>
              <w:right w:val="single" w:sz="4" w:space="0" w:color="auto"/>
            </w:tcBorders>
            <w:shd w:val="clear" w:color="auto" w:fill="auto"/>
            <w:vAlign w:val="center"/>
            <w:hideMark/>
          </w:tcPr>
          <w:p w14:paraId="31CBA1B2" w14:textId="77777777" w:rsidR="00A816F9" w:rsidRPr="00E177E3" w:rsidRDefault="00A816F9" w:rsidP="00A816F9">
            <w:pPr>
              <w:spacing w:after="0" w:line="240" w:lineRule="auto"/>
              <w:jc w:val="center"/>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Д1</w:t>
            </w:r>
          </w:p>
        </w:tc>
        <w:tc>
          <w:tcPr>
            <w:tcW w:w="1559" w:type="dxa"/>
            <w:tcBorders>
              <w:top w:val="nil"/>
              <w:left w:val="nil"/>
              <w:bottom w:val="single" w:sz="4" w:space="0" w:color="auto"/>
              <w:right w:val="single" w:sz="4" w:space="0" w:color="auto"/>
            </w:tcBorders>
            <w:shd w:val="clear" w:color="auto" w:fill="auto"/>
            <w:noWrap/>
            <w:vAlign w:val="bottom"/>
            <w:hideMark/>
          </w:tcPr>
          <w:p w14:paraId="6C06ED3F"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5 085 825,09</w:t>
            </w:r>
          </w:p>
        </w:tc>
        <w:tc>
          <w:tcPr>
            <w:tcW w:w="1559" w:type="dxa"/>
            <w:tcBorders>
              <w:top w:val="nil"/>
              <w:left w:val="nil"/>
              <w:bottom w:val="single" w:sz="4" w:space="0" w:color="auto"/>
              <w:right w:val="single" w:sz="4" w:space="0" w:color="auto"/>
            </w:tcBorders>
            <w:shd w:val="clear" w:color="auto" w:fill="auto"/>
            <w:vAlign w:val="bottom"/>
            <w:hideMark/>
          </w:tcPr>
          <w:p w14:paraId="60C883F1"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609 563,44</w:t>
            </w:r>
          </w:p>
        </w:tc>
        <w:tc>
          <w:tcPr>
            <w:tcW w:w="1696" w:type="dxa"/>
            <w:tcBorders>
              <w:top w:val="nil"/>
              <w:left w:val="nil"/>
              <w:bottom w:val="single" w:sz="4" w:space="0" w:color="auto"/>
              <w:right w:val="single" w:sz="4" w:space="0" w:color="auto"/>
            </w:tcBorders>
            <w:shd w:val="clear" w:color="auto" w:fill="auto"/>
            <w:vAlign w:val="bottom"/>
            <w:hideMark/>
          </w:tcPr>
          <w:p w14:paraId="077AB0B6" w14:textId="00B01385"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4 476 261,65</w:t>
            </w:r>
          </w:p>
        </w:tc>
        <w:tc>
          <w:tcPr>
            <w:tcW w:w="940" w:type="dxa"/>
            <w:tcBorders>
              <w:top w:val="nil"/>
              <w:left w:val="nil"/>
              <w:bottom w:val="single" w:sz="4" w:space="0" w:color="auto"/>
              <w:right w:val="single" w:sz="4" w:space="0" w:color="auto"/>
            </w:tcBorders>
            <w:shd w:val="clear" w:color="auto" w:fill="auto"/>
            <w:vAlign w:val="bottom"/>
            <w:hideMark/>
          </w:tcPr>
          <w:p w14:paraId="08D9E8C6"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11,99</w:t>
            </w:r>
          </w:p>
        </w:tc>
      </w:tr>
      <w:tr w:rsidR="00A816F9" w:rsidRPr="00E177E3" w14:paraId="6F9A2ADD" w14:textId="77777777" w:rsidTr="00A711A6">
        <w:trPr>
          <w:trHeight w:val="821"/>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2DC3A06C" w14:textId="77777777" w:rsidR="00A816F9" w:rsidRPr="00E177E3" w:rsidRDefault="00A816F9" w:rsidP="00A816F9">
            <w:pPr>
              <w:spacing w:after="0" w:line="240" w:lineRule="auto"/>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Региональный проект "Борьба с сердечно-сосудистыми заболеваниями"</w:t>
            </w:r>
          </w:p>
        </w:tc>
        <w:tc>
          <w:tcPr>
            <w:tcW w:w="709" w:type="dxa"/>
            <w:tcBorders>
              <w:top w:val="nil"/>
              <w:left w:val="nil"/>
              <w:bottom w:val="single" w:sz="4" w:space="0" w:color="auto"/>
              <w:right w:val="single" w:sz="4" w:space="0" w:color="auto"/>
            </w:tcBorders>
            <w:shd w:val="clear" w:color="auto" w:fill="auto"/>
            <w:vAlign w:val="center"/>
            <w:hideMark/>
          </w:tcPr>
          <w:p w14:paraId="44EE1957" w14:textId="77777777" w:rsidR="00A816F9" w:rsidRPr="00E177E3" w:rsidRDefault="00A816F9" w:rsidP="00A816F9">
            <w:pPr>
              <w:spacing w:after="0" w:line="240" w:lineRule="auto"/>
              <w:jc w:val="center"/>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761</w:t>
            </w:r>
          </w:p>
        </w:tc>
        <w:tc>
          <w:tcPr>
            <w:tcW w:w="709" w:type="dxa"/>
            <w:tcBorders>
              <w:top w:val="nil"/>
              <w:left w:val="nil"/>
              <w:bottom w:val="single" w:sz="4" w:space="0" w:color="auto"/>
              <w:right w:val="single" w:sz="4" w:space="0" w:color="auto"/>
            </w:tcBorders>
            <w:shd w:val="clear" w:color="auto" w:fill="auto"/>
            <w:vAlign w:val="center"/>
            <w:hideMark/>
          </w:tcPr>
          <w:p w14:paraId="7D4EEABB" w14:textId="77777777" w:rsidR="00A816F9" w:rsidRPr="00E177E3" w:rsidRDefault="00A816F9" w:rsidP="00A816F9">
            <w:pPr>
              <w:spacing w:after="0" w:line="240" w:lineRule="auto"/>
              <w:jc w:val="center"/>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Д2</w:t>
            </w:r>
          </w:p>
        </w:tc>
        <w:tc>
          <w:tcPr>
            <w:tcW w:w="1559" w:type="dxa"/>
            <w:tcBorders>
              <w:top w:val="nil"/>
              <w:left w:val="nil"/>
              <w:bottom w:val="single" w:sz="4" w:space="0" w:color="auto"/>
              <w:right w:val="single" w:sz="4" w:space="0" w:color="auto"/>
            </w:tcBorders>
            <w:shd w:val="clear" w:color="auto" w:fill="auto"/>
            <w:noWrap/>
            <w:vAlign w:val="bottom"/>
            <w:hideMark/>
          </w:tcPr>
          <w:p w14:paraId="578FF6C0"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194 218,27</w:t>
            </w:r>
          </w:p>
        </w:tc>
        <w:tc>
          <w:tcPr>
            <w:tcW w:w="1559" w:type="dxa"/>
            <w:tcBorders>
              <w:top w:val="nil"/>
              <w:left w:val="nil"/>
              <w:bottom w:val="single" w:sz="4" w:space="0" w:color="auto"/>
              <w:right w:val="single" w:sz="4" w:space="0" w:color="auto"/>
            </w:tcBorders>
            <w:shd w:val="clear" w:color="auto" w:fill="auto"/>
            <w:vAlign w:val="bottom"/>
            <w:hideMark/>
          </w:tcPr>
          <w:p w14:paraId="48FA1677"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104 170,39</w:t>
            </w:r>
          </w:p>
        </w:tc>
        <w:tc>
          <w:tcPr>
            <w:tcW w:w="1696" w:type="dxa"/>
            <w:tcBorders>
              <w:top w:val="nil"/>
              <w:left w:val="nil"/>
              <w:bottom w:val="single" w:sz="4" w:space="0" w:color="auto"/>
              <w:right w:val="single" w:sz="4" w:space="0" w:color="auto"/>
            </w:tcBorders>
            <w:shd w:val="clear" w:color="auto" w:fill="auto"/>
            <w:vAlign w:val="bottom"/>
            <w:hideMark/>
          </w:tcPr>
          <w:p w14:paraId="3D3CB097" w14:textId="7DE98558"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90 047,87</w:t>
            </w:r>
          </w:p>
        </w:tc>
        <w:tc>
          <w:tcPr>
            <w:tcW w:w="940" w:type="dxa"/>
            <w:tcBorders>
              <w:top w:val="nil"/>
              <w:left w:val="nil"/>
              <w:bottom w:val="single" w:sz="4" w:space="0" w:color="auto"/>
              <w:right w:val="single" w:sz="4" w:space="0" w:color="auto"/>
            </w:tcBorders>
            <w:shd w:val="clear" w:color="auto" w:fill="auto"/>
            <w:vAlign w:val="bottom"/>
            <w:hideMark/>
          </w:tcPr>
          <w:p w14:paraId="5C4F7722"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53,64</w:t>
            </w:r>
          </w:p>
        </w:tc>
      </w:tr>
      <w:tr w:rsidR="00A816F9" w:rsidRPr="00E177E3" w14:paraId="610074D0" w14:textId="77777777" w:rsidTr="00A711A6">
        <w:trPr>
          <w:trHeight w:val="63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086B667C" w14:textId="77777777" w:rsidR="00A816F9" w:rsidRPr="00E177E3" w:rsidRDefault="00A816F9" w:rsidP="00A816F9">
            <w:pPr>
              <w:spacing w:after="0" w:line="240" w:lineRule="auto"/>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Региональный проект "Борьба с сахарным диабетом"</w:t>
            </w:r>
          </w:p>
        </w:tc>
        <w:tc>
          <w:tcPr>
            <w:tcW w:w="709" w:type="dxa"/>
            <w:tcBorders>
              <w:top w:val="nil"/>
              <w:left w:val="nil"/>
              <w:bottom w:val="single" w:sz="4" w:space="0" w:color="auto"/>
              <w:right w:val="single" w:sz="4" w:space="0" w:color="auto"/>
            </w:tcBorders>
            <w:shd w:val="clear" w:color="auto" w:fill="auto"/>
            <w:vAlign w:val="center"/>
            <w:hideMark/>
          </w:tcPr>
          <w:p w14:paraId="1B4762D0" w14:textId="77777777" w:rsidR="00A816F9" w:rsidRPr="00E177E3" w:rsidRDefault="00A816F9" w:rsidP="00A816F9">
            <w:pPr>
              <w:spacing w:after="0" w:line="240" w:lineRule="auto"/>
              <w:jc w:val="center"/>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761</w:t>
            </w:r>
          </w:p>
        </w:tc>
        <w:tc>
          <w:tcPr>
            <w:tcW w:w="709" w:type="dxa"/>
            <w:tcBorders>
              <w:top w:val="nil"/>
              <w:left w:val="nil"/>
              <w:bottom w:val="single" w:sz="4" w:space="0" w:color="auto"/>
              <w:right w:val="single" w:sz="4" w:space="0" w:color="auto"/>
            </w:tcBorders>
            <w:shd w:val="clear" w:color="auto" w:fill="auto"/>
            <w:vAlign w:val="center"/>
            <w:hideMark/>
          </w:tcPr>
          <w:p w14:paraId="1CA68F25" w14:textId="77777777" w:rsidR="00A816F9" w:rsidRPr="00E177E3" w:rsidRDefault="00A816F9" w:rsidP="00A816F9">
            <w:pPr>
              <w:spacing w:after="0" w:line="240" w:lineRule="auto"/>
              <w:jc w:val="center"/>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Д4</w:t>
            </w:r>
          </w:p>
        </w:tc>
        <w:tc>
          <w:tcPr>
            <w:tcW w:w="1559" w:type="dxa"/>
            <w:tcBorders>
              <w:top w:val="nil"/>
              <w:left w:val="nil"/>
              <w:bottom w:val="single" w:sz="4" w:space="0" w:color="auto"/>
              <w:right w:val="single" w:sz="4" w:space="0" w:color="auto"/>
            </w:tcBorders>
            <w:shd w:val="clear" w:color="auto" w:fill="auto"/>
            <w:noWrap/>
            <w:vAlign w:val="bottom"/>
            <w:hideMark/>
          </w:tcPr>
          <w:p w14:paraId="3CCE4027"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130 311,94</w:t>
            </w:r>
          </w:p>
        </w:tc>
        <w:tc>
          <w:tcPr>
            <w:tcW w:w="1559" w:type="dxa"/>
            <w:tcBorders>
              <w:top w:val="nil"/>
              <w:left w:val="nil"/>
              <w:bottom w:val="single" w:sz="4" w:space="0" w:color="auto"/>
              <w:right w:val="single" w:sz="4" w:space="0" w:color="auto"/>
            </w:tcBorders>
            <w:shd w:val="clear" w:color="auto" w:fill="auto"/>
            <w:vAlign w:val="bottom"/>
            <w:hideMark/>
          </w:tcPr>
          <w:p w14:paraId="4F7FFD78"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0,00</w:t>
            </w:r>
          </w:p>
        </w:tc>
        <w:tc>
          <w:tcPr>
            <w:tcW w:w="1696" w:type="dxa"/>
            <w:tcBorders>
              <w:top w:val="nil"/>
              <w:left w:val="nil"/>
              <w:bottom w:val="single" w:sz="4" w:space="0" w:color="auto"/>
              <w:right w:val="single" w:sz="4" w:space="0" w:color="auto"/>
            </w:tcBorders>
            <w:shd w:val="clear" w:color="auto" w:fill="auto"/>
            <w:vAlign w:val="bottom"/>
            <w:hideMark/>
          </w:tcPr>
          <w:p w14:paraId="7C2BD49C" w14:textId="02AD6B5F"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130 311,94</w:t>
            </w:r>
          </w:p>
        </w:tc>
        <w:tc>
          <w:tcPr>
            <w:tcW w:w="940" w:type="dxa"/>
            <w:tcBorders>
              <w:top w:val="nil"/>
              <w:left w:val="nil"/>
              <w:bottom w:val="single" w:sz="4" w:space="0" w:color="auto"/>
              <w:right w:val="single" w:sz="4" w:space="0" w:color="auto"/>
            </w:tcBorders>
            <w:shd w:val="clear" w:color="auto" w:fill="auto"/>
            <w:vAlign w:val="bottom"/>
            <w:hideMark/>
          </w:tcPr>
          <w:p w14:paraId="388853B7"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0,00</w:t>
            </w:r>
          </w:p>
        </w:tc>
      </w:tr>
      <w:tr w:rsidR="00A816F9" w:rsidRPr="00E177E3" w14:paraId="3F5878C7" w14:textId="77777777" w:rsidTr="00A711A6">
        <w:trPr>
          <w:trHeight w:val="107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698E2787" w14:textId="77777777" w:rsidR="00A816F9" w:rsidRPr="00E177E3" w:rsidRDefault="00A816F9" w:rsidP="00A816F9">
            <w:pPr>
              <w:spacing w:after="0" w:line="240" w:lineRule="auto"/>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Региональный проект "Борьба с гепатитом С и минимизация рисков распространения данного заболевания"</w:t>
            </w:r>
          </w:p>
        </w:tc>
        <w:tc>
          <w:tcPr>
            <w:tcW w:w="709" w:type="dxa"/>
            <w:tcBorders>
              <w:top w:val="nil"/>
              <w:left w:val="nil"/>
              <w:bottom w:val="single" w:sz="4" w:space="0" w:color="auto"/>
              <w:right w:val="single" w:sz="4" w:space="0" w:color="auto"/>
            </w:tcBorders>
            <w:shd w:val="clear" w:color="auto" w:fill="auto"/>
            <w:vAlign w:val="center"/>
            <w:hideMark/>
          </w:tcPr>
          <w:p w14:paraId="0D8F4954" w14:textId="77777777" w:rsidR="00A816F9" w:rsidRPr="00E177E3" w:rsidRDefault="00A816F9" w:rsidP="00A816F9">
            <w:pPr>
              <w:spacing w:after="0" w:line="240" w:lineRule="auto"/>
              <w:jc w:val="center"/>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761</w:t>
            </w:r>
          </w:p>
        </w:tc>
        <w:tc>
          <w:tcPr>
            <w:tcW w:w="709" w:type="dxa"/>
            <w:tcBorders>
              <w:top w:val="nil"/>
              <w:left w:val="nil"/>
              <w:bottom w:val="single" w:sz="4" w:space="0" w:color="auto"/>
              <w:right w:val="single" w:sz="4" w:space="0" w:color="auto"/>
            </w:tcBorders>
            <w:shd w:val="clear" w:color="auto" w:fill="auto"/>
            <w:vAlign w:val="center"/>
            <w:hideMark/>
          </w:tcPr>
          <w:p w14:paraId="4CFCC27A" w14:textId="77777777" w:rsidR="00A816F9" w:rsidRPr="00E177E3" w:rsidRDefault="00A816F9" w:rsidP="00A816F9">
            <w:pPr>
              <w:spacing w:after="0" w:line="240" w:lineRule="auto"/>
              <w:jc w:val="center"/>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Д5</w:t>
            </w:r>
          </w:p>
        </w:tc>
        <w:tc>
          <w:tcPr>
            <w:tcW w:w="1559" w:type="dxa"/>
            <w:tcBorders>
              <w:top w:val="nil"/>
              <w:left w:val="nil"/>
              <w:bottom w:val="single" w:sz="4" w:space="0" w:color="auto"/>
              <w:right w:val="single" w:sz="4" w:space="0" w:color="auto"/>
            </w:tcBorders>
            <w:shd w:val="clear" w:color="auto" w:fill="auto"/>
            <w:noWrap/>
            <w:vAlign w:val="bottom"/>
            <w:hideMark/>
          </w:tcPr>
          <w:p w14:paraId="17BDAD8C"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199 141,12</w:t>
            </w:r>
          </w:p>
        </w:tc>
        <w:tc>
          <w:tcPr>
            <w:tcW w:w="1559" w:type="dxa"/>
            <w:tcBorders>
              <w:top w:val="nil"/>
              <w:left w:val="nil"/>
              <w:bottom w:val="single" w:sz="4" w:space="0" w:color="auto"/>
              <w:right w:val="single" w:sz="4" w:space="0" w:color="auto"/>
            </w:tcBorders>
            <w:shd w:val="clear" w:color="auto" w:fill="auto"/>
            <w:vAlign w:val="bottom"/>
            <w:hideMark/>
          </w:tcPr>
          <w:p w14:paraId="62B78490"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0,00</w:t>
            </w:r>
          </w:p>
        </w:tc>
        <w:tc>
          <w:tcPr>
            <w:tcW w:w="1696" w:type="dxa"/>
            <w:tcBorders>
              <w:top w:val="nil"/>
              <w:left w:val="nil"/>
              <w:bottom w:val="single" w:sz="4" w:space="0" w:color="auto"/>
              <w:right w:val="single" w:sz="4" w:space="0" w:color="auto"/>
            </w:tcBorders>
            <w:shd w:val="clear" w:color="auto" w:fill="auto"/>
            <w:vAlign w:val="bottom"/>
            <w:hideMark/>
          </w:tcPr>
          <w:p w14:paraId="356564B3" w14:textId="51FCD7D4"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199 141,12</w:t>
            </w:r>
          </w:p>
        </w:tc>
        <w:tc>
          <w:tcPr>
            <w:tcW w:w="940" w:type="dxa"/>
            <w:tcBorders>
              <w:top w:val="nil"/>
              <w:left w:val="nil"/>
              <w:bottom w:val="single" w:sz="4" w:space="0" w:color="auto"/>
              <w:right w:val="single" w:sz="4" w:space="0" w:color="auto"/>
            </w:tcBorders>
            <w:shd w:val="clear" w:color="auto" w:fill="auto"/>
            <w:vAlign w:val="bottom"/>
            <w:hideMark/>
          </w:tcPr>
          <w:p w14:paraId="0DD4FF72"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0,00</w:t>
            </w:r>
          </w:p>
        </w:tc>
      </w:tr>
      <w:tr w:rsidR="00A816F9" w:rsidRPr="00E177E3" w14:paraId="5FA9B43E" w14:textId="77777777" w:rsidTr="00A711A6">
        <w:trPr>
          <w:trHeight w:val="64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401E4542" w14:textId="77777777" w:rsidR="00A816F9" w:rsidRPr="00E177E3" w:rsidRDefault="00A816F9" w:rsidP="00A816F9">
            <w:pPr>
              <w:spacing w:after="0" w:line="240" w:lineRule="auto"/>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Региональный проект "Совершенствование экстренной медицинской помощи"</w:t>
            </w:r>
          </w:p>
        </w:tc>
        <w:tc>
          <w:tcPr>
            <w:tcW w:w="709" w:type="dxa"/>
            <w:tcBorders>
              <w:top w:val="nil"/>
              <w:left w:val="nil"/>
              <w:bottom w:val="single" w:sz="4" w:space="0" w:color="auto"/>
              <w:right w:val="single" w:sz="4" w:space="0" w:color="auto"/>
            </w:tcBorders>
            <w:shd w:val="clear" w:color="auto" w:fill="auto"/>
            <w:vAlign w:val="center"/>
            <w:hideMark/>
          </w:tcPr>
          <w:p w14:paraId="6453BC15" w14:textId="77777777" w:rsidR="00A816F9" w:rsidRPr="00E177E3" w:rsidRDefault="00A816F9" w:rsidP="00A816F9">
            <w:pPr>
              <w:spacing w:after="0" w:line="240" w:lineRule="auto"/>
              <w:jc w:val="center"/>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761</w:t>
            </w:r>
          </w:p>
        </w:tc>
        <w:tc>
          <w:tcPr>
            <w:tcW w:w="709" w:type="dxa"/>
            <w:tcBorders>
              <w:top w:val="nil"/>
              <w:left w:val="nil"/>
              <w:bottom w:val="single" w:sz="4" w:space="0" w:color="auto"/>
              <w:right w:val="single" w:sz="4" w:space="0" w:color="auto"/>
            </w:tcBorders>
            <w:shd w:val="clear" w:color="auto" w:fill="auto"/>
            <w:vAlign w:val="center"/>
            <w:hideMark/>
          </w:tcPr>
          <w:p w14:paraId="7B6359ED" w14:textId="77777777" w:rsidR="00A816F9" w:rsidRPr="00E177E3" w:rsidRDefault="00A816F9" w:rsidP="00A816F9">
            <w:pPr>
              <w:spacing w:after="0" w:line="240" w:lineRule="auto"/>
              <w:jc w:val="center"/>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Д6</w:t>
            </w:r>
          </w:p>
        </w:tc>
        <w:tc>
          <w:tcPr>
            <w:tcW w:w="1559" w:type="dxa"/>
            <w:tcBorders>
              <w:top w:val="nil"/>
              <w:left w:val="nil"/>
              <w:bottom w:val="single" w:sz="4" w:space="0" w:color="auto"/>
              <w:right w:val="single" w:sz="4" w:space="0" w:color="auto"/>
            </w:tcBorders>
            <w:shd w:val="clear" w:color="auto" w:fill="auto"/>
            <w:noWrap/>
            <w:vAlign w:val="bottom"/>
            <w:hideMark/>
          </w:tcPr>
          <w:p w14:paraId="2D7DD34F"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195 652,44</w:t>
            </w:r>
          </w:p>
        </w:tc>
        <w:tc>
          <w:tcPr>
            <w:tcW w:w="1559" w:type="dxa"/>
            <w:tcBorders>
              <w:top w:val="nil"/>
              <w:left w:val="nil"/>
              <w:bottom w:val="single" w:sz="4" w:space="0" w:color="auto"/>
              <w:right w:val="single" w:sz="4" w:space="0" w:color="auto"/>
            </w:tcBorders>
            <w:shd w:val="clear" w:color="auto" w:fill="auto"/>
            <w:vAlign w:val="bottom"/>
            <w:hideMark/>
          </w:tcPr>
          <w:p w14:paraId="4F203B11"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0,00</w:t>
            </w:r>
          </w:p>
        </w:tc>
        <w:tc>
          <w:tcPr>
            <w:tcW w:w="1696" w:type="dxa"/>
            <w:tcBorders>
              <w:top w:val="nil"/>
              <w:left w:val="nil"/>
              <w:bottom w:val="single" w:sz="4" w:space="0" w:color="auto"/>
              <w:right w:val="single" w:sz="4" w:space="0" w:color="auto"/>
            </w:tcBorders>
            <w:shd w:val="clear" w:color="auto" w:fill="auto"/>
            <w:vAlign w:val="bottom"/>
            <w:hideMark/>
          </w:tcPr>
          <w:p w14:paraId="2286CBF3" w14:textId="6BF0C252"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195 652,44</w:t>
            </w:r>
          </w:p>
        </w:tc>
        <w:tc>
          <w:tcPr>
            <w:tcW w:w="940" w:type="dxa"/>
            <w:tcBorders>
              <w:top w:val="nil"/>
              <w:left w:val="nil"/>
              <w:bottom w:val="single" w:sz="4" w:space="0" w:color="auto"/>
              <w:right w:val="single" w:sz="4" w:space="0" w:color="auto"/>
            </w:tcBorders>
            <w:shd w:val="clear" w:color="auto" w:fill="auto"/>
            <w:vAlign w:val="bottom"/>
            <w:hideMark/>
          </w:tcPr>
          <w:p w14:paraId="284AFBC6"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0,00</w:t>
            </w:r>
          </w:p>
        </w:tc>
      </w:tr>
      <w:tr w:rsidR="00A816F9" w:rsidRPr="00E177E3" w14:paraId="5B2B8B4E" w14:textId="77777777" w:rsidTr="00A711A6">
        <w:trPr>
          <w:trHeight w:val="926"/>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0C749C26" w14:textId="77777777" w:rsidR="00A816F9" w:rsidRPr="00E177E3" w:rsidRDefault="00A816F9" w:rsidP="00A816F9">
            <w:pPr>
              <w:spacing w:after="0" w:line="240" w:lineRule="auto"/>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Региональный проект "Оптимальная для восстановления здоровья медицинская реабилитация"</w:t>
            </w:r>
          </w:p>
        </w:tc>
        <w:tc>
          <w:tcPr>
            <w:tcW w:w="709" w:type="dxa"/>
            <w:tcBorders>
              <w:top w:val="nil"/>
              <w:left w:val="nil"/>
              <w:bottom w:val="single" w:sz="4" w:space="0" w:color="auto"/>
              <w:right w:val="single" w:sz="4" w:space="0" w:color="auto"/>
            </w:tcBorders>
            <w:shd w:val="clear" w:color="auto" w:fill="auto"/>
            <w:vAlign w:val="center"/>
            <w:hideMark/>
          </w:tcPr>
          <w:p w14:paraId="70970750" w14:textId="77777777" w:rsidR="00A816F9" w:rsidRPr="00E177E3" w:rsidRDefault="00A816F9" w:rsidP="00A816F9">
            <w:pPr>
              <w:spacing w:after="0" w:line="240" w:lineRule="auto"/>
              <w:jc w:val="center"/>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761</w:t>
            </w:r>
          </w:p>
        </w:tc>
        <w:tc>
          <w:tcPr>
            <w:tcW w:w="709" w:type="dxa"/>
            <w:tcBorders>
              <w:top w:val="nil"/>
              <w:left w:val="nil"/>
              <w:bottom w:val="single" w:sz="4" w:space="0" w:color="auto"/>
              <w:right w:val="single" w:sz="4" w:space="0" w:color="auto"/>
            </w:tcBorders>
            <w:shd w:val="clear" w:color="auto" w:fill="auto"/>
            <w:vAlign w:val="center"/>
            <w:hideMark/>
          </w:tcPr>
          <w:p w14:paraId="6D007A07" w14:textId="77777777" w:rsidR="00A816F9" w:rsidRPr="00E177E3" w:rsidRDefault="00A816F9" w:rsidP="00A816F9">
            <w:pPr>
              <w:spacing w:after="0" w:line="240" w:lineRule="auto"/>
              <w:jc w:val="center"/>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Д7</w:t>
            </w:r>
          </w:p>
        </w:tc>
        <w:tc>
          <w:tcPr>
            <w:tcW w:w="1559" w:type="dxa"/>
            <w:tcBorders>
              <w:top w:val="nil"/>
              <w:left w:val="nil"/>
              <w:bottom w:val="single" w:sz="4" w:space="0" w:color="auto"/>
              <w:right w:val="single" w:sz="4" w:space="0" w:color="auto"/>
            </w:tcBorders>
            <w:shd w:val="clear" w:color="auto" w:fill="auto"/>
            <w:noWrap/>
            <w:vAlign w:val="bottom"/>
            <w:hideMark/>
          </w:tcPr>
          <w:p w14:paraId="46564306"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23 490,82</w:t>
            </w:r>
          </w:p>
        </w:tc>
        <w:tc>
          <w:tcPr>
            <w:tcW w:w="1559" w:type="dxa"/>
            <w:tcBorders>
              <w:top w:val="nil"/>
              <w:left w:val="nil"/>
              <w:bottom w:val="single" w:sz="4" w:space="0" w:color="auto"/>
              <w:right w:val="single" w:sz="4" w:space="0" w:color="auto"/>
            </w:tcBorders>
            <w:shd w:val="clear" w:color="auto" w:fill="auto"/>
            <w:vAlign w:val="bottom"/>
            <w:hideMark/>
          </w:tcPr>
          <w:p w14:paraId="765606FB"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0,00</w:t>
            </w:r>
          </w:p>
        </w:tc>
        <w:tc>
          <w:tcPr>
            <w:tcW w:w="1696" w:type="dxa"/>
            <w:tcBorders>
              <w:top w:val="nil"/>
              <w:left w:val="nil"/>
              <w:bottom w:val="single" w:sz="4" w:space="0" w:color="auto"/>
              <w:right w:val="single" w:sz="4" w:space="0" w:color="auto"/>
            </w:tcBorders>
            <w:shd w:val="clear" w:color="auto" w:fill="auto"/>
            <w:vAlign w:val="bottom"/>
            <w:hideMark/>
          </w:tcPr>
          <w:p w14:paraId="5D56C82A" w14:textId="0E5BC09F"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23 490,82</w:t>
            </w:r>
          </w:p>
        </w:tc>
        <w:tc>
          <w:tcPr>
            <w:tcW w:w="940" w:type="dxa"/>
            <w:tcBorders>
              <w:top w:val="nil"/>
              <w:left w:val="nil"/>
              <w:bottom w:val="single" w:sz="4" w:space="0" w:color="auto"/>
              <w:right w:val="single" w:sz="4" w:space="0" w:color="auto"/>
            </w:tcBorders>
            <w:shd w:val="clear" w:color="auto" w:fill="auto"/>
            <w:vAlign w:val="bottom"/>
            <w:hideMark/>
          </w:tcPr>
          <w:p w14:paraId="6549CC32"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0,00</w:t>
            </w:r>
          </w:p>
        </w:tc>
      </w:tr>
      <w:tr w:rsidR="00A816F9" w:rsidRPr="00E177E3" w14:paraId="7A73BC40" w14:textId="77777777" w:rsidTr="00A711A6">
        <w:trPr>
          <w:trHeight w:val="483"/>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308C13D1" w14:textId="77777777" w:rsidR="00A816F9" w:rsidRPr="00E177E3" w:rsidRDefault="00A816F9" w:rsidP="00A816F9">
            <w:pPr>
              <w:spacing w:after="0" w:line="240" w:lineRule="auto"/>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Региональный проект "Здоровье для каждого"</w:t>
            </w:r>
          </w:p>
        </w:tc>
        <w:tc>
          <w:tcPr>
            <w:tcW w:w="709" w:type="dxa"/>
            <w:tcBorders>
              <w:top w:val="nil"/>
              <w:left w:val="nil"/>
              <w:bottom w:val="single" w:sz="4" w:space="0" w:color="auto"/>
              <w:right w:val="single" w:sz="4" w:space="0" w:color="auto"/>
            </w:tcBorders>
            <w:shd w:val="clear" w:color="auto" w:fill="auto"/>
            <w:vAlign w:val="center"/>
            <w:hideMark/>
          </w:tcPr>
          <w:p w14:paraId="08E102A9" w14:textId="77777777" w:rsidR="00A816F9" w:rsidRPr="00E177E3" w:rsidRDefault="00A816F9" w:rsidP="00A816F9">
            <w:pPr>
              <w:spacing w:after="0" w:line="240" w:lineRule="auto"/>
              <w:jc w:val="center"/>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761</w:t>
            </w:r>
          </w:p>
        </w:tc>
        <w:tc>
          <w:tcPr>
            <w:tcW w:w="709" w:type="dxa"/>
            <w:tcBorders>
              <w:top w:val="nil"/>
              <w:left w:val="nil"/>
              <w:bottom w:val="single" w:sz="4" w:space="0" w:color="auto"/>
              <w:right w:val="single" w:sz="4" w:space="0" w:color="auto"/>
            </w:tcBorders>
            <w:shd w:val="clear" w:color="auto" w:fill="auto"/>
            <w:vAlign w:val="center"/>
            <w:hideMark/>
          </w:tcPr>
          <w:p w14:paraId="3B2FB6AE" w14:textId="77777777" w:rsidR="00A816F9" w:rsidRPr="00E177E3" w:rsidRDefault="00A816F9" w:rsidP="00A816F9">
            <w:pPr>
              <w:spacing w:after="0" w:line="240" w:lineRule="auto"/>
              <w:jc w:val="center"/>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ДА</w:t>
            </w:r>
          </w:p>
        </w:tc>
        <w:tc>
          <w:tcPr>
            <w:tcW w:w="1559" w:type="dxa"/>
            <w:tcBorders>
              <w:top w:val="nil"/>
              <w:left w:val="nil"/>
              <w:bottom w:val="single" w:sz="4" w:space="0" w:color="auto"/>
              <w:right w:val="single" w:sz="4" w:space="0" w:color="auto"/>
            </w:tcBorders>
            <w:shd w:val="clear" w:color="auto" w:fill="auto"/>
            <w:noWrap/>
            <w:vAlign w:val="bottom"/>
            <w:hideMark/>
          </w:tcPr>
          <w:p w14:paraId="30800E46"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5 366,94</w:t>
            </w:r>
          </w:p>
        </w:tc>
        <w:tc>
          <w:tcPr>
            <w:tcW w:w="1559" w:type="dxa"/>
            <w:tcBorders>
              <w:top w:val="nil"/>
              <w:left w:val="nil"/>
              <w:bottom w:val="single" w:sz="4" w:space="0" w:color="auto"/>
              <w:right w:val="single" w:sz="4" w:space="0" w:color="auto"/>
            </w:tcBorders>
            <w:shd w:val="clear" w:color="auto" w:fill="auto"/>
            <w:vAlign w:val="bottom"/>
            <w:hideMark/>
          </w:tcPr>
          <w:p w14:paraId="3BB05DD6"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0,00</w:t>
            </w:r>
          </w:p>
        </w:tc>
        <w:tc>
          <w:tcPr>
            <w:tcW w:w="1696" w:type="dxa"/>
            <w:tcBorders>
              <w:top w:val="nil"/>
              <w:left w:val="nil"/>
              <w:bottom w:val="single" w:sz="4" w:space="0" w:color="auto"/>
              <w:right w:val="single" w:sz="4" w:space="0" w:color="auto"/>
            </w:tcBorders>
            <w:shd w:val="clear" w:color="auto" w:fill="auto"/>
            <w:vAlign w:val="bottom"/>
            <w:hideMark/>
          </w:tcPr>
          <w:p w14:paraId="780C9C60" w14:textId="70F95EEA"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5 366,94</w:t>
            </w:r>
          </w:p>
        </w:tc>
        <w:tc>
          <w:tcPr>
            <w:tcW w:w="940" w:type="dxa"/>
            <w:tcBorders>
              <w:top w:val="nil"/>
              <w:left w:val="nil"/>
              <w:bottom w:val="single" w:sz="4" w:space="0" w:color="auto"/>
              <w:right w:val="single" w:sz="4" w:space="0" w:color="auto"/>
            </w:tcBorders>
            <w:shd w:val="clear" w:color="auto" w:fill="auto"/>
            <w:vAlign w:val="bottom"/>
            <w:hideMark/>
          </w:tcPr>
          <w:p w14:paraId="16D81393"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0,00</w:t>
            </w:r>
          </w:p>
        </w:tc>
      </w:tr>
      <w:tr w:rsidR="00A816F9" w:rsidRPr="00E177E3" w14:paraId="7D77E412" w14:textId="77777777" w:rsidTr="00A711A6">
        <w:trPr>
          <w:trHeight w:val="491"/>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4509D8E3" w14:textId="77777777" w:rsidR="00A816F9" w:rsidRPr="00E177E3" w:rsidRDefault="00A816F9" w:rsidP="00A816F9">
            <w:pPr>
              <w:spacing w:after="0" w:line="240" w:lineRule="auto"/>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Региональный проект "Медицинские кадры"</w:t>
            </w:r>
          </w:p>
        </w:tc>
        <w:tc>
          <w:tcPr>
            <w:tcW w:w="709" w:type="dxa"/>
            <w:tcBorders>
              <w:top w:val="nil"/>
              <w:left w:val="nil"/>
              <w:bottom w:val="single" w:sz="4" w:space="0" w:color="auto"/>
              <w:right w:val="single" w:sz="4" w:space="0" w:color="auto"/>
            </w:tcBorders>
            <w:shd w:val="clear" w:color="auto" w:fill="auto"/>
            <w:vAlign w:val="center"/>
            <w:hideMark/>
          </w:tcPr>
          <w:p w14:paraId="25D25D33" w14:textId="77777777" w:rsidR="00A816F9" w:rsidRPr="00E177E3" w:rsidRDefault="00A816F9" w:rsidP="00A816F9">
            <w:pPr>
              <w:spacing w:after="0" w:line="240" w:lineRule="auto"/>
              <w:jc w:val="center"/>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761</w:t>
            </w:r>
          </w:p>
        </w:tc>
        <w:tc>
          <w:tcPr>
            <w:tcW w:w="709" w:type="dxa"/>
            <w:tcBorders>
              <w:top w:val="nil"/>
              <w:left w:val="nil"/>
              <w:bottom w:val="single" w:sz="4" w:space="0" w:color="auto"/>
              <w:right w:val="single" w:sz="4" w:space="0" w:color="auto"/>
            </w:tcBorders>
            <w:shd w:val="clear" w:color="auto" w:fill="auto"/>
            <w:vAlign w:val="center"/>
            <w:hideMark/>
          </w:tcPr>
          <w:p w14:paraId="124E341D" w14:textId="77777777" w:rsidR="00A816F9" w:rsidRPr="00E177E3" w:rsidRDefault="00A816F9" w:rsidP="00A816F9">
            <w:pPr>
              <w:spacing w:after="0" w:line="240" w:lineRule="auto"/>
              <w:jc w:val="center"/>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ДБ</w:t>
            </w:r>
          </w:p>
        </w:tc>
        <w:tc>
          <w:tcPr>
            <w:tcW w:w="1559" w:type="dxa"/>
            <w:tcBorders>
              <w:top w:val="nil"/>
              <w:left w:val="nil"/>
              <w:bottom w:val="single" w:sz="4" w:space="0" w:color="auto"/>
              <w:right w:val="single" w:sz="4" w:space="0" w:color="auto"/>
            </w:tcBorders>
            <w:shd w:val="clear" w:color="auto" w:fill="auto"/>
            <w:noWrap/>
            <w:vAlign w:val="bottom"/>
            <w:hideMark/>
          </w:tcPr>
          <w:p w14:paraId="5D31F40E"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597 442,00</w:t>
            </w:r>
          </w:p>
        </w:tc>
        <w:tc>
          <w:tcPr>
            <w:tcW w:w="1559" w:type="dxa"/>
            <w:tcBorders>
              <w:top w:val="nil"/>
              <w:left w:val="nil"/>
              <w:bottom w:val="single" w:sz="4" w:space="0" w:color="auto"/>
              <w:right w:val="single" w:sz="4" w:space="0" w:color="auto"/>
            </w:tcBorders>
            <w:shd w:val="clear" w:color="auto" w:fill="auto"/>
            <w:vAlign w:val="bottom"/>
            <w:hideMark/>
          </w:tcPr>
          <w:p w14:paraId="606CADC7"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43 754,76</w:t>
            </w:r>
          </w:p>
        </w:tc>
        <w:tc>
          <w:tcPr>
            <w:tcW w:w="1696" w:type="dxa"/>
            <w:tcBorders>
              <w:top w:val="nil"/>
              <w:left w:val="nil"/>
              <w:bottom w:val="single" w:sz="4" w:space="0" w:color="auto"/>
              <w:right w:val="single" w:sz="4" w:space="0" w:color="auto"/>
            </w:tcBorders>
            <w:shd w:val="clear" w:color="auto" w:fill="auto"/>
            <w:vAlign w:val="bottom"/>
            <w:hideMark/>
          </w:tcPr>
          <w:p w14:paraId="44538C53" w14:textId="29BB17F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553 687,24</w:t>
            </w:r>
          </w:p>
        </w:tc>
        <w:tc>
          <w:tcPr>
            <w:tcW w:w="940" w:type="dxa"/>
            <w:tcBorders>
              <w:top w:val="nil"/>
              <w:left w:val="nil"/>
              <w:bottom w:val="single" w:sz="4" w:space="0" w:color="auto"/>
              <w:right w:val="single" w:sz="4" w:space="0" w:color="auto"/>
            </w:tcBorders>
            <w:shd w:val="clear" w:color="auto" w:fill="auto"/>
            <w:vAlign w:val="bottom"/>
            <w:hideMark/>
          </w:tcPr>
          <w:p w14:paraId="543B2E9B"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7,32</w:t>
            </w:r>
          </w:p>
        </w:tc>
      </w:tr>
      <w:tr w:rsidR="00A816F9" w:rsidRPr="00E177E3" w14:paraId="001BCF5B" w14:textId="77777777" w:rsidTr="00A711A6">
        <w:trPr>
          <w:trHeight w:val="870"/>
        </w:trPr>
        <w:tc>
          <w:tcPr>
            <w:tcW w:w="3119" w:type="dxa"/>
            <w:tcBorders>
              <w:top w:val="nil"/>
              <w:left w:val="single" w:sz="4" w:space="0" w:color="auto"/>
              <w:bottom w:val="single" w:sz="4" w:space="0" w:color="auto"/>
              <w:right w:val="single" w:sz="4" w:space="0" w:color="auto"/>
            </w:tcBorders>
            <w:shd w:val="clear" w:color="000000" w:fill="DDEBF7"/>
            <w:vAlign w:val="center"/>
            <w:hideMark/>
          </w:tcPr>
          <w:p w14:paraId="7B7578BA" w14:textId="77777777" w:rsidR="00A816F9" w:rsidRPr="00E177E3" w:rsidRDefault="00A816F9" w:rsidP="00A816F9">
            <w:pPr>
              <w:spacing w:after="0" w:line="240" w:lineRule="auto"/>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Национальный проект "Технологическое обеспечение продовольственной безопасности"</w:t>
            </w:r>
          </w:p>
        </w:tc>
        <w:tc>
          <w:tcPr>
            <w:tcW w:w="709" w:type="dxa"/>
            <w:tcBorders>
              <w:top w:val="nil"/>
              <w:left w:val="nil"/>
              <w:bottom w:val="single" w:sz="4" w:space="0" w:color="auto"/>
              <w:right w:val="single" w:sz="4" w:space="0" w:color="auto"/>
            </w:tcBorders>
            <w:shd w:val="clear" w:color="000000" w:fill="DDEBF7"/>
            <w:vAlign w:val="center"/>
            <w:hideMark/>
          </w:tcPr>
          <w:p w14:paraId="64A570E1" w14:textId="77777777" w:rsidR="00A816F9" w:rsidRPr="00E177E3" w:rsidRDefault="00A816F9" w:rsidP="00A816F9">
            <w:pPr>
              <w:spacing w:after="0" w:line="240" w:lineRule="auto"/>
              <w:jc w:val="center"/>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 </w:t>
            </w:r>
          </w:p>
        </w:tc>
        <w:tc>
          <w:tcPr>
            <w:tcW w:w="709" w:type="dxa"/>
            <w:tcBorders>
              <w:top w:val="nil"/>
              <w:left w:val="nil"/>
              <w:bottom w:val="single" w:sz="4" w:space="0" w:color="auto"/>
              <w:right w:val="single" w:sz="4" w:space="0" w:color="auto"/>
            </w:tcBorders>
            <w:shd w:val="clear" w:color="000000" w:fill="DDEBF7"/>
            <w:vAlign w:val="center"/>
            <w:hideMark/>
          </w:tcPr>
          <w:p w14:paraId="39E84493" w14:textId="77777777" w:rsidR="00A816F9" w:rsidRPr="00E177E3" w:rsidRDefault="00A816F9" w:rsidP="00A816F9">
            <w:pPr>
              <w:spacing w:after="0" w:line="240" w:lineRule="auto"/>
              <w:jc w:val="center"/>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Е</w:t>
            </w:r>
          </w:p>
        </w:tc>
        <w:tc>
          <w:tcPr>
            <w:tcW w:w="1559" w:type="dxa"/>
            <w:tcBorders>
              <w:top w:val="nil"/>
              <w:left w:val="nil"/>
              <w:bottom w:val="single" w:sz="4" w:space="0" w:color="auto"/>
              <w:right w:val="single" w:sz="4" w:space="0" w:color="auto"/>
            </w:tcBorders>
            <w:shd w:val="clear" w:color="000000" w:fill="DDEBF7"/>
            <w:noWrap/>
            <w:vAlign w:val="bottom"/>
            <w:hideMark/>
          </w:tcPr>
          <w:p w14:paraId="1E9B9744" w14:textId="77777777"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26 540,10</w:t>
            </w:r>
          </w:p>
        </w:tc>
        <w:tc>
          <w:tcPr>
            <w:tcW w:w="1559" w:type="dxa"/>
            <w:tcBorders>
              <w:top w:val="nil"/>
              <w:left w:val="nil"/>
              <w:bottom w:val="single" w:sz="4" w:space="0" w:color="auto"/>
              <w:right w:val="single" w:sz="4" w:space="0" w:color="auto"/>
            </w:tcBorders>
            <w:shd w:val="clear" w:color="000000" w:fill="DDEBF7"/>
            <w:vAlign w:val="bottom"/>
            <w:hideMark/>
          </w:tcPr>
          <w:p w14:paraId="5206D9B4" w14:textId="77777777"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0,00</w:t>
            </w:r>
          </w:p>
        </w:tc>
        <w:tc>
          <w:tcPr>
            <w:tcW w:w="1696" w:type="dxa"/>
            <w:tcBorders>
              <w:top w:val="nil"/>
              <w:left w:val="nil"/>
              <w:bottom w:val="single" w:sz="4" w:space="0" w:color="auto"/>
              <w:right w:val="single" w:sz="4" w:space="0" w:color="auto"/>
            </w:tcBorders>
            <w:shd w:val="clear" w:color="000000" w:fill="DDEBF7"/>
            <w:vAlign w:val="bottom"/>
            <w:hideMark/>
          </w:tcPr>
          <w:p w14:paraId="6BDAAB99" w14:textId="7033079B"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6 540,10</w:t>
            </w:r>
          </w:p>
        </w:tc>
        <w:tc>
          <w:tcPr>
            <w:tcW w:w="940" w:type="dxa"/>
            <w:tcBorders>
              <w:top w:val="nil"/>
              <w:left w:val="nil"/>
              <w:bottom w:val="single" w:sz="4" w:space="0" w:color="auto"/>
              <w:right w:val="single" w:sz="4" w:space="0" w:color="auto"/>
            </w:tcBorders>
            <w:shd w:val="clear" w:color="000000" w:fill="DDEBF7"/>
            <w:vAlign w:val="bottom"/>
            <w:hideMark/>
          </w:tcPr>
          <w:p w14:paraId="3EF60B49" w14:textId="77777777"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0,00</w:t>
            </w:r>
          </w:p>
        </w:tc>
      </w:tr>
      <w:tr w:rsidR="00A816F9" w:rsidRPr="00E177E3" w14:paraId="5CAFB8CC" w14:textId="77777777" w:rsidTr="00A711A6">
        <w:trPr>
          <w:trHeight w:val="559"/>
        </w:trPr>
        <w:tc>
          <w:tcPr>
            <w:tcW w:w="3119" w:type="dxa"/>
            <w:tcBorders>
              <w:top w:val="nil"/>
              <w:left w:val="single" w:sz="4" w:space="0" w:color="auto"/>
              <w:bottom w:val="single" w:sz="4" w:space="0" w:color="auto"/>
              <w:right w:val="single" w:sz="4" w:space="0" w:color="auto"/>
            </w:tcBorders>
            <w:shd w:val="clear" w:color="000000" w:fill="FCE4D6"/>
            <w:vAlign w:val="center"/>
            <w:hideMark/>
          </w:tcPr>
          <w:p w14:paraId="45EE95BF" w14:textId="77777777" w:rsidR="00A816F9" w:rsidRPr="00E177E3" w:rsidRDefault="00A816F9" w:rsidP="00A816F9">
            <w:pPr>
              <w:spacing w:after="0" w:line="240" w:lineRule="auto"/>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ГП "Развитие сельского хозяйства и регулирование рынков сельскохозяйственной продукции, сырья и продовольствия"</w:t>
            </w:r>
          </w:p>
        </w:tc>
        <w:tc>
          <w:tcPr>
            <w:tcW w:w="709" w:type="dxa"/>
            <w:tcBorders>
              <w:top w:val="nil"/>
              <w:left w:val="nil"/>
              <w:bottom w:val="single" w:sz="4" w:space="0" w:color="auto"/>
              <w:right w:val="single" w:sz="4" w:space="0" w:color="auto"/>
            </w:tcBorders>
            <w:shd w:val="clear" w:color="000000" w:fill="FCE4D6"/>
            <w:vAlign w:val="center"/>
            <w:hideMark/>
          </w:tcPr>
          <w:p w14:paraId="6CF3A95C" w14:textId="77777777" w:rsidR="00A816F9" w:rsidRPr="00E177E3" w:rsidRDefault="00A816F9" w:rsidP="00A816F9">
            <w:pPr>
              <w:spacing w:after="0" w:line="240" w:lineRule="auto"/>
              <w:jc w:val="center"/>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 </w:t>
            </w:r>
          </w:p>
        </w:tc>
        <w:tc>
          <w:tcPr>
            <w:tcW w:w="709" w:type="dxa"/>
            <w:tcBorders>
              <w:top w:val="nil"/>
              <w:left w:val="nil"/>
              <w:bottom w:val="single" w:sz="4" w:space="0" w:color="auto"/>
              <w:right w:val="single" w:sz="4" w:space="0" w:color="auto"/>
            </w:tcBorders>
            <w:shd w:val="clear" w:color="000000" w:fill="FCE4D6"/>
            <w:vAlign w:val="center"/>
            <w:hideMark/>
          </w:tcPr>
          <w:p w14:paraId="5AB52901" w14:textId="77777777" w:rsidR="00A816F9" w:rsidRPr="00E177E3" w:rsidRDefault="00A816F9" w:rsidP="00A816F9">
            <w:pPr>
              <w:spacing w:after="0" w:line="240" w:lineRule="auto"/>
              <w:jc w:val="center"/>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 </w:t>
            </w:r>
          </w:p>
        </w:tc>
        <w:tc>
          <w:tcPr>
            <w:tcW w:w="1559" w:type="dxa"/>
            <w:tcBorders>
              <w:top w:val="nil"/>
              <w:left w:val="nil"/>
              <w:bottom w:val="single" w:sz="4" w:space="0" w:color="auto"/>
              <w:right w:val="single" w:sz="4" w:space="0" w:color="auto"/>
            </w:tcBorders>
            <w:shd w:val="clear" w:color="000000" w:fill="FCE4D6"/>
            <w:noWrap/>
            <w:vAlign w:val="bottom"/>
            <w:hideMark/>
          </w:tcPr>
          <w:p w14:paraId="72F2EB7E" w14:textId="77777777"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26 540,10</w:t>
            </w:r>
          </w:p>
        </w:tc>
        <w:tc>
          <w:tcPr>
            <w:tcW w:w="1559" w:type="dxa"/>
            <w:tcBorders>
              <w:top w:val="nil"/>
              <w:left w:val="nil"/>
              <w:bottom w:val="single" w:sz="4" w:space="0" w:color="auto"/>
              <w:right w:val="single" w:sz="4" w:space="0" w:color="auto"/>
            </w:tcBorders>
            <w:shd w:val="clear" w:color="000000" w:fill="FCE4D6"/>
            <w:vAlign w:val="bottom"/>
            <w:hideMark/>
          </w:tcPr>
          <w:p w14:paraId="6C4142B2" w14:textId="77777777"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0,00</w:t>
            </w:r>
          </w:p>
        </w:tc>
        <w:tc>
          <w:tcPr>
            <w:tcW w:w="1696" w:type="dxa"/>
            <w:tcBorders>
              <w:top w:val="nil"/>
              <w:left w:val="nil"/>
              <w:bottom w:val="single" w:sz="4" w:space="0" w:color="auto"/>
              <w:right w:val="single" w:sz="4" w:space="0" w:color="auto"/>
            </w:tcBorders>
            <w:shd w:val="clear" w:color="000000" w:fill="FCE4D6"/>
            <w:vAlign w:val="bottom"/>
            <w:hideMark/>
          </w:tcPr>
          <w:p w14:paraId="1EA8A5AB" w14:textId="70B7AEE1"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26 540,10</w:t>
            </w:r>
          </w:p>
        </w:tc>
        <w:tc>
          <w:tcPr>
            <w:tcW w:w="940" w:type="dxa"/>
            <w:tcBorders>
              <w:top w:val="nil"/>
              <w:left w:val="nil"/>
              <w:bottom w:val="single" w:sz="4" w:space="0" w:color="auto"/>
              <w:right w:val="single" w:sz="4" w:space="0" w:color="auto"/>
            </w:tcBorders>
            <w:shd w:val="clear" w:color="000000" w:fill="FCE4D6"/>
            <w:vAlign w:val="bottom"/>
            <w:hideMark/>
          </w:tcPr>
          <w:p w14:paraId="46E86677" w14:textId="77777777"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0,00</w:t>
            </w:r>
          </w:p>
        </w:tc>
      </w:tr>
      <w:tr w:rsidR="00A816F9" w:rsidRPr="00E177E3" w14:paraId="7CAAB244" w14:textId="77777777" w:rsidTr="00A711A6">
        <w:trPr>
          <w:trHeight w:val="63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5C515495" w14:textId="77777777" w:rsidR="00A816F9" w:rsidRPr="00E177E3" w:rsidRDefault="00A816F9" w:rsidP="00A816F9">
            <w:pPr>
              <w:spacing w:after="0" w:line="240" w:lineRule="auto"/>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Региональный проект "Кадры в агропромышленном комплексе"</w:t>
            </w:r>
          </w:p>
        </w:tc>
        <w:tc>
          <w:tcPr>
            <w:tcW w:w="709" w:type="dxa"/>
            <w:tcBorders>
              <w:top w:val="nil"/>
              <w:left w:val="nil"/>
              <w:bottom w:val="single" w:sz="4" w:space="0" w:color="auto"/>
              <w:right w:val="single" w:sz="4" w:space="0" w:color="auto"/>
            </w:tcBorders>
            <w:shd w:val="clear" w:color="auto" w:fill="auto"/>
            <w:vAlign w:val="center"/>
            <w:hideMark/>
          </w:tcPr>
          <w:p w14:paraId="3726B63D" w14:textId="77777777" w:rsidR="00A816F9" w:rsidRPr="00E177E3" w:rsidRDefault="00A816F9" w:rsidP="00A816F9">
            <w:pPr>
              <w:spacing w:after="0" w:line="240" w:lineRule="auto"/>
              <w:jc w:val="center"/>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758</w:t>
            </w:r>
          </w:p>
        </w:tc>
        <w:tc>
          <w:tcPr>
            <w:tcW w:w="709" w:type="dxa"/>
            <w:tcBorders>
              <w:top w:val="nil"/>
              <w:left w:val="nil"/>
              <w:bottom w:val="single" w:sz="4" w:space="0" w:color="auto"/>
              <w:right w:val="single" w:sz="4" w:space="0" w:color="auto"/>
            </w:tcBorders>
            <w:shd w:val="clear" w:color="auto" w:fill="auto"/>
            <w:vAlign w:val="center"/>
            <w:hideMark/>
          </w:tcPr>
          <w:p w14:paraId="632A2164" w14:textId="77777777" w:rsidR="00A816F9" w:rsidRPr="00E177E3" w:rsidRDefault="00A816F9" w:rsidP="00A816F9">
            <w:pPr>
              <w:spacing w:after="0" w:line="240" w:lineRule="auto"/>
              <w:jc w:val="center"/>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Е4</w:t>
            </w:r>
          </w:p>
        </w:tc>
        <w:tc>
          <w:tcPr>
            <w:tcW w:w="1559" w:type="dxa"/>
            <w:tcBorders>
              <w:top w:val="nil"/>
              <w:left w:val="nil"/>
              <w:bottom w:val="single" w:sz="4" w:space="0" w:color="auto"/>
              <w:right w:val="single" w:sz="4" w:space="0" w:color="auto"/>
            </w:tcBorders>
            <w:shd w:val="clear" w:color="auto" w:fill="auto"/>
            <w:noWrap/>
            <w:vAlign w:val="bottom"/>
            <w:hideMark/>
          </w:tcPr>
          <w:p w14:paraId="624FF45C"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26 540,10</w:t>
            </w:r>
          </w:p>
        </w:tc>
        <w:tc>
          <w:tcPr>
            <w:tcW w:w="1559" w:type="dxa"/>
            <w:tcBorders>
              <w:top w:val="nil"/>
              <w:left w:val="nil"/>
              <w:bottom w:val="single" w:sz="4" w:space="0" w:color="auto"/>
              <w:right w:val="single" w:sz="4" w:space="0" w:color="auto"/>
            </w:tcBorders>
            <w:shd w:val="clear" w:color="auto" w:fill="auto"/>
            <w:vAlign w:val="bottom"/>
            <w:hideMark/>
          </w:tcPr>
          <w:p w14:paraId="305E5101"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0,00</w:t>
            </w:r>
          </w:p>
        </w:tc>
        <w:tc>
          <w:tcPr>
            <w:tcW w:w="1696" w:type="dxa"/>
            <w:tcBorders>
              <w:top w:val="nil"/>
              <w:left w:val="nil"/>
              <w:bottom w:val="single" w:sz="4" w:space="0" w:color="auto"/>
              <w:right w:val="single" w:sz="4" w:space="0" w:color="auto"/>
            </w:tcBorders>
            <w:shd w:val="clear" w:color="auto" w:fill="auto"/>
            <w:vAlign w:val="bottom"/>
            <w:hideMark/>
          </w:tcPr>
          <w:p w14:paraId="2D565633" w14:textId="51BCEB64"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26 540,10</w:t>
            </w:r>
          </w:p>
        </w:tc>
        <w:tc>
          <w:tcPr>
            <w:tcW w:w="940" w:type="dxa"/>
            <w:tcBorders>
              <w:top w:val="nil"/>
              <w:left w:val="nil"/>
              <w:bottom w:val="single" w:sz="4" w:space="0" w:color="auto"/>
              <w:right w:val="single" w:sz="4" w:space="0" w:color="auto"/>
            </w:tcBorders>
            <w:shd w:val="clear" w:color="auto" w:fill="auto"/>
            <w:vAlign w:val="bottom"/>
            <w:hideMark/>
          </w:tcPr>
          <w:p w14:paraId="6435BD43"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0,00</w:t>
            </w:r>
          </w:p>
        </w:tc>
      </w:tr>
      <w:tr w:rsidR="00A816F9" w:rsidRPr="00E177E3" w14:paraId="7A1F746E" w14:textId="77777777" w:rsidTr="00A711A6">
        <w:trPr>
          <w:trHeight w:val="367"/>
        </w:trPr>
        <w:tc>
          <w:tcPr>
            <w:tcW w:w="3119" w:type="dxa"/>
            <w:tcBorders>
              <w:top w:val="nil"/>
              <w:left w:val="single" w:sz="4" w:space="0" w:color="auto"/>
              <w:bottom w:val="single" w:sz="4" w:space="0" w:color="auto"/>
              <w:right w:val="single" w:sz="4" w:space="0" w:color="auto"/>
            </w:tcBorders>
            <w:shd w:val="clear" w:color="000000" w:fill="DDEBF7"/>
            <w:vAlign w:val="center"/>
            <w:hideMark/>
          </w:tcPr>
          <w:p w14:paraId="3B85CF5E" w14:textId="77777777" w:rsidR="00A816F9" w:rsidRPr="00E177E3" w:rsidRDefault="00A816F9" w:rsidP="00A816F9">
            <w:pPr>
              <w:spacing w:after="0" w:line="240" w:lineRule="auto"/>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Национальный проект "Инфраструктура для жизни"</w:t>
            </w:r>
          </w:p>
        </w:tc>
        <w:tc>
          <w:tcPr>
            <w:tcW w:w="709" w:type="dxa"/>
            <w:tcBorders>
              <w:top w:val="nil"/>
              <w:left w:val="nil"/>
              <w:bottom w:val="single" w:sz="4" w:space="0" w:color="auto"/>
              <w:right w:val="single" w:sz="4" w:space="0" w:color="auto"/>
            </w:tcBorders>
            <w:shd w:val="clear" w:color="000000" w:fill="DDEBF7"/>
            <w:vAlign w:val="center"/>
            <w:hideMark/>
          </w:tcPr>
          <w:p w14:paraId="17711BF2" w14:textId="77777777" w:rsidR="00A816F9" w:rsidRPr="00E177E3" w:rsidRDefault="00A816F9" w:rsidP="00A816F9">
            <w:pPr>
              <w:spacing w:after="0" w:line="240" w:lineRule="auto"/>
              <w:jc w:val="center"/>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 </w:t>
            </w:r>
          </w:p>
        </w:tc>
        <w:tc>
          <w:tcPr>
            <w:tcW w:w="709" w:type="dxa"/>
            <w:tcBorders>
              <w:top w:val="nil"/>
              <w:left w:val="nil"/>
              <w:bottom w:val="single" w:sz="4" w:space="0" w:color="auto"/>
              <w:right w:val="single" w:sz="4" w:space="0" w:color="auto"/>
            </w:tcBorders>
            <w:shd w:val="clear" w:color="000000" w:fill="DDEBF7"/>
            <w:vAlign w:val="center"/>
            <w:hideMark/>
          </w:tcPr>
          <w:p w14:paraId="6949E1BD" w14:textId="77777777" w:rsidR="00A816F9" w:rsidRPr="00E177E3" w:rsidRDefault="00A816F9" w:rsidP="00A816F9">
            <w:pPr>
              <w:spacing w:after="0" w:line="240" w:lineRule="auto"/>
              <w:jc w:val="center"/>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И</w:t>
            </w:r>
          </w:p>
        </w:tc>
        <w:tc>
          <w:tcPr>
            <w:tcW w:w="1559" w:type="dxa"/>
            <w:tcBorders>
              <w:top w:val="nil"/>
              <w:left w:val="nil"/>
              <w:bottom w:val="single" w:sz="4" w:space="0" w:color="auto"/>
              <w:right w:val="single" w:sz="4" w:space="0" w:color="auto"/>
            </w:tcBorders>
            <w:shd w:val="clear" w:color="000000" w:fill="DDEBF7"/>
            <w:noWrap/>
            <w:vAlign w:val="bottom"/>
            <w:hideMark/>
          </w:tcPr>
          <w:p w14:paraId="5265ECCC" w14:textId="77777777"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12 033 510,87</w:t>
            </w:r>
          </w:p>
        </w:tc>
        <w:tc>
          <w:tcPr>
            <w:tcW w:w="1559" w:type="dxa"/>
            <w:tcBorders>
              <w:top w:val="nil"/>
              <w:left w:val="nil"/>
              <w:bottom w:val="single" w:sz="4" w:space="0" w:color="auto"/>
              <w:right w:val="single" w:sz="4" w:space="0" w:color="auto"/>
            </w:tcBorders>
            <w:shd w:val="clear" w:color="000000" w:fill="DDEBF7"/>
            <w:vAlign w:val="bottom"/>
            <w:hideMark/>
          </w:tcPr>
          <w:p w14:paraId="2B3A1F7C" w14:textId="77777777"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1 999 678,23</w:t>
            </w:r>
          </w:p>
        </w:tc>
        <w:tc>
          <w:tcPr>
            <w:tcW w:w="1696" w:type="dxa"/>
            <w:tcBorders>
              <w:top w:val="nil"/>
              <w:left w:val="nil"/>
              <w:bottom w:val="single" w:sz="4" w:space="0" w:color="auto"/>
              <w:right w:val="single" w:sz="4" w:space="0" w:color="auto"/>
            </w:tcBorders>
            <w:shd w:val="clear" w:color="000000" w:fill="DDEBF7"/>
            <w:vAlign w:val="bottom"/>
            <w:hideMark/>
          </w:tcPr>
          <w:p w14:paraId="6FD6958F" w14:textId="579F4CB2"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10 033 832,64</w:t>
            </w:r>
          </w:p>
        </w:tc>
        <w:tc>
          <w:tcPr>
            <w:tcW w:w="940" w:type="dxa"/>
            <w:tcBorders>
              <w:top w:val="nil"/>
              <w:left w:val="nil"/>
              <w:bottom w:val="single" w:sz="4" w:space="0" w:color="auto"/>
              <w:right w:val="single" w:sz="4" w:space="0" w:color="auto"/>
            </w:tcBorders>
            <w:shd w:val="clear" w:color="000000" w:fill="DDEBF7"/>
            <w:vAlign w:val="bottom"/>
            <w:hideMark/>
          </w:tcPr>
          <w:p w14:paraId="16349406" w14:textId="77777777"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16,62</w:t>
            </w:r>
          </w:p>
        </w:tc>
      </w:tr>
      <w:tr w:rsidR="00A816F9" w:rsidRPr="00E177E3" w14:paraId="687B5072" w14:textId="77777777" w:rsidTr="00A711A6">
        <w:trPr>
          <w:trHeight w:val="1035"/>
        </w:trPr>
        <w:tc>
          <w:tcPr>
            <w:tcW w:w="3119" w:type="dxa"/>
            <w:tcBorders>
              <w:top w:val="nil"/>
              <w:left w:val="single" w:sz="4" w:space="0" w:color="auto"/>
              <w:bottom w:val="single" w:sz="4" w:space="0" w:color="auto"/>
              <w:right w:val="single" w:sz="4" w:space="0" w:color="auto"/>
            </w:tcBorders>
            <w:shd w:val="clear" w:color="000000" w:fill="FCE4D6"/>
            <w:vAlign w:val="center"/>
            <w:hideMark/>
          </w:tcPr>
          <w:p w14:paraId="23C2A064" w14:textId="77777777" w:rsidR="00A816F9" w:rsidRPr="00E177E3" w:rsidRDefault="00A816F9" w:rsidP="00A816F9">
            <w:pPr>
              <w:spacing w:after="0" w:line="240" w:lineRule="auto"/>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ГП "Энергоэффективность, развитие газоснабжения и энергетики в Приморском крае"</w:t>
            </w:r>
          </w:p>
        </w:tc>
        <w:tc>
          <w:tcPr>
            <w:tcW w:w="709" w:type="dxa"/>
            <w:tcBorders>
              <w:top w:val="nil"/>
              <w:left w:val="nil"/>
              <w:bottom w:val="single" w:sz="4" w:space="0" w:color="auto"/>
              <w:right w:val="single" w:sz="4" w:space="0" w:color="auto"/>
            </w:tcBorders>
            <w:shd w:val="clear" w:color="000000" w:fill="FCE4D6"/>
            <w:vAlign w:val="center"/>
            <w:hideMark/>
          </w:tcPr>
          <w:p w14:paraId="7C8FDCB0" w14:textId="77777777" w:rsidR="00A816F9" w:rsidRPr="00E177E3" w:rsidRDefault="00A816F9" w:rsidP="00A816F9">
            <w:pPr>
              <w:spacing w:after="0" w:line="240" w:lineRule="auto"/>
              <w:jc w:val="center"/>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 </w:t>
            </w:r>
          </w:p>
        </w:tc>
        <w:tc>
          <w:tcPr>
            <w:tcW w:w="709" w:type="dxa"/>
            <w:tcBorders>
              <w:top w:val="nil"/>
              <w:left w:val="nil"/>
              <w:bottom w:val="single" w:sz="4" w:space="0" w:color="auto"/>
              <w:right w:val="single" w:sz="4" w:space="0" w:color="auto"/>
            </w:tcBorders>
            <w:shd w:val="clear" w:color="000000" w:fill="FCE4D6"/>
            <w:vAlign w:val="center"/>
            <w:hideMark/>
          </w:tcPr>
          <w:p w14:paraId="36124D44" w14:textId="77777777" w:rsidR="00A816F9" w:rsidRPr="00E177E3" w:rsidRDefault="00A816F9" w:rsidP="00A816F9">
            <w:pPr>
              <w:spacing w:after="0" w:line="240" w:lineRule="auto"/>
              <w:jc w:val="center"/>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 </w:t>
            </w:r>
          </w:p>
        </w:tc>
        <w:tc>
          <w:tcPr>
            <w:tcW w:w="1559" w:type="dxa"/>
            <w:tcBorders>
              <w:top w:val="nil"/>
              <w:left w:val="nil"/>
              <w:bottom w:val="single" w:sz="4" w:space="0" w:color="auto"/>
              <w:right w:val="single" w:sz="4" w:space="0" w:color="auto"/>
            </w:tcBorders>
            <w:shd w:val="clear" w:color="000000" w:fill="FCE4D6"/>
            <w:noWrap/>
            <w:vAlign w:val="bottom"/>
            <w:hideMark/>
          </w:tcPr>
          <w:p w14:paraId="772AF0F5" w14:textId="77777777"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714 062,63</w:t>
            </w:r>
          </w:p>
        </w:tc>
        <w:tc>
          <w:tcPr>
            <w:tcW w:w="1559" w:type="dxa"/>
            <w:tcBorders>
              <w:top w:val="nil"/>
              <w:left w:val="nil"/>
              <w:bottom w:val="single" w:sz="4" w:space="0" w:color="auto"/>
              <w:right w:val="single" w:sz="4" w:space="0" w:color="auto"/>
            </w:tcBorders>
            <w:shd w:val="clear" w:color="000000" w:fill="FCE4D6"/>
            <w:vAlign w:val="bottom"/>
            <w:hideMark/>
          </w:tcPr>
          <w:p w14:paraId="456ADD3E" w14:textId="77777777"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0,00</w:t>
            </w:r>
          </w:p>
        </w:tc>
        <w:tc>
          <w:tcPr>
            <w:tcW w:w="1696" w:type="dxa"/>
            <w:tcBorders>
              <w:top w:val="nil"/>
              <w:left w:val="nil"/>
              <w:bottom w:val="single" w:sz="4" w:space="0" w:color="auto"/>
              <w:right w:val="single" w:sz="4" w:space="0" w:color="auto"/>
            </w:tcBorders>
            <w:shd w:val="clear" w:color="000000" w:fill="FCE4D6"/>
            <w:vAlign w:val="bottom"/>
            <w:hideMark/>
          </w:tcPr>
          <w:p w14:paraId="2FB65F47" w14:textId="154E1BB0"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714 062,63</w:t>
            </w:r>
          </w:p>
        </w:tc>
        <w:tc>
          <w:tcPr>
            <w:tcW w:w="940" w:type="dxa"/>
            <w:tcBorders>
              <w:top w:val="nil"/>
              <w:left w:val="nil"/>
              <w:bottom w:val="single" w:sz="4" w:space="0" w:color="auto"/>
              <w:right w:val="single" w:sz="4" w:space="0" w:color="auto"/>
            </w:tcBorders>
            <w:shd w:val="clear" w:color="000000" w:fill="FCE4D6"/>
            <w:vAlign w:val="bottom"/>
            <w:hideMark/>
          </w:tcPr>
          <w:p w14:paraId="0271F2C6" w14:textId="77777777"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0,00</w:t>
            </w:r>
          </w:p>
        </w:tc>
      </w:tr>
      <w:tr w:rsidR="00A816F9" w:rsidRPr="00E177E3" w14:paraId="52B03EFC" w14:textId="77777777" w:rsidTr="00A711A6">
        <w:trPr>
          <w:trHeight w:val="94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5DCA204C" w14:textId="77777777" w:rsidR="00A816F9" w:rsidRPr="00E177E3" w:rsidRDefault="00A816F9" w:rsidP="00A816F9">
            <w:pPr>
              <w:spacing w:after="0" w:line="240" w:lineRule="auto"/>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Региональный проект "Модернизация коммунальной инфраструктуры"</w:t>
            </w:r>
          </w:p>
        </w:tc>
        <w:tc>
          <w:tcPr>
            <w:tcW w:w="709" w:type="dxa"/>
            <w:tcBorders>
              <w:top w:val="nil"/>
              <w:left w:val="nil"/>
              <w:bottom w:val="single" w:sz="4" w:space="0" w:color="auto"/>
              <w:right w:val="single" w:sz="4" w:space="0" w:color="auto"/>
            </w:tcBorders>
            <w:shd w:val="clear" w:color="auto" w:fill="auto"/>
            <w:vAlign w:val="center"/>
            <w:hideMark/>
          </w:tcPr>
          <w:p w14:paraId="2E45F042" w14:textId="77777777" w:rsidR="00A816F9" w:rsidRPr="00E177E3" w:rsidRDefault="00A816F9" w:rsidP="00A816F9">
            <w:pPr>
              <w:spacing w:after="0" w:line="240" w:lineRule="auto"/>
              <w:jc w:val="center"/>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768</w:t>
            </w:r>
          </w:p>
        </w:tc>
        <w:tc>
          <w:tcPr>
            <w:tcW w:w="709" w:type="dxa"/>
            <w:tcBorders>
              <w:top w:val="nil"/>
              <w:left w:val="nil"/>
              <w:bottom w:val="single" w:sz="4" w:space="0" w:color="auto"/>
              <w:right w:val="single" w:sz="4" w:space="0" w:color="auto"/>
            </w:tcBorders>
            <w:shd w:val="clear" w:color="auto" w:fill="auto"/>
            <w:vAlign w:val="center"/>
            <w:hideMark/>
          </w:tcPr>
          <w:p w14:paraId="4C1ED5FD" w14:textId="77777777" w:rsidR="00A816F9" w:rsidRPr="00E177E3" w:rsidRDefault="00A816F9" w:rsidP="00A816F9">
            <w:pPr>
              <w:spacing w:after="0" w:line="240" w:lineRule="auto"/>
              <w:jc w:val="center"/>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И3</w:t>
            </w:r>
          </w:p>
        </w:tc>
        <w:tc>
          <w:tcPr>
            <w:tcW w:w="1559" w:type="dxa"/>
            <w:tcBorders>
              <w:top w:val="nil"/>
              <w:left w:val="nil"/>
              <w:bottom w:val="single" w:sz="4" w:space="0" w:color="auto"/>
              <w:right w:val="single" w:sz="4" w:space="0" w:color="auto"/>
            </w:tcBorders>
            <w:shd w:val="clear" w:color="auto" w:fill="auto"/>
            <w:noWrap/>
            <w:vAlign w:val="bottom"/>
            <w:hideMark/>
          </w:tcPr>
          <w:p w14:paraId="560425B9"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714 062,63</w:t>
            </w:r>
          </w:p>
        </w:tc>
        <w:tc>
          <w:tcPr>
            <w:tcW w:w="1559" w:type="dxa"/>
            <w:tcBorders>
              <w:top w:val="nil"/>
              <w:left w:val="nil"/>
              <w:bottom w:val="single" w:sz="4" w:space="0" w:color="auto"/>
              <w:right w:val="single" w:sz="4" w:space="0" w:color="auto"/>
            </w:tcBorders>
            <w:shd w:val="clear" w:color="auto" w:fill="auto"/>
            <w:vAlign w:val="bottom"/>
            <w:hideMark/>
          </w:tcPr>
          <w:p w14:paraId="782809BD"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0,00</w:t>
            </w:r>
          </w:p>
        </w:tc>
        <w:tc>
          <w:tcPr>
            <w:tcW w:w="1696" w:type="dxa"/>
            <w:tcBorders>
              <w:top w:val="nil"/>
              <w:left w:val="nil"/>
              <w:bottom w:val="single" w:sz="4" w:space="0" w:color="auto"/>
              <w:right w:val="single" w:sz="4" w:space="0" w:color="auto"/>
            </w:tcBorders>
            <w:shd w:val="clear" w:color="auto" w:fill="auto"/>
            <w:vAlign w:val="bottom"/>
            <w:hideMark/>
          </w:tcPr>
          <w:p w14:paraId="330A8834" w14:textId="7088EC4D"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714 062,63</w:t>
            </w:r>
          </w:p>
        </w:tc>
        <w:tc>
          <w:tcPr>
            <w:tcW w:w="940" w:type="dxa"/>
            <w:tcBorders>
              <w:top w:val="nil"/>
              <w:left w:val="nil"/>
              <w:bottom w:val="single" w:sz="4" w:space="0" w:color="auto"/>
              <w:right w:val="single" w:sz="4" w:space="0" w:color="auto"/>
            </w:tcBorders>
            <w:shd w:val="clear" w:color="auto" w:fill="auto"/>
            <w:vAlign w:val="bottom"/>
            <w:hideMark/>
          </w:tcPr>
          <w:p w14:paraId="36180623"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0,00</w:t>
            </w:r>
          </w:p>
        </w:tc>
      </w:tr>
      <w:tr w:rsidR="00A816F9" w:rsidRPr="00E177E3" w14:paraId="47264A26" w14:textId="77777777" w:rsidTr="00A711A6">
        <w:trPr>
          <w:trHeight w:val="1260"/>
        </w:trPr>
        <w:tc>
          <w:tcPr>
            <w:tcW w:w="3119" w:type="dxa"/>
            <w:tcBorders>
              <w:top w:val="nil"/>
              <w:left w:val="single" w:sz="4" w:space="0" w:color="auto"/>
              <w:bottom w:val="single" w:sz="4" w:space="0" w:color="auto"/>
              <w:right w:val="single" w:sz="4" w:space="0" w:color="auto"/>
            </w:tcBorders>
            <w:shd w:val="clear" w:color="000000" w:fill="FCE4D6"/>
            <w:vAlign w:val="center"/>
            <w:hideMark/>
          </w:tcPr>
          <w:p w14:paraId="4E6D3452" w14:textId="77777777" w:rsidR="00A816F9" w:rsidRPr="00E177E3" w:rsidRDefault="00A816F9" w:rsidP="00A816F9">
            <w:pPr>
              <w:spacing w:after="0" w:line="240" w:lineRule="auto"/>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lastRenderedPageBreak/>
              <w:t>ГП Приморского края "Формирование современной городской среды муниципальных образований Приморского края"</w:t>
            </w:r>
          </w:p>
        </w:tc>
        <w:tc>
          <w:tcPr>
            <w:tcW w:w="709" w:type="dxa"/>
            <w:tcBorders>
              <w:top w:val="nil"/>
              <w:left w:val="nil"/>
              <w:bottom w:val="single" w:sz="4" w:space="0" w:color="auto"/>
              <w:right w:val="single" w:sz="4" w:space="0" w:color="auto"/>
            </w:tcBorders>
            <w:shd w:val="clear" w:color="000000" w:fill="FCE4D6"/>
            <w:vAlign w:val="center"/>
            <w:hideMark/>
          </w:tcPr>
          <w:p w14:paraId="4E7D0169" w14:textId="77777777" w:rsidR="00A816F9" w:rsidRPr="00E177E3" w:rsidRDefault="00A816F9" w:rsidP="00A816F9">
            <w:pPr>
              <w:spacing w:after="0" w:line="240" w:lineRule="auto"/>
              <w:jc w:val="center"/>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 </w:t>
            </w:r>
          </w:p>
        </w:tc>
        <w:tc>
          <w:tcPr>
            <w:tcW w:w="709" w:type="dxa"/>
            <w:tcBorders>
              <w:top w:val="nil"/>
              <w:left w:val="nil"/>
              <w:bottom w:val="single" w:sz="4" w:space="0" w:color="auto"/>
              <w:right w:val="single" w:sz="4" w:space="0" w:color="auto"/>
            </w:tcBorders>
            <w:shd w:val="clear" w:color="000000" w:fill="FCE4D6"/>
            <w:vAlign w:val="center"/>
            <w:hideMark/>
          </w:tcPr>
          <w:p w14:paraId="2CABE7E5" w14:textId="77777777" w:rsidR="00A816F9" w:rsidRPr="00E177E3" w:rsidRDefault="00A816F9" w:rsidP="00A816F9">
            <w:pPr>
              <w:spacing w:after="0" w:line="240" w:lineRule="auto"/>
              <w:jc w:val="center"/>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 </w:t>
            </w:r>
          </w:p>
        </w:tc>
        <w:tc>
          <w:tcPr>
            <w:tcW w:w="1559" w:type="dxa"/>
            <w:tcBorders>
              <w:top w:val="nil"/>
              <w:left w:val="nil"/>
              <w:bottom w:val="single" w:sz="4" w:space="0" w:color="auto"/>
              <w:right w:val="single" w:sz="4" w:space="0" w:color="auto"/>
            </w:tcBorders>
            <w:shd w:val="clear" w:color="000000" w:fill="FCE4D6"/>
            <w:noWrap/>
            <w:vAlign w:val="bottom"/>
            <w:hideMark/>
          </w:tcPr>
          <w:p w14:paraId="59EC125C" w14:textId="77777777"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1 061 140,63</w:t>
            </w:r>
          </w:p>
        </w:tc>
        <w:tc>
          <w:tcPr>
            <w:tcW w:w="1559" w:type="dxa"/>
            <w:tcBorders>
              <w:top w:val="nil"/>
              <w:left w:val="nil"/>
              <w:bottom w:val="single" w:sz="4" w:space="0" w:color="auto"/>
              <w:right w:val="single" w:sz="4" w:space="0" w:color="auto"/>
            </w:tcBorders>
            <w:shd w:val="clear" w:color="000000" w:fill="FCE4D6"/>
            <w:vAlign w:val="bottom"/>
            <w:hideMark/>
          </w:tcPr>
          <w:p w14:paraId="508928EA" w14:textId="77777777"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1 232,81</w:t>
            </w:r>
          </w:p>
        </w:tc>
        <w:tc>
          <w:tcPr>
            <w:tcW w:w="1696" w:type="dxa"/>
            <w:tcBorders>
              <w:top w:val="nil"/>
              <w:left w:val="nil"/>
              <w:bottom w:val="single" w:sz="4" w:space="0" w:color="auto"/>
              <w:right w:val="single" w:sz="4" w:space="0" w:color="auto"/>
            </w:tcBorders>
            <w:shd w:val="clear" w:color="000000" w:fill="FCE4D6"/>
            <w:vAlign w:val="bottom"/>
            <w:hideMark/>
          </w:tcPr>
          <w:p w14:paraId="38F37C83" w14:textId="4FDE3D1C"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1 059 907,82</w:t>
            </w:r>
          </w:p>
        </w:tc>
        <w:tc>
          <w:tcPr>
            <w:tcW w:w="940" w:type="dxa"/>
            <w:tcBorders>
              <w:top w:val="nil"/>
              <w:left w:val="nil"/>
              <w:bottom w:val="single" w:sz="4" w:space="0" w:color="auto"/>
              <w:right w:val="single" w:sz="4" w:space="0" w:color="auto"/>
            </w:tcBorders>
            <w:shd w:val="clear" w:color="000000" w:fill="FCE4D6"/>
            <w:vAlign w:val="bottom"/>
            <w:hideMark/>
          </w:tcPr>
          <w:p w14:paraId="6FFC8FD1" w14:textId="77777777"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0,12</w:t>
            </w:r>
          </w:p>
        </w:tc>
      </w:tr>
      <w:tr w:rsidR="00A816F9" w:rsidRPr="00E177E3" w14:paraId="7558947A" w14:textId="77777777" w:rsidTr="00A711A6">
        <w:trPr>
          <w:trHeight w:val="763"/>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22F76C26" w14:textId="77777777" w:rsidR="00A816F9" w:rsidRPr="00E177E3" w:rsidRDefault="00A816F9" w:rsidP="00A816F9">
            <w:pPr>
              <w:spacing w:after="0" w:line="240" w:lineRule="auto"/>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Региональный проект "Формирование комфортной городской среды"</w:t>
            </w:r>
          </w:p>
        </w:tc>
        <w:tc>
          <w:tcPr>
            <w:tcW w:w="709" w:type="dxa"/>
            <w:tcBorders>
              <w:top w:val="nil"/>
              <w:left w:val="nil"/>
              <w:bottom w:val="single" w:sz="4" w:space="0" w:color="auto"/>
              <w:right w:val="single" w:sz="4" w:space="0" w:color="auto"/>
            </w:tcBorders>
            <w:shd w:val="clear" w:color="auto" w:fill="auto"/>
            <w:vAlign w:val="center"/>
            <w:hideMark/>
          </w:tcPr>
          <w:p w14:paraId="08FCA734" w14:textId="77777777" w:rsidR="00A816F9" w:rsidRPr="00E177E3" w:rsidRDefault="00A816F9" w:rsidP="00A816F9">
            <w:pPr>
              <w:spacing w:after="0" w:line="240" w:lineRule="auto"/>
              <w:jc w:val="center"/>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768</w:t>
            </w:r>
          </w:p>
        </w:tc>
        <w:tc>
          <w:tcPr>
            <w:tcW w:w="709" w:type="dxa"/>
            <w:tcBorders>
              <w:top w:val="nil"/>
              <w:left w:val="nil"/>
              <w:bottom w:val="single" w:sz="4" w:space="0" w:color="auto"/>
              <w:right w:val="single" w:sz="4" w:space="0" w:color="auto"/>
            </w:tcBorders>
            <w:shd w:val="clear" w:color="auto" w:fill="auto"/>
            <w:vAlign w:val="center"/>
            <w:hideMark/>
          </w:tcPr>
          <w:p w14:paraId="5FA72E9C" w14:textId="77777777" w:rsidR="00A816F9" w:rsidRPr="00E177E3" w:rsidRDefault="00A816F9" w:rsidP="00A816F9">
            <w:pPr>
              <w:spacing w:after="0" w:line="240" w:lineRule="auto"/>
              <w:jc w:val="center"/>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И4</w:t>
            </w:r>
          </w:p>
        </w:tc>
        <w:tc>
          <w:tcPr>
            <w:tcW w:w="1559" w:type="dxa"/>
            <w:tcBorders>
              <w:top w:val="nil"/>
              <w:left w:val="nil"/>
              <w:bottom w:val="single" w:sz="4" w:space="0" w:color="auto"/>
              <w:right w:val="single" w:sz="4" w:space="0" w:color="auto"/>
            </w:tcBorders>
            <w:shd w:val="clear" w:color="auto" w:fill="auto"/>
            <w:noWrap/>
            <w:vAlign w:val="bottom"/>
            <w:hideMark/>
          </w:tcPr>
          <w:p w14:paraId="2BB403C5"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1 061 140,63</w:t>
            </w:r>
          </w:p>
        </w:tc>
        <w:tc>
          <w:tcPr>
            <w:tcW w:w="1559" w:type="dxa"/>
            <w:tcBorders>
              <w:top w:val="nil"/>
              <w:left w:val="nil"/>
              <w:bottom w:val="single" w:sz="4" w:space="0" w:color="auto"/>
              <w:right w:val="single" w:sz="4" w:space="0" w:color="auto"/>
            </w:tcBorders>
            <w:shd w:val="clear" w:color="auto" w:fill="auto"/>
            <w:vAlign w:val="bottom"/>
            <w:hideMark/>
          </w:tcPr>
          <w:p w14:paraId="34016207"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1 232,81</w:t>
            </w:r>
          </w:p>
        </w:tc>
        <w:tc>
          <w:tcPr>
            <w:tcW w:w="1696" w:type="dxa"/>
            <w:tcBorders>
              <w:top w:val="nil"/>
              <w:left w:val="nil"/>
              <w:bottom w:val="single" w:sz="4" w:space="0" w:color="auto"/>
              <w:right w:val="single" w:sz="4" w:space="0" w:color="auto"/>
            </w:tcBorders>
            <w:shd w:val="clear" w:color="auto" w:fill="auto"/>
            <w:vAlign w:val="bottom"/>
            <w:hideMark/>
          </w:tcPr>
          <w:p w14:paraId="341A68A1" w14:textId="1BDB2DD2"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1 059 907,82</w:t>
            </w:r>
          </w:p>
        </w:tc>
        <w:tc>
          <w:tcPr>
            <w:tcW w:w="940" w:type="dxa"/>
            <w:tcBorders>
              <w:top w:val="nil"/>
              <w:left w:val="nil"/>
              <w:bottom w:val="single" w:sz="4" w:space="0" w:color="auto"/>
              <w:right w:val="single" w:sz="4" w:space="0" w:color="auto"/>
            </w:tcBorders>
            <w:shd w:val="clear" w:color="auto" w:fill="auto"/>
            <w:vAlign w:val="bottom"/>
            <w:hideMark/>
          </w:tcPr>
          <w:p w14:paraId="742CCA44"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0,12</w:t>
            </w:r>
          </w:p>
        </w:tc>
      </w:tr>
      <w:tr w:rsidR="00A816F9" w:rsidRPr="00E177E3" w14:paraId="1C0E823E" w14:textId="77777777" w:rsidTr="00A711A6">
        <w:trPr>
          <w:trHeight w:val="315"/>
        </w:trPr>
        <w:tc>
          <w:tcPr>
            <w:tcW w:w="3119" w:type="dxa"/>
            <w:tcBorders>
              <w:top w:val="nil"/>
              <w:left w:val="single" w:sz="4" w:space="0" w:color="auto"/>
              <w:bottom w:val="single" w:sz="4" w:space="0" w:color="auto"/>
              <w:right w:val="single" w:sz="4" w:space="0" w:color="auto"/>
            </w:tcBorders>
            <w:shd w:val="clear" w:color="000000" w:fill="FCE4D6"/>
            <w:vAlign w:val="center"/>
            <w:hideMark/>
          </w:tcPr>
          <w:p w14:paraId="6244FD3C" w14:textId="77777777" w:rsidR="00A816F9" w:rsidRPr="00E177E3" w:rsidRDefault="00A816F9" w:rsidP="00A816F9">
            <w:pPr>
              <w:spacing w:after="0" w:line="240" w:lineRule="auto"/>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ГП "Безопасный край"</w:t>
            </w:r>
          </w:p>
        </w:tc>
        <w:tc>
          <w:tcPr>
            <w:tcW w:w="709" w:type="dxa"/>
            <w:tcBorders>
              <w:top w:val="nil"/>
              <w:left w:val="nil"/>
              <w:bottom w:val="single" w:sz="4" w:space="0" w:color="auto"/>
              <w:right w:val="single" w:sz="4" w:space="0" w:color="auto"/>
            </w:tcBorders>
            <w:shd w:val="clear" w:color="000000" w:fill="FCE4D6"/>
            <w:vAlign w:val="center"/>
            <w:hideMark/>
          </w:tcPr>
          <w:p w14:paraId="0BB3DCD0" w14:textId="77777777" w:rsidR="00A816F9" w:rsidRPr="00E177E3" w:rsidRDefault="00A816F9" w:rsidP="00A816F9">
            <w:pPr>
              <w:spacing w:after="0" w:line="240" w:lineRule="auto"/>
              <w:jc w:val="center"/>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 </w:t>
            </w:r>
          </w:p>
        </w:tc>
        <w:tc>
          <w:tcPr>
            <w:tcW w:w="709" w:type="dxa"/>
            <w:tcBorders>
              <w:top w:val="nil"/>
              <w:left w:val="nil"/>
              <w:bottom w:val="single" w:sz="4" w:space="0" w:color="auto"/>
              <w:right w:val="single" w:sz="4" w:space="0" w:color="auto"/>
            </w:tcBorders>
            <w:shd w:val="clear" w:color="000000" w:fill="FCE4D6"/>
            <w:vAlign w:val="center"/>
            <w:hideMark/>
          </w:tcPr>
          <w:p w14:paraId="0E2ACE43" w14:textId="77777777" w:rsidR="00A816F9" w:rsidRPr="00E177E3" w:rsidRDefault="00A816F9" w:rsidP="00A816F9">
            <w:pPr>
              <w:spacing w:after="0" w:line="240" w:lineRule="auto"/>
              <w:jc w:val="center"/>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 </w:t>
            </w:r>
          </w:p>
        </w:tc>
        <w:tc>
          <w:tcPr>
            <w:tcW w:w="1559" w:type="dxa"/>
            <w:tcBorders>
              <w:top w:val="nil"/>
              <w:left w:val="nil"/>
              <w:bottom w:val="single" w:sz="4" w:space="0" w:color="auto"/>
              <w:right w:val="single" w:sz="4" w:space="0" w:color="auto"/>
            </w:tcBorders>
            <w:shd w:val="clear" w:color="000000" w:fill="FCE4D6"/>
            <w:noWrap/>
            <w:vAlign w:val="bottom"/>
            <w:hideMark/>
          </w:tcPr>
          <w:p w14:paraId="1B37AABF" w14:textId="77777777"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150 350,08</w:t>
            </w:r>
          </w:p>
        </w:tc>
        <w:tc>
          <w:tcPr>
            <w:tcW w:w="1559" w:type="dxa"/>
            <w:tcBorders>
              <w:top w:val="nil"/>
              <w:left w:val="nil"/>
              <w:bottom w:val="single" w:sz="4" w:space="0" w:color="auto"/>
              <w:right w:val="single" w:sz="4" w:space="0" w:color="auto"/>
            </w:tcBorders>
            <w:shd w:val="clear" w:color="000000" w:fill="FCE4D6"/>
            <w:vAlign w:val="bottom"/>
            <w:hideMark/>
          </w:tcPr>
          <w:p w14:paraId="419E2306" w14:textId="77777777"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4 973,06</w:t>
            </w:r>
          </w:p>
        </w:tc>
        <w:tc>
          <w:tcPr>
            <w:tcW w:w="1696" w:type="dxa"/>
            <w:tcBorders>
              <w:top w:val="nil"/>
              <w:left w:val="nil"/>
              <w:bottom w:val="single" w:sz="4" w:space="0" w:color="auto"/>
              <w:right w:val="single" w:sz="4" w:space="0" w:color="auto"/>
            </w:tcBorders>
            <w:shd w:val="clear" w:color="000000" w:fill="FCE4D6"/>
            <w:vAlign w:val="bottom"/>
            <w:hideMark/>
          </w:tcPr>
          <w:p w14:paraId="6AB27B83" w14:textId="4279922D"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145 377,02</w:t>
            </w:r>
          </w:p>
        </w:tc>
        <w:tc>
          <w:tcPr>
            <w:tcW w:w="940" w:type="dxa"/>
            <w:tcBorders>
              <w:top w:val="nil"/>
              <w:left w:val="nil"/>
              <w:bottom w:val="single" w:sz="4" w:space="0" w:color="auto"/>
              <w:right w:val="single" w:sz="4" w:space="0" w:color="auto"/>
            </w:tcBorders>
            <w:shd w:val="clear" w:color="000000" w:fill="FCE4D6"/>
            <w:vAlign w:val="bottom"/>
            <w:hideMark/>
          </w:tcPr>
          <w:p w14:paraId="5C3944BA" w14:textId="77777777"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3,31</w:t>
            </w:r>
          </w:p>
        </w:tc>
      </w:tr>
      <w:tr w:rsidR="00A816F9" w:rsidRPr="00E177E3" w14:paraId="43D7E889" w14:textId="77777777" w:rsidTr="00A711A6">
        <w:trPr>
          <w:trHeight w:val="79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73A742DC" w14:textId="77777777" w:rsidR="00A816F9" w:rsidRPr="00E177E3" w:rsidRDefault="00A816F9" w:rsidP="00A816F9">
            <w:pPr>
              <w:spacing w:after="0" w:line="240" w:lineRule="auto"/>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Региональный проект "Безопасность дорожного движения"</w:t>
            </w:r>
          </w:p>
        </w:tc>
        <w:tc>
          <w:tcPr>
            <w:tcW w:w="709" w:type="dxa"/>
            <w:tcBorders>
              <w:top w:val="nil"/>
              <w:left w:val="nil"/>
              <w:bottom w:val="single" w:sz="4" w:space="0" w:color="auto"/>
              <w:right w:val="single" w:sz="4" w:space="0" w:color="auto"/>
            </w:tcBorders>
            <w:shd w:val="clear" w:color="auto" w:fill="auto"/>
            <w:vAlign w:val="center"/>
            <w:hideMark/>
          </w:tcPr>
          <w:p w14:paraId="4F985034" w14:textId="77777777" w:rsidR="00A816F9" w:rsidRPr="00E177E3" w:rsidRDefault="00A816F9" w:rsidP="00A816F9">
            <w:pPr>
              <w:spacing w:after="0" w:line="240" w:lineRule="auto"/>
              <w:jc w:val="center"/>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785, 761,</w:t>
            </w:r>
          </w:p>
          <w:p w14:paraId="72BCF6EB" w14:textId="2149B661" w:rsidR="00A816F9" w:rsidRPr="00E177E3" w:rsidRDefault="00A816F9" w:rsidP="00A816F9">
            <w:pPr>
              <w:spacing w:after="0" w:line="240" w:lineRule="auto"/>
              <w:jc w:val="center"/>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771, 759</w:t>
            </w:r>
          </w:p>
        </w:tc>
        <w:tc>
          <w:tcPr>
            <w:tcW w:w="709" w:type="dxa"/>
            <w:tcBorders>
              <w:top w:val="nil"/>
              <w:left w:val="nil"/>
              <w:bottom w:val="single" w:sz="4" w:space="0" w:color="auto"/>
              <w:right w:val="single" w:sz="4" w:space="0" w:color="auto"/>
            </w:tcBorders>
            <w:shd w:val="clear" w:color="auto" w:fill="auto"/>
            <w:vAlign w:val="center"/>
            <w:hideMark/>
          </w:tcPr>
          <w:p w14:paraId="56597F18" w14:textId="77777777" w:rsidR="00A816F9" w:rsidRPr="00E177E3" w:rsidRDefault="00A816F9" w:rsidP="00A816F9">
            <w:pPr>
              <w:spacing w:after="0" w:line="240" w:lineRule="auto"/>
              <w:jc w:val="center"/>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И5</w:t>
            </w:r>
          </w:p>
        </w:tc>
        <w:tc>
          <w:tcPr>
            <w:tcW w:w="1559" w:type="dxa"/>
            <w:tcBorders>
              <w:top w:val="nil"/>
              <w:left w:val="nil"/>
              <w:bottom w:val="single" w:sz="4" w:space="0" w:color="auto"/>
              <w:right w:val="single" w:sz="4" w:space="0" w:color="auto"/>
            </w:tcBorders>
            <w:shd w:val="clear" w:color="auto" w:fill="auto"/>
            <w:noWrap/>
            <w:vAlign w:val="bottom"/>
            <w:hideMark/>
          </w:tcPr>
          <w:p w14:paraId="426DA0F2"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80 350,08</w:t>
            </w:r>
          </w:p>
        </w:tc>
        <w:tc>
          <w:tcPr>
            <w:tcW w:w="1559" w:type="dxa"/>
            <w:tcBorders>
              <w:top w:val="nil"/>
              <w:left w:val="nil"/>
              <w:bottom w:val="single" w:sz="4" w:space="0" w:color="auto"/>
              <w:right w:val="single" w:sz="4" w:space="0" w:color="auto"/>
            </w:tcBorders>
            <w:shd w:val="clear" w:color="auto" w:fill="auto"/>
            <w:vAlign w:val="bottom"/>
            <w:hideMark/>
          </w:tcPr>
          <w:p w14:paraId="02C44CF8"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4 973,06</w:t>
            </w:r>
          </w:p>
        </w:tc>
        <w:tc>
          <w:tcPr>
            <w:tcW w:w="1696" w:type="dxa"/>
            <w:tcBorders>
              <w:top w:val="nil"/>
              <w:left w:val="nil"/>
              <w:bottom w:val="single" w:sz="4" w:space="0" w:color="auto"/>
              <w:right w:val="single" w:sz="4" w:space="0" w:color="auto"/>
            </w:tcBorders>
            <w:shd w:val="clear" w:color="auto" w:fill="auto"/>
            <w:vAlign w:val="bottom"/>
            <w:hideMark/>
          </w:tcPr>
          <w:p w14:paraId="3FC96C88" w14:textId="4CE9ADBA"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75 377,02</w:t>
            </w:r>
          </w:p>
        </w:tc>
        <w:tc>
          <w:tcPr>
            <w:tcW w:w="940" w:type="dxa"/>
            <w:tcBorders>
              <w:top w:val="nil"/>
              <w:left w:val="nil"/>
              <w:bottom w:val="single" w:sz="4" w:space="0" w:color="auto"/>
              <w:right w:val="single" w:sz="4" w:space="0" w:color="auto"/>
            </w:tcBorders>
            <w:shd w:val="clear" w:color="auto" w:fill="auto"/>
            <w:vAlign w:val="bottom"/>
            <w:hideMark/>
          </w:tcPr>
          <w:p w14:paraId="2D557E38"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6,19</w:t>
            </w:r>
          </w:p>
        </w:tc>
      </w:tr>
      <w:tr w:rsidR="00A816F9" w:rsidRPr="00E177E3" w14:paraId="63DCD295" w14:textId="77777777" w:rsidTr="00A711A6">
        <w:trPr>
          <w:trHeight w:val="94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4D00A078" w14:textId="77777777" w:rsidR="00A816F9" w:rsidRPr="00E177E3" w:rsidRDefault="00A816F9" w:rsidP="00A816F9">
            <w:pPr>
              <w:spacing w:after="0" w:line="240" w:lineRule="auto"/>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Региональный проект "Общесистемные меры развития дорожного хозяйства"</w:t>
            </w:r>
          </w:p>
        </w:tc>
        <w:tc>
          <w:tcPr>
            <w:tcW w:w="709" w:type="dxa"/>
            <w:tcBorders>
              <w:top w:val="nil"/>
              <w:left w:val="nil"/>
              <w:bottom w:val="single" w:sz="4" w:space="0" w:color="auto"/>
              <w:right w:val="single" w:sz="4" w:space="0" w:color="auto"/>
            </w:tcBorders>
            <w:shd w:val="clear" w:color="auto" w:fill="auto"/>
            <w:vAlign w:val="center"/>
            <w:hideMark/>
          </w:tcPr>
          <w:p w14:paraId="2C18E71F" w14:textId="77777777" w:rsidR="00A816F9" w:rsidRPr="00E177E3" w:rsidRDefault="00A816F9" w:rsidP="00A816F9">
            <w:pPr>
              <w:spacing w:after="0" w:line="240" w:lineRule="auto"/>
              <w:jc w:val="center"/>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785</w:t>
            </w:r>
          </w:p>
        </w:tc>
        <w:tc>
          <w:tcPr>
            <w:tcW w:w="709" w:type="dxa"/>
            <w:tcBorders>
              <w:top w:val="nil"/>
              <w:left w:val="nil"/>
              <w:bottom w:val="single" w:sz="4" w:space="0" w:color="auto"/>
              <w:right w:val="single" w:sz="4" w:space="0" w:color="auto"/>
            </w:tcBorders>
            <w:shd w:val="clear" w:color="auto" w:fill="auto"/>
            <w:vAlign w:val="center"/>
            <w:hideMark/>
          </w:tcPr>
          <w:p w14:paraId="52676DB2" w14:textId="77777777" w:rsidR="00A816F9" w:rsidRPr="00E177E3" w:rsidRDefault="00A816F9" w:rsidP="00A816F9">
            <w:pPr>
              <w:spacing w:after="0" w:line="240" w:lineRule="auto"/>
              <w:jc w:val="center"/>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И9</w:t>
            </w:r>
          </w:p>
        </w:tc>
        <w:tc>
          <w:tcPr>
            <w:tcW w:w="1559" w:type="dxa"/>
            <w:tcBorders>
              <w:top w:val="nil"/>
              <w:left w:val="nil"/>
              <w:bottom w:val="single" w:sz="4" w:space="0" w:color="auto"/>
              <w:right w:val="single" w:sz="4" w:space="0" w:color="auto"/>
            </w:tcBorders>
            <w:shd w:val="clear" w:color="auto" w:fill="auto"/>
            <w:noWrap/>
            <w:vAlign w:val="bottom"/>
            <w:hideMark/>
          </w:tcPr>
          <w:p w14:paraId="64E832E8"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70 000,00</w:t>
            </w:r>
          </w:p>
        </w:tc>
        <w:tc>
          <w:tcPr>
            <w:tcW w:w="1559" w:type="dxa"/>
            <w:tcBorders>
              <w:top w:val="nil"/>
              <w:left w:val="nil"/>
              <w:bottom w:val="single" w:sz="4" w:space="0" w:color="auto"/>
              <w:right w:val="single" w:sz="4" w:space="0" w:color="auto"/>
            </w:tcBorders>
            <w:shd w:val="clear" w:color="auto" w:fill="auto"/>
            <w:vAlign w:val="bottom"/>
            <w:hideMark/>
          </w:tcPr>
          <w:p w14:paraId="3AF5E80A"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0,00</w:t>
            </w:r>
          </w:p>
        </w:tc>
        <w:tc>
          <w:tcPr>
            <w:tcW w:w="1696" w:type="dxa"/>
            <w:tcBorders>
              <w:top w:val="nil"/>
              <w:left w:val="nil"/>
              <w:bottom w:val="single" w:sz="4" w:space="0" w:color="auto"/>
              <w:right w:val="single" w:sz="4" w:space="0" w:color="auto"/>
            </w:tcBorders>
            <w:shd w:val="clear" w:color="auto" w:fill="auto"/>
            <w:vAlign w:val="bottom"/>
            <w:hideMark/>
          </w:tcPr>
          <w:p w14:paraId="06D3A7D8" w14:textId="3BBA8932"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70 000,00</w:t>
            </w:r>
          </w:p>
        </w:tc>
        <w:tc>
          <w:tcPr>
            <w:tcW w:w="940" w:type="dxa"/>
            <w:tcBorders>
              <w:top w:val="nil"/>
              <w:left w:val="nil"/>
              <w:bottom w:val="single" w:sz="4" w:space="0" w:color="auto"/>
              <w:right w:val="single" w:sz="4" w:space="0" w:color="auto"/>
            </w:tcBorders>
            <w:shd w:val="clear" w:color="auto" w:fill="auto"/>
            <w:vAlign w:val="bottom"/>
            <w:hideMark/>
          </w:tcPr>
          <w:p w14:paraId="00DAC5A4"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0,00</w:t>
            </w:r>
          </w:p>
        </w:tc>
      </w:tr>
      <w:tr w:rsidR="00A816F9" w:rsidRPr="00E177E3" w14:paraId="7E01C59E" w14:textId="77777777" w:rsidTr="00A711A6">
        <w:trPr>
          <w:trHeight w:val="409"/>
        </w:trPr>
        <w:tc>
          <w:tcPr>
            <w:tcW w:w="3119" w:type="dxa"/>
            <w:tcBorders>
              <w:top w:val="nil"/>
              <w:left w:val="single" w:sz="4" w:space="0" w:color="auto"/>
              <w:bottom w:val="single" w:sz="4" w:space="0" w:color="auto"/>
              <w:right w:val="single" w:sz="4" w:space="0" w:color="auto"/>
            </w:tcBorders>
            <w:shd w:val="clear" w:color="000000" w:fill="FCE4D6"/>
            <w:vAlign w:val="center"/>
            <w:hideMark/>
          </w:tcPr>
          <w:p w14:paraId="29878C34" w14:textId="77777777" w:rsidR="00A816F9" w:rsidRPr="00E177E3" w:rsidRDefault="00A816F9" w:rsidP="00A816F9">
            <w:pPr>
              <w:spacing w:after="0" w:line="240" w:lineRule="auto"/>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ГП "Развитие транспортного комплекса Приморского края"</w:t>
            </w:r>
          </w:p>
        </w:tc>
        <w:tc>
          <w:tcPr>
            <w:tcW w:w="709" w:type="dxa"/>
            <w:tcBorders>
              <w:top w:val="nil"/>
              <w:left w:val="nil"/>
              <w:bottom w:val="single" w:sz="4" w:space="0" w:color="auto"/>
              <w:right w:val="single" w:sz="4" w:space="0" w:color="auto"/>
            </w:tcBorders>
            <w:shd w:val="clear" w:color="000000" w:fill="FCE4D6"/>
            <w:vAlign w:val="center"/>
            <w:hideMark/>
          </w:tcPr>
          <w:p w14:paraId="501A5F50" w14:textId="77777777" w:rsidR="00A816F9" w:rsidRPr="00E177E3" w:rsidRDefault="00A816F9" w:rsidP="00A816F9">
            <w:pPr>
              <w:spacing w:after="0" w:line="240" w:lineRule="auto"/>
              <w:jc w:val="center"/>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 </w:t>
            </w:r>
          </w:p>
        </w:tc>
        <w:tc>
          <w:tcPr>
            <w:tcW w:w="709" w:type="dxa"/>
            <w:tcBorders>
              <w:top w:val="nil"/>
              <w:left w:val="nil"/>
              <w:bottom w:val="single" w:sz="4" w:space="0" w:color="auto"/>
              <w:right w:val="single" w:sz="4" w:space="0" w:color="auto"/>
            </w:tcBorders>
            <w:shd w:val="clear" w:color="000000" w:fill="FCE4D6"/>
            <w:vAlign w:val="center"/>
            <w:hideMark/>
          </w:tcPr>
          <w:p w14:paraId="1EC7514A" w14:textId="77777777" w:rsidR="00A816F9" w:rsidRPr="00E177E3" w:rsidRDefault="00A816F9" w:rsidP="00A816F9">
            <w:pPr>
              <w:spacing w:after="0" w:line="240" w:lineRule="auto"/>
              <w:jc w:val="center"/>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 </w:t>
            </w:r>
          </w:p>
        </w:tc>
        <w:tc>
          <w:tcPr>
            <w:tcW w:w="1559" w:type="dxa"/>
            <w:tcBorders>
              <w:top w:val="nil"/>
              <w:left w:val="nil"/>
              <w:bottom w:val="single" w:sz="4" w:space="0" w:color="auto"/>
              <w:right w:val="single" w:sz="4" w:space="0" w:color="auto"/>
            </w:tcBorders>
            <w:shd w:val="clear" w:color="000000" w:fill="FCE4D6"/>
            <w:noWrap/>
            <w:vAlign w:val="bottom"/>
            <w:hideMark/>
          </w:tcPr>
          <w:p w14:paraId="5F863376" w14:textId="77777777"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10 107 957,53</w:t>
            </w:r>
          </w:p>
        </w:tc>
        <w:tc>
          <w:tcPr>
            <w:tcW w:w="1559" w:type="dxa"/>
            <w:tcBorders>
              <w:top w:val="nil"/>
              <w:left w:val="nil"/>
              <w:bottom w:val="single" w:sz="4" w:space="0" w:color="auto"/>
              <w:right w:val="single" w:sz="4" w:space="0" w:color="auto"/>
            </w:tcBorders>
            <w:shd w:val="clear" w:color="000000" w:fill="FCE4D6"/>
            <w:vAlign w:val="bottom"/>
            <w:hideMark/>
          </w:tcPr>
          <w:p w14:paraId="3A711CD2" w14:textId="77777777"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1 993 472,36</w:t>
            </w:r>
          </w:p>
        </w:tc>
        <w:tc>
          <w:tcPr>
            <w:tcW w:w="1696" w:type="dxa"/>
            <w:tcBorders>
              <w:top w:val="nil"/>
              <w:left w:val="nil"/>
              <w:bottom w:val="single" w:sz="4" w:space="0" w:color="auto"/>
              <w:right w:val="single" w:sz="4" w:space="0" w:color="auto"/>
            </w:tcBorders>
            <w:shd w:val="clear" w:color="000000" w:fill="FCE4D6"/>
            <w:vAlign w:val="bottom"/>
            <w:hideMark/>
          </w:tcPr>
          <w:p w14:paraId="206B6DCC" w14:textId="7E2E07B8"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8 114 485,17</w:t>
            </w:r>
          </w:p>
        </w:tc>
        <w:tc>
          <w:tcPr>
            <w:tcW w:w="940" w:type="dxa"/>
            <w:tcBorders>
              <w:top w:val="nil"/>
              <w:left w:val="nil"/>
              <w:bottom w:val="single" w:sz="4" w:space="0" w:color="auto"/>
              <w:right w:val="single" w:sz="4" w:space="0" w:color="auto"/>
            </w:tcBorders>
            <w:shd w:val="clear" w:color="000000" w:fill="FCE4D6"/>
            <w:vAlign w:val="bottom"/>
            <w:hideMark/>
          </w:tcPr>
          <w:p w14:paraId="545FE5DA" w14:textId="77777777"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19,72</w:t>
            </w:r>
          </w:p>
        </w:tc>
      </w:tr>
      <w:tr w:rsidR="00A816F9" w:rsidRPr="00E177E3" w14:paraId="407B0E58" w14:textId="77777777" w:rsidTr="00A711A6">
        <w:trPr>
          <w:trHeight w:val="61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25072E0B" w14:textId="77777777" w:rsidR="00A816F9" w:rsidRPr="00E177E3" w:rsidRDefault="00A816F9" w:rsidP="00A816F9">
            <w:pPr>
              <w:spacing w:after="0" w:line="240" w:lineRule="auto"/>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Региональный проект "Региональная и местная дорожная сеть"</w:t>
            </w:r>
          </w:p>
        </w:tc>
        <w:tc>
          <w:tcPr>
            <w:tcW w:w="709" w:type="dxa"/>
            <w:tcBorders>
              <w:top w:val="nil"/>
              <w:left w:val="nil"/>
              <w:bottom w:val="single" w:sz="4" w:space="0" w:color="auto"/>
              <w:right w:val="single" w:sz="4" w:space="0" w:color="auto"/>
            </w:tcBorders>
            <w:shd w:val="clear" w:color="auto" w:fill="auto"/>
            <w:vAlign w:val="center"/>
            <w:hideMark/>
          </w:tcPr>
          <w:p w14:paraId="1F7E285A" w14:textId="77777777" w:rsidR="00A816F9" w:rsidRPr="00E177E3" w:rsidRDefault="00A816F9" w:rsidP="00A816F9">
            <w:pPr>
              <w:spacing w:after="0" w:line="240" w:lineRule="auto"/>
              <w:jc w:val="center"/>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754</w:t>
            </w:r>
          </w:p>
        </w:tc>
        <w:tc>
          <w:tcPr>
            <w:tcW w:w="709" w:type="dxa"/>
            <w:tcBorders>
              <w:top w:val="nil"/>
              <w:left w:val="nil"/>
              <w:bottom w:val="single" w:sz="4" w:space="0" w:color="auto"/>
              <w:right w:val="single" w:sz="4" w:space="0" w:color="auto"/>
            </w:tcBorders>
            <w:shd w:val="clear" w:color="auto" w:fill="auto"/>
            <w:vAlign w:val="center"/>
            <w:hideMark/>
          </w:tcPr>
          <w:p w14:paraId="45DEBBB1" w14:textId="77777777" w:rsidR="00A816F9" w:rsidRPr="00E177E3" w:rsidRDefault="00A816F9" w:rsidP="00A816F9">
            <w:pPr>
              <w:spacing w:after="0" w:line="240" w:lineRule="auto"/>
              <w:jc w:val="center"/>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И8</w:t>
            </w:r>
          </w:p>
        </w:tc>
        <w:tc>
          <w:tcPr>
            <w:tcW w:w="1559" w:type="dxa"/>
            <w:tcBorders>
              <w:top w:val="nil"/>
              <w:left w:val="nil"/>
              <w:bottom w:val="single" w:sz="4" w:space="0" w:color="auto"/>
              <w:right w:val="single" w:sz="4" w:space="0" w:color="auto"/>
            </w:tcBorders>
            <w:shd w:val="clear" w:color="auto" w:fill="auto"/>
            <w:noWrap/>
            <w:vAlign w:val="bottom"/>
            <w:hideMark/>
          </w:tcPr>
          <w:p w14:paraId="0CD35B95"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10 062 347,53</w:t>
            </w:r>
          </w:p>
        </w:tc>
        <w:tc>
          <w:tcPr>
            <w:tcW w:w="1559" w:type="dxa"/>
            <w:tcBorders>
              <w:top w:val="nil"/>
              <w:left w:val="nil"/>
              <w:bottom w:val="single" w:sz="4" w:space="0" w:color="auto"/>
              <w:right w:val="single" w:sz="4" w:space="0" w:color="auto"/>
            </w:tcBorders>
            <w:shd w:val="clear" w:color="auto" w:fill="auto"/>
            <w:vAlign w:val="bottom"/>
            <w:hideMark/>
          </w:tcPr>
          <w:p w14:paraId="236D1449"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1 993 472,36</w:t>
            </w:r>
          </w:p>
        </w:tc>
        <w:tc>
          <w:tcPr>
            <w:tcW w:w="1696" w:type="dxa"/>
            <w:tcBorders>
              <w:top w:val="nil"/>
              <w:left w:val="nil"/>
              <w:bottom w:val="single" w:sz="4" w:space="0" w:color="auto"/>
              <w:right w:val="single" w:sz="4" w:space="0" w:color="auto"/>
            </w:tcBorders>
            <w:shd w:val="clear" w:color="auto" w:fill="auto"/>
            <w:vAlign w:val="bottom"/>
            <w:hideMark/>
          </w:tcPr>
          <w:p w14:paraId="2AAFEDFE" w14:textId="46EB25C3"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8 068 875,17</w:t>
            </w:r>
          </w:p>
        </w:tc>
        <w:tc>
          <w:tcPr>
            <w:tcW w:w="940" w:type="dxa"/>
            <w:tcBorders>
              <w:top w:val="nil"/>
              <w:left w:val="nil"/>
              <w:bottom w:val="single" w:sz="4" w:space="0" w:color="auto"/>
              <w:right w:val="single" w:sz="4" w:space="0" w:color="auto"/>
            </w:tcBorders>
            <w:shd w:val="clear" w:color="auto" w:fill="auto"/>
            <w:vAlign w:val="bottom"/>
            <w:hideMark/>
          </w:tcPr>
          <w:p w14:paraId="3A49E8F7"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19,81</w:t>
            </w:r>
          </w:p>
        </w:tc>
      </w:tr>
      <w:tr w:rsidR="00A816F9" w:rsidRPr="00E177E3" w14:paraId="20772FCA" w14:textId="77777777" w:rsidTr="00A711A6">
        <w:trPr>
          <w:trHeight w:val="94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4BE20BCD" w14:textId="77777777" w:rsidR="00A816F9" w:rsidRPr="00E177E3" w:rsidRDefault="00A816F9" w:rsidP="00A816F9">
            <w:pPr>
              <w:spacing w:after="0" w:line="240" w:lineRule="auto"/>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Региональный проект "Общесистемные меры развития дорожного хозяйства"</w:t>
            </w:r>
          </w:p>
        </w:tc>
        <w:tc>
          <w:tcPr>
            <w:tcW w:w="709" w:type="dxa"/>
            <w:tcBorders>
              <w:top w:val="nil"/>
              <w:left w:val="nil"/>
              <w:bottom w:val="single" w:sz="4" w:space="0" w:color="auto"/>
              <w:right w:val="single" w:sz="4" w:space="0" w:color="auto"/>
            </w:tcBorders>
            <w:shd w:val="clear" w:color="auto" w:fill="auto"/>
            <w:vAlign w:val="center"/>
            <w:hideMark/>
          </w:tcPr>
          <w:p w14:paraId="39EB9C67" w14:textId="77777777" w:rsidR="00A816F9" w:rsidRPr="00E177E3" w:rsidRDefault="00A816F9" w:rsidP="00A816F9">
            <w:pPr>
              <w:spacing w:after="0" w:line="240" w:lineRule="auto"/>
              <w:jc w:val="center"/>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754</w:t>
            </w:r>
          </w:p>
        </w:tc>
        <w:tc>
          <w:tcPr>
            <w:tcW w:w="709" w:type="dxa"/>
            <w:tcBorders>
              <w:top w:val="nil"/>
              <w:left w:val="nil"/>
              <w:bottom w:val="single" w:sz="4" w:space="0" w:color="auto"/>
              <w:right w:val="single" w:sz="4" w:space="0" w:color="auto"/>
            </w:tcBorders>
            <w:shd w:val="clear" w:color="auto" w:fill="auto"/>
            <w:vAlign w:val="center"/>
            <w:hideMark/>
          </w:tcPr>
          <w:p w14:paraId="1EDBE899" w14:textId="77777777" w:rsidR="00A816F9" w:rsidRPr="00E177E3" w:rsidRDefault="00A816F9" w:rsidP="00A816F9">
            <w:pPr>
              <w:spacing w:after="0" w:line="240" w:lineRule="auto"/>
              <w:jc w:val="center"/>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И9</w:t>
            </w:r>
          </w:p>
        </w:tc>
        <w:tc>
          <w:tcPr>
            <w:tcW w:w="1559" w:type="dxa"/>
            <w:tcBorders>
              <w:top w:val="nil"/>
              <w:left w:val="nil"/>
              <w:bottom w:val="single" w:sz="4" w:space="0" w:color="auto"/>
              <w:right w:val="single" w:sz="4" w:space="0" w:color="auto"/>
            </w:tcBorders>
            <w:shd w:val="clear" w:color="auto" w:fill="auto"/>
            <w:noWrap/>
            <w:vAlign w:val="bottom"/>
            <w:hideMark/>
          </w:tcPr>
          <w:p w14:paraId="7576EC80"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45 610,00</w:t>
            </w:r>
          </w:p>
        </w:tc>
        <w:tc>
          <w:tcPr>
            <w:tcW w:w="1559" w:type="dxa"/>
            <w:tcBorders>
              <w:top w:val="nil"/>
              <w:left w:val="nil"/>
              <w:bottom w:val="single" w:sz="4" w:space="0" w:color="auto"/>
              <w:right w:val="single" w:sz="4" w:space="0" w:color="auto"/>
            </w:tcBorders>
            <w:shd w:val="clear" w:color="auto" w:fill="auto"/>
            <w:vAlign w:val="bottom"/>
            <w:hideMark/>
          </w:tcPr>
          <w:p w14:paraId="6E5BF02B"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0,00</w:t>
            </w:r>
          </w:p>
        </w:tc>
        <w:tc>
          <w:tcPr>
            <w:tcW w:w="1696" w:type="dxa"/>
            <w:tcBorders>
              <w:top w:val="nil"/>
              <w:left w:val="nil"/>
              <w:bottom w:val="single" w:sz="4" w:space="0" w:color="auto"/>
              <w:right w:val="single" w:sz="4" w:space="0" w:color="auto"/>
            </w:tcBorders>
            <w:shd w:val="clear" w:color="auto" w:fill="auto"/>
            <w:vAlign w:val="bottom"/>
            <w:hideMark/>
          </w:tcPr>
          <w:p w14:paraId="5819A39F" w14:textId="461496DC"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45 610,00</w:t>
            </w:r>
          </w:p>
        </w:tc>
        <w:tc>
          <w:tcPr>
            <w:tcW w:w="940" w:type="dxa"/>
            <w:tcBorders>
              <w:top w:val="nil"/>
              <w:left w:val="nil"/>
              <w:bottom w:val="single" w:sz="4" w:space="0" w:color="auto"/>
              <w:right w:val="single" w:sz="4" w:space="0" w:color="auto"/>
            </w:tcBorders>
            <w:shd w:val="clear" w:color="auto" w:fill="auto"/>
            <w:vAlign w:val="bottom"/>
            <w:hideMark/>
          </w:tcPr>
          <w:p w14:paraId="6AA6EA4B"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0,00</w:t>
            </w:r>
          </w:p>
        </w:tc>
      </w:tr>
      <w:tr w:rsidR="00A816F9" w:rsidRPr="00E177E3" w14:paraId="1556EF60" w14:textId="77777777" w:rsidTr="00A711A6">
        <w:trPr>
          <w:trHeight w:val="315"/>
        </w:trPr>
        <w:tc>
          <w:tcPr>
            <w:tcW w:w="3119" w:type="dxa"/>
            <w:tcBorders>
              <w:top w:val="nil"/>
              <w:left w:val="single" w:sz="4" w:space="0" w:color="auto"/>
              <w:bottom w:val="single" w:sz="4" w:space="0" w:color="auto"/>
              <w:right w:val="single" w:sz="4" w:space="0" w:color="auto"/>
            </w:tcBorders>
            <w:shd w:val="clear" w:color="000000" w:fill="DDEBF7"/>
            <w:vAlign w:val="center"/>
            <w:hideMark/>
          </w:tcPr>
          <w:p w14:paraId="17712B7B" w14:textId="77777777" w:rsidR="00A816F9" w:rsidRPr="00E177E3" w:rsidRDefault="00A816F9" w:rsidP="00A816F9">
            <w:pPr>
              <w:spacing w:after="0" w:line="240" w:lineRule="auto"/>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Национальный проект "Кадры"</w:t>
            </w:r>
          </w:p>
        </w:tc>
        <w:tc>
          <w:tcPr>
            <w:tcW w:w="709" w:type="dxa"/>
            <w:tcBorders>
              <w:top w:val="nil"/>
              <w:left w:val="nil"/>
              <w:bottom w:val="single" w:sz="4" w:space="0" w:color="auto"/>
              <w:right w:val="single" w:sz="4" w:space="0" w:color="auto"/>
            </w:tcBorders>
            <w:shd w:val="clear" w:color="000000" w:fill="DDEBF7"/>
            <w:vAlign w:val="center"/>
            <w:hideMark/>
          </w:tcPr>
          <w:p w14:paraId="6B9DD204" w14:textId="77777777" w:rsidR="00A816F9" w:rsidRPr="00E177E3" w:rsidRDefault="00A816F9" w:rsidP="00A816F9">
            <w:pPr>
              <w:spacing w:after="0" w:line="240" w:lineRule="auto"/>
              <w:jc w:val="center"/>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 </w:t>
            </w:r>
          </w:p>
        </w:tc>
        <w:tc>
          <w:tcPr>
            <w:tcW w:w="709" w:type="dxa"/>
            <w:tcBorders>
              <w:top w:val="nil"/>
              <w:left w:val="nil"/>
              <w:bottom w:val="single" w:sz="4" w:space="0" w:color="auto"/>
              <w:right w:val="single" w:sz="4" w:space="0" w:color="auto"/>
            </w:tcBorders>
            <w:shd w:val="clear" w:color="000000" w:fill="DDEBF7"/>
            <w:vAlign w:val="center"/>
            <w:hideMark/>
          </w:tcPr>
          <w:p w14:paraId="208ED678" w14:textId="77777777" w:rsidR="00A816F9" w:rsidRPr="00E177E3" w:rsidRDefault="00A816F9" w:rsidP="00A816F9">
            <w:pPr>
              <w:spacing w:after="0" w:line="240" w:lineRule="auto"/>
              <w:jc w:val="center"/>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Л</w:t>
            </w:r>
          </w:p>
        </w:tc>
        <w:tc>
          <w:tcPr>
            <w:tcW w:w="1559" w:type="dxa"/>
            <w:tcBorders>
              <w:top w:val="nil"/>
              <w:left w:val="nil"/>
              <w:bottom w:val="single" w:sz="4" w:space="0" w:color="auto"/>
              <w:right w:val="single" w:sz="4" w:space="0" w:color="auto"/>
            </w:tcBorders>
            <w:shd w:val="clear" w:color="000000" w:fill="DDEBF7"/>
            <w:noWrap/>
            <w:vAlign w:val="bottom"/>
            <w:hideMark/>
          </w:tcPr>
          <w:p w14:paraId="22C68C8B" w14:textId="77777777"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846 345,00</w:t>
            </w:r>
          </w:p>
        </w:tc>
        <w:tc>
          <w:tcPr>
            <w:tcW w:w="1559" w:type="dxa"/>
            <w:tcBorders>
              <w:top w:val="nil"/>
              <w:left w:val="nil"/>
              <w:bottom w:val="single" w:sz="4" w:space="0" w:color="auto"/>
              <w:right w:val="single" w:sz="4" w:space="0" w:color="auto"/>
            </w:tcBorders>
            <w:shd w:val="clear" w:color="000000" w:fill="DDEBF7"/>
            <w:vAlign w:val="bottom"/>
            <w:hideMark/>
          </w:tcPr>
          <w:p w14:paraId="360A66E5" w14:textId="77777777"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0,00</w:t>
            </w:r>
          </w:p>
        </w:tc>
        <w:tc>
          <w:tcPr>
            <w:tcW w:w="1696" w:type="dxa"/>
            <w:tcBorders>
              <w:top w:val="nil"/>
              <w:left w:val="nil"/>
              <w:bottom w:val="single" w:sz="4" w:space="0" w:color="auto"/>
              <w:right w:val="single" w:sz="4" w:space="0" w:color="auto"/>
            </w:tcBorders>
            <w:shd w:val="clear" w:color="000000" w:fill="DDEBF7"/>
            <w:vAlign w:val="bottom"/>
            <w:hideMark/>
          </w:tcPr>
          <w:p w14:paraId="481A3416" w14:textId="1EEC5AC7"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846 345,00</w:t>
            </w:r>
          </w:p>
        </w:tc>
        <w:tc>
          <w:tcPr>
            <w:tcW w:w="940" w:type="dxa"/>
            <w:tcBorders>
              <w:top w:val="nil"/>
              <w:left w:val="nil"/>
              <w:bottom w:val="single" w:sz="4" w:space="0" w:color="auto"/>
              <w:right w:val="single" w:sz="4" w:space="0" w:color="auto"/>
            </w:tcBorders>
            <w:shd w:val="clear" w:color="000000" w:fill="DDEBF7"/>
            <w:vAlign w:val="bottom"/>
            <w:hideMark/>
          </w:tcPr>
          <w:p w14:paraId="304D021D" w14:textId="77777777"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0,00</w:t>
            </w:r>
          </w:p>
        </w:tc>
      </w:tr>
      <w:tr w:rsidR="00A816F9" w:rsidRPr="00E177E3" w14:paraId="351F9DFC" w14:textId="77777777" w:rsidTr="00A711A6">
        <w:trPr>
          <w:trHeight w:val="630"/>
        </w:trPr>
        <w:tc>
          <w:tcPr>
            <w:tcW w:w="3119" w:type="dxa"/>
            <w:tcBorders>
              <w:top w:val="nil"/>
              <w:left w:val="single" w:sz="4" w:space="0" w:color="auto"/>
              <w:bottom w:val="single" w:sz="4" w:space="0" w:color="auto"/>
              <w:right w:val="single" w:sz="4" w:space="0" w:color="auto"/>
            </w:tcBorders>
            <w:shd w:val="clear" w:color="000000" w:fill="FCE4D6"/>
            <w:vAlign w:val="center"/>
            <w:hideMark/>
          </w:tcPr>
          <w:p w14:paraId="4329EB60" w14:textId="77777777" w:rsidR="00A816F9" w:rsidRPr="00E177E3" w:rsidRDefault="00A816F9" w:rsidP="00A816F9">
            <w:pPr>
              <w:spacing w:after="0" w:line="240" w:lineRule="auto"/>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ГП "Содействие занятости населения Приморского края</w:t>
            </w:r>
          </w:p>
        </w:tc>
        <w:tc>
          <w:tcPr>
            <w:tcW w:w="709" w:type="dxa"/>
            <w:tcBorders>
              <w:top w:val="nil"/>
              <w:left w:val="nil"/>
              <w:bottom w:val="single" w:sz="4" w:space="0" w:color="auto"/>
              <w:right w:val="single" w:sz="4" w:space="0" w:color="auto"/>
            </w:tcBorders>
            <w:shd w:val="clear" w:color="000000" w:fill="FCE4D6"/>
            <w:vAlign w:val="center"/>
            <w:hideMark/>
          </w:tcPr>
          <w:p w14:paraId="3A378FE0" w14:textId="77777777" w:rsidR="00A816F9" w:rsidRPr="00E177E3" w:rsidRDefault="00A816F9" w:rsidP="00A816F9">
            <w:pPr>
              <w:spacing w:after="0" w:line="240" w:lineRule="auto"/>
              <w:jc w:val="center"/>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 </w:t>
            </w:r>
          </w:p>
        </w:tc>
        <w:tc>
          <w:tcPr>
            <w:tcW w:w="709" w:type="dxa"/>
            <w:tcBorders>
              <w:top w:val="nil"/>
              <w:left w:val="nil"/>
              <w:bottom w:val="single" w:sz="4" w:space="0" w:color="auto"/>
              <w:right w:val="single" w:sz="4" w:space="0" w:color="auto"/>
            </w:tcBorders>
            <w:shd w:val="clear" w:color="000000" w:fill="FCE4D6"/>
            <w:vAlign w:val="center"/>
            <w:hideMark/>
          </w:tcPr>
          <w:p w14:paraId="00976197" w14:textId="77777777" w:rsidR="00A816F9" w:rsidRPr="00E177E3" w:rsidRDefault="00A816F9" w:rsidP="00A816F9">
            <w:pPr>
              <w:spacing w:after="0" w:line="240" w:lineRule="auto"/>
              <w:jc w:val="center"/>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 </w:t>
            </w:r>
          </w:p>
        </w:tc>
        <w:tc>
          <w:tcPr>
            <w:tcW w:w="1559" w:type="dxa"/>
            <w:tcBorders>
              <w:top w:val="nil"/>
              <w:left w:val="nil"/>
              <w:bottom w:val="single" w:sz="4" w:space="0" w:color="auto"/>
              <w:right w:val="single" w:sz="4" w:space="0" w:color="auto"/>
            </w:tcBorders>
            <w:shd w:val="clear" w:color="000000" w:fill="FCE4D6"/>
            <w:noWrap/>
            <w:vAlign w:val="bottom"/>
            <w:hideMark/>
          </w:tcPr>
          <w:p w14:paraId="4A878FD5" w14:textId="77777777"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846 345,00</w:t>
            </w:r>
          </w:p>
        </w:tc>
        <w:tc>
          <w:tcPr>
            <w:tcW w:w="1559" w:type="dxa"/>
            <w:tcBorders>
              <w:top w:val="nil"/>
              <w:left w:val="nil"/>
              <w:bottom w:val="single" w:sz="4" w:space="0" w:color="auto"/>
              <w:right w:val="single" w:sz="4" w:space="0" w:color="auto"/>
            </w:tcBorders>
            <w:shd w:val="clear" w:color="000000" w:fill="FCE4D6"/>
            <w:vAlign w:val="bottom"/>
            <w:hideMark/>
          </w:tcPr>
          <w:p w14:paraId="4DA5BE23" w14:textId="77777777"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0,00</w:t>
            </w:r>
          </w:p>
        </w:tc>
        <w:tc>
          <w:tcPr>
            <w:tcW w:w="1696" w:type="dxa"/>
            <w:tcBorders>
              <w:top w:val="nil"/>
              <w:left w:val="nil"/>
              <w:bottom w:val="single" w:sz="4" w:space="0" w:color="auto"/>
              <w:right w:val="single" w:sz="4" w:space="0" w:color="auto"/>
            </w:tcBorders>
            <w:shd w:val="clear" w:color="000000" w:fill="FCE4D6"/>
            <w:vAlign w:val="bottom"/>
            <w:hideMark/>
          </w:tcPr>
          <w:p w14:paraId="6A7C2F43" w14:textId="6C634A80"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846 345,00</w:t>
            </w:r>
          </w:p>
        </w:tc>
        <w:tc>
          <w:tcPr>
            <w:tcW w:w="940" w:type="dxa"/>
            <w:tcBorders>
              <w:top w:val="nil"/>
              <w:left w:val="nil"/>
              <w:bottom w:val="single" w:sz="4" w:space="0" w:color="auto"/>
              <w:right w:val="single" w:sz="4" w:space="0" w:color="auto"/>
            </w:tcBorders>
            <w:shd w:val="clear" w:color="000000" w:fill="FCE4D6"/>
            <w:vAlign w:val="bottom"/>
            <w:hideMark/>
          </w:tcPr>
          <w:p w14:paraId="392E026B" w14:textId="77777777"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0,00</w:t>
            </w:r>
          </w:p>
        </w:tc>
      </w:tr>
      <w:tr w:rsidR="00A816F9" w:rsidRPr="00E177E3" w14:paraId="26972573" w14:textId="77777777" w:rsidTr="00A711A6">
        <w:trPr>
          <w:trHeight w:val="63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18FCA198" w14:textId="77777777" w:rsidR="00A816F9" w:rsidRPr="00E177E3" w:rsidRDefault="00A816F9" w:rsidP="00A816F9">
            <w:pPr>
              <w:spacing w:after="0" w:line="240" w:lineRule="auto"/>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Региональный проект "Управление рынком труда"</w:t>
            </w:r>
          </w:p>
        </w:tc>
        <w:tc>
          <w:tcPr>
            <w:tcW w:w="709" w:type="dxa"/>
            <w:tcBorders>
              <w:top w:val="nil"/>
              <w:left w:val="nil"/>
              <w:bottom w:val="single" w:sz="4" w:space="0" w:color="auto"/>
              <w:right w:val="single" w:sz="4" w:space="0" w:color="auto"/>
            </w:tcBorders>
            <w:shd w:val="clear" w:color="auto" w:fill="auto"/>
            <w:vAlign w:val="center"/>
            <w:hideMark/>
          </w:tcPr>
          <w:p w14:paraId="2ECFFDEA" w14:textId="77777777" w:rsidR="00A816F9" w:rsidRPr="00E177E3" w:rsidRDefault="00A816F9" w:rsidP="00A816F9">
            <w:pPr>
              <w:spacing w:after="0" w:line="240" w:lineRule="auto"/>
              <w:jc w:val="center"/>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810</w:t>
            </w:r>
          </w:p>
        </w:tc>
        <w:tc>
          <w:tcPr>
            <w:tcW w:w="709" w:type="dxa"/>
            <w:tcBorders>
              <w:top w:val="nil"/>
              <w:left w:val="nil"/>
              <w:bottom w:val="single" w:sz="4" w:space="0" w:color="auto"/>
              <w:right w:val="single" w:sz="4" w:space="0" w:color="auto"/>
            </w:tcBorders>
            <w:shd w:val="clear" w:color="auto" w:fill="auto"/>
            <w:vAlign w:val="center"/>
            <w:hideMark/>
          </w:tcPr>
          <w:p w14:paraId="7C4CCE99" w14:textId="77777777" w:rsidR="00A816F9" w:rsidRPr="00E177E3" w:rsidRDefault="00A816F9" w:rsidP="00A816F9">
            <w:pPr>
              <w:spacing w:after="0" w:line="240" w:lineRule="auto"/>
              <w:jc w:val="center"/>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Л1</w:t>
            </w:r>
          </w:p>
        </w:tc>
        <w:tc>
          <w:tcPr>
            <w:tcW w:w="1559" w:type="dxa"/>
            <w:tcBorders>
              <w:top w:val="nil"/>
              <w:left w:val="nil"/>
              <w:bottom w:val="single" w:sz="4" w:space="0" w:color="auto"/>
              <w:right w:val="single" w:sz="4" w:space="0" w:color="auto"/>
            </w:tcBorders>
            <w:shd w:val="clear" w:color="auto" w:fill="auto"/>
            <w:noWrap/>
            <w:vAlign w:val="bottom"/>
            <w:hideMark/>
          </w:tcPr>
          <w:p w14:paraId="299EC68F"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358 129,80</w:t>
            </w:r>
          </w:p>
        </w:tc>
        <w:tc>
          <w:tcPr>
            <w:tcW w:w="1559" w:type="dxa"/>
            <w:tcBorders>
              <w:top w:val="nil"/>
              <w:left w:val="nil"/>
              <w:bottom w:val="single" w:sz="4" w:space="0" w:color="auto"/>
              <w:right w:val="single" w:sz="4" w:space="0" w:color="auto"/>
            </w:tcBorders>
            <w:shd w:val="clear" w:color="auto" w:fill="auto"/>
            <w:vAlign w:val="bottom"/>
            <w:hideMark/>
          </w:tcPr>
          <w:p w14:paraId="4B3422E8"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0,00</w:t>
            </w:r>
          </w:p>
        </w:tc>
        <w:tc>
          <w:tcPr>
            <w:tcW w:w="1696" w:type="dxa"/>
            <w:tcBorders>
              <w:top w:val="nil"/>
              <w:left w:val="nil"/>
              <w:bottom w:val="single" w:sz="4" w:space="0" w:color="auto"/>
              <w:right w:val="single" w:sz="4" w:space="0" w:color="auto"/>
            </w:tcBorders>
            <w:shd w:val="clear" w:color="auto" w:fill="auto"/>
            <w:vAlign w:val="bottom"/>
            <w:hideMark/>
          </w:tcPr>
          <w:p w14:paraId="2A2BF8A5" w14:textId="382DF1E8"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358 129,80</w:t>
            </w:r>
          </w:p>
        </w:tc>
        <w:tc>
          <w:tcPr>
            <w:tcW w:w="940" w:type="dxa"/>
            <w:tcBorders>
              <w:top w:val="nil"/>
              <w:left w:val="nil"/>
              <w:bottom w:val="single" w:sz="4" w:space="0" w:color="auto"/>
              <w:right w:val="single" w:sz="4" w:space="0" w:color="auto"/>
            </w:tcBorders>
            <w:shd w:val="clear" w:color="auto" w:fill="auto"/>
            <w:vAlign w:val="bottom"/>
            <w:hideMark/>
          </w:tcPr>
          <w:p w14:paraId="73EEAE07"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0,00</w:t>
            </w:r>
          </w:p>
        </w:tc>
      </w:tr>
      <w:tr w:rsidR="00A816F9" w:rsidRPr="00E177E3" w14:paraId="614A355B" w14:textId="77777777" w:rsidTr="00A711A6">
        <w:trPr>
          <w:trHeight w:val="63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0F847DA1" w14:textId="77777777" w:rsidR="00A816F9" w:rsidRPr="00E177E3" w:rsidRDefault="00A816F9" w:rsidP="00A816F9">
            <w:pPr>
              <w:spacing w:after="0" w:line="240" w:lineRule="auto"/>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Региональный проект "Образование для рынка труда"</w:t>
            </w:r>
          </w:p>
        </w:tc>
        <w:tc>
          <w:tcPr>
            <w:tcW w:w="709" w:type="dxa"/>
            <w:tcBorders>
              <w:top w:val="nil"/>
              <w:left w:val="nil"/>
              <w:bottom w:val="single" w:sz="4" w:space="0" w:color="auto"/>
              <w:right w:val="single" w:sz="4" w:space="0" w:color="auto"/>
            </w:tcBorders>
            <w:shd w:val="clear" w:color="auto" w:fill="auto"/>
            <w:vAlign w:val="center"/>
            <w:hideMark/>
          </w:tcPr>
          <w:p w14:paraId="68D43C96" w14:textId="77777777" w:rsidR="00A816F9" w:rsidRPr="00E177E3" w:rsidRDefault="00A816F9" w:rsidP="00A816F9">
            <w:pPr>
              <w:spacing w:after="0" w:line="240" w:lineRule="auto"/>
              <w:jc w:val="center"/>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810</w:t>
            </w:r>
          </w:p>
        </w:tc>
        <w:tc>
          <w:tcPr>
            <w:tcW w:w="709" w:type="dxa"/>
            <w:tcBorders>
              <w:top w:val="nil"/>
              <w:left w:val="nil"/>
              <w:bottom w:val="single" w:sz="4" w:space="0" w:color="auto"/>
              <w:right w:val="single" w:sz="4" w:space="0" w:color="auto"/>
            </w:tcBorders>
            <w:shd w:val="clear" w:color="auto" w:fill="auto"/>
            <w:vAlign w:val="center"/>
            <w:hideMark/>
          </w:tcPr>
          <w:p w14:paraId="3125420D" w14:textId="77777777" w:rsidR="00A816F9" w:rsidRPr="00E177E3" w:rsidRDefault="00A816F9" w:rsidP="00A816F9">
            <w:pPr>
              <w:spacing w:after="0" w:line="240" w:lineRule="auto"/>
              <w:jc w:val="center"/>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Л2</w:t>
            </w:r>
          </w:p>
        </w:tc>
        <w:tc>
          <w:tcPr>
            <w:tcW w:w="1559" w:type="dxa"/>
            <w:tcBorders>
              <w:top w:val="nil"/>
              <w:left w:val="nil"/>
              <w:bottom w:val="single" w:sz="4" w:space="0" w:color="auto"/>
              <w:right w:val="single" w:sz="4" w:space="0" w:color="auto"/>
            </w:tcBorders>
            <w:shd w:val="clear" w:color="auto" w:fill="auto"/>
            <w:noWrap/>
            <w:vAlign w:val="bottom"/>
            <w:hideMark/>
          </w:tcPr>
          <w:p w14:paraId="7D63B45A"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9 949,90</w:t>
            </w:r>
          </w:p>
        </w:tc>
        <w:tc>
          <w:tcPr>
            <w:tcW w:w="1559" w:type="dxa"/>
            <w:tcBorders>
              <w:top w:val="nil"/>
              <w:left w:val="nil"/>
              <w:bottom w:val="single" w:sz="4" w:space="0" w:color="auto"/>
              <w:right w:val="single" w:sz="4" w:space="0" w:color="auto"/>
            </w:tcBorders>
            <w:shd w:val="clear" w:color="auto" w:fill="auto"/>
            <w:vAlign w:val="bottom"/>
            <w:hideMark/>
          </w:tcPr>
          <w:p w14:paraId="750AD368"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0,00</w:t>
            </w:r>
          </w:p>
        </w:tc>
        <w:tc>
          <w:tcPr>
            <w:tcW w:w="1696" w:type="dxa"/>
            <w:tcBorders>
              <w:top w:val="nil"/>
              <w:left w:val="nil"/>
              <w:bottom w:val="single" w:sz="4" w:space="0" w:color="auto"/>
              <w:right w:val="single" w:sz="4" w:space="0" w:color="auto"/>
            </w:tcBorders>
            <w:shd w:val="clear" w:color="auto" w:fill="auto"/>
            <w:vAlign w:val="bottom"/>
            <w:hideMark/>
          </w:tcPr>
          <w:p w14:paraId="3B5D4095" w14:textId="55A6303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9 949,90</w:t>
            </w:r>
          </w:p>
        </w:tc>
        <w:tc>
          <w:tcPr>
            <w:tcW w:w="940" w:type="dxa"/>
            <w:tcBorders>
              <w:top w:val="nil"/>
              <w:left w:val="nil"/>
              <w:bottom w:val="single" w:sz="4" w:space="0" w:color="auto"/>
              <w:right w:val="single" w:sz="4" w:space="0" w:color="auto"/>
            </w:tcBorders>
            <w:shd w:val="clear" w:color="auto" w:fill="auto"/>
            <w:vAlign w:val="bottom"/>
            <w:hideMark/>
          </w:tcPr>
          <w:p w14:paraId="03835B17"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0,00</w:t>
            </w:r>
          </w:p>
        </w:tc>
      </w:tr>
      <w:tr w:rsidR="00A816F9" w:rsidRPr="00E177E3" w14:paraId="0DE0FEF9" w14:textId="77777777" w:rsidTr="00A711A6">
        <w:trPr>
          <w:trHeight w:val="661"/>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76EDC024" w14:textId="77777777" w:rsidR="00A816F9" w:rsidRPr="00E177E3" w:rsidRDefault="00A816F9" w:rsidP="00A816F9">
            <w:pPr>
              <w:spacing w:after="0" w:line="240" w:lineRule="auto"/>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Региональный проект "Активные меры содействия занятости"</w:t>
            </w:r>
          </w:p>
        </w:tc>
        <w:tc>
          <w:tcPr>
            <w:tcW w:w="709" w:type="dxa"/>
            <w:tcBorders>
              <w:top w:val="nil"/>
              <w:left w:val="nil"/>
              <w:bottom w:val="single" w:sz="4" w:space="0" w:color="auto"/>
              <w:right w:val="single" w:sz="4" w:space="0" w:color="auto"/>
            </w:tcBorders>
            <w:shd w:val="clear" w:color="auto" w:fill="auto"/>
            <w:vAlign w:val="center"/>
            <w:hideMark/>
          </w:tcPr>
          <w:p w14:paraId="19F12E59" w14:textId="77777777" w:rsidR="00A816F9" w:rsidRPr="00E177E3" w:rsidRDefault="00A816F9" w:rsidP="00A816F9">
            <w:pPr>
              <w:spacing w:after="0" w:line="240" w:lineRule="auto"/>
              <w:jc w:val="center"/>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810</w:t>
            </w:r>
          </w:p>
        </w:tc>
        <w:tc>
          <w:tcPr>
            <w:tcW w:w="709" w:type="dxa"/>
            <w:tcBorders>
              <w:top w:val="nil"/>
              <w:left w:val="nil"/>
              <w:bottom w:val="single" w:sz="4" w:space="0" w:color="auto"/>
              <w:right w:val="single" w:sz="4" w:space="0" w:color="auto"/>
            </w:tcBorders>
            <w:shd w:val="clear" w:color="auto" w:fill="auto"/>
            <w:vAlign w:val="center"/>
            <w:hideMark/>
          </w:tcPr>
          <w:p w14:paraId="548BDD2E" w14:textId="77777777" w:rsidR="00A816F9" w:rsidRPr="00E177E3" w:rsidRDefault="00A816F9" w:rsidP="00A816F9">
            <w:pPr>
              <w:spacing w:after="0" w:line="240" w:lineRule="auto"/>
              <w:jc w:val="center"/>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Л3</w:t>
            </w:r>
          </w:p>
        </w:tc>
        <w:tc>
          <w:tcPr>
            <w:tcW w:w="1559" w:type="dxa"/>
            <w:tcBorders>
              <w:top w:val="nil"/>
              <w:left w:val="nil"/>
              <w:bottom w:val="single" w:sz="4" w:space="0" w:color="auto"/>
              <w:right w:val="single" w:sz="4" w:space="0" w:color="auto"/>
            </w:tcBorders>
            <w:shd w:val="clear" w:color="auto" w:fill="auto"/>
            <w:noWrap/>
            <w:vAlign w:val="bottom"/>
            <w:hideMark/>
          </w:tcPr>
          <w:p w14:paraId="14B1072E"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465 000,00</w:t>
            </w:r>
          </w:p>
        </w:tc>
        <w:tc>
          <w:tcPr>
            <w:tcW w:w="1559" w:type="dxa"/>
            <w:tcBorders>
              <w:top w:val="nil"/>
              <w:left w:val="nil"/>
              <w:bottom w:val="single" w:sz="4" w:space="0" w:color="auto"/>
              <w:right w:val="single" w:sz="4" w:space="0" w:color="auto"/>
            </w:tcBorders>
            <w:shd w:val="clear" w:color="auto" w:fill="auto"/>
            <w:vAlign w:val="bottom"/>
            <w:hideMark/>
          </w:tcPr>
          <w:p w14:paraId="666D1E8A"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0,00</w:t>
            </w:r>
          </w:p>
        </w:tc>
        <w:tc>
          <w:tcPr>
            <w:tcW w:w="1696" w:type="dxa"/>
            <w:tcBorders>
              <w:top w:val="nil"/>
              <w:left w:val="nil"/>
              <w:bottom w:val="single" w:sz="4" w:space="0" w:color="auto"/>
              <w:right w:val="single" w:sz="4" w:space="0" w:color="auto"/>
            </w:tcBorders>
            <w:shd w:val="clear" w:color="auto" w:fill="auto"/>
            <w:vAlign w:val="bottom"/>
            <w:hideMark/>
          </w:tcPr>
          <w:p w14:paraId="03398222" w14:textId="63948D23"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465 000,00</w:t>
            </w:r>
          </w:p>
        </w:tc>
        <w:tc>
          <w:tcPr>
            <w:tcW w:w="940" w:type="dxa"/>
            <w:tcBorders>
              <w:top w:val="nil"/>
              <w:left w:val="nil"/>
              <w:bottom w:val="single" w:sz="4" w:space="0" w:color="auto"/>
              <w:right w:val="single" w:sz="4" w:space="0" w:color="auto"/>
            </w:tcBorders>
            <w:shd w:val="clear" w:color="auto" w:fill="auto"/>
            <w:vAlign w:val="bottom"/>
            <w:hideMark/>
          </w:tcPr>
          <w:p w14:paraId="5041F857"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0,00</w:t>
            </w:r>
          </w:p>
        </w:tc>
      </w:tr>
      <w:tr w:rsidR="00A816F9" w:rsidRPr="00E177E3" w14:paraId="1BFC2988" w14:textId="77777777" w:rsidTr="00A711A6">
        <w:trPr>
          <w:trHeight w:val="518"/>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0BA24704" w14:textId="77777777" w:rsidR="00A816F9" w:rsidRPr="00E177E3" w:rsidRDefault="00A816F9" w:rsidP="00A816F9">
            <w:pPr>
              <w:spacing w:after="0" w:line="240" w:lineRule="auto"/>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Региональный проект "Человек труда"</w:t>
            </w:r>
          </w:p>
        </w:tc>
        <w:tc>
          <w:tcPr>
            <w:tcW w:w="709" w:type="dxa"/>
            <w:tcBorders>
              <w:top w:val="nil"/>
              <w:left w:val="nil"/>
              <w:bottom w:val="single" w:sz="4" w:space="0" w:color="auto"/>
              <w:right w:val="single" w:sz="4" w:space="0" w:color="auto"/>
            </w:tcBorders>
            <w:shd w:val="clear" w:color="auto" w:fill="auto"/>
            <w:vAlign w:val="center"/>
            <w:hideMark/>
          </w:tcPr>
          <w:p w14:paraId="6B8B0C8A" w14:textId="77777777" w:rsidR="00A816F9" w:rsidRPr="00E177E3" w:rsidRDefault="00A816F9" w:rsidP="00A816F9">
            <w:pPr>
              <w:spacing w:after="0" w:line="240" w:lineRule="auto"/>
              <w:jc w:val="center"/>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810</w:t>
            </w:r>
          </w:p>
        </w:tc>
        <w:tc>
          <w:tcPr>
            <w:tcW w:w="709" w:type="dxa"/>
            <w:tcBorders>
              <w:top w:val="nil"/>
              <w:left w:val="nil"/>
              <w:bottom w:val="single" w:sz="4" w:space="0" w:color="auto"/>
              <w:right w:val="single" w:sz="4" w:space="0" w:color="auto"/>
            </w:tcBorders>
            <w:shd w:val="clear" w:color="auto" w:fill="auto"/>
            <w:vAlign w:val="center"/>
            <w:hideMark/>
          </w:tcPr>
          <w:p w14:paraId="506CEACA" w14:textId="77777777" w:rsidR="00A816F9" w:rsidRPr="00E177E3" w:rsidRDefault="00A816F9" w:rsidP="00A816F9">
            <w:pPr>
              <w:spacing w:after="0" w:line="240" w:lineRule="auto"/>
              <w:jc w:val="center"/>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Л4</w:t>
            </w:r>
          </w:p>
        </w:tc>
        <w:tc>
          <w:tcPr>
            <w:tcW w:w="1559" w:type="dxa"/>
            <w:tcBorders>
              <w:top w:val="nil"/>
              <w:left w:val="nil"/>
              <w:bottom w:val="single" w:sz="4" w:space="0" w:color="auto"/>
              <w:right w:val="single" w:sz="4" w:space="0" w:color="auto"/>
            </w:tcBorders>
            <w:shd w:val="clear" w:color="auto" w:fill="auto"/>
            <w:noWrap/>
            <w:vAlign w:val="bottom"/>
            <w:hideMark/>
          </w:tcPr>
          <w:p w14:paraId="7D782D82"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13 265,31</w:t>
            </w:r>
          </w:p>
        </w:tc>
        <w:tc>
          <w:tcPr>
            <w:tcW w:w="1559" w:type="dxa"/>
            <w:tcBorders>
              <w:top w:val="nil"/>
              <w:left w:val="nil"/>
              <w:bottom w:val="single" w:sz="4" w:space="0" w:color="auto"/>
              <w:right w:val="single" w:sz="4" w:space="0" w:color="auto"/>
            </w:tcBorders>
            <w:shd w:val="clear" w:color="auto" w:fill="auto"/>
            <w:vAlign w:val="bottom"/>
            <w:hideMark/>
          </w:tcPr>
          <w:p w14:paraId="0676C42C"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0,00</w:t>
            </w:r>
          </w:p>
        </w:tc>
        <w:tc>
          <w:tcPr>
            <w:tcW w:w="1696" w:type="dxa"/>
            <w:tcBorders>
              <w:top w:val="nil"/>
              <w:left w:val="nil"/>
              <w:bottom w:val="single" w:sz="4" w:space="0" w:color="auto"/>
              <w:right w:val="single" w:sz="4" w:space="0" w:color="auto"/>
            </w:tcBorders>
            <w:shd w:val="clear" w:color="auto" w:fill="auto"/>
            <w:vAlign w:val="bottom"/>
            <w:hideMark/>
          </w:tcPr>
          <w:p w14:paraId="15508DD9" w14:textId="54F76BC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13 265,31</w:t>
            </w:r>
          </w:p>
        </w:tc>
        <w:tc>
          <w:tcPr>
            <w:tcW w:w="940" w:type="dxa"/>
            <w:tcBorders>
              <w:top w:val="nil"/>
              <w:left w:val="nil"/>
              <w:bottom w:val="single" w:sz="4" w:space="0" w:color="auto"/>
              <w:right w:val="single" w:sz="4" w:space="0" w:color="auto"/>
            </w:tcBorders>
            <w:shd w:val="clear" w:color="auto" w:fill="auto"/>
            <w:vAlign w:val="bottom"/>
            <w:hideMark/>
          </w:tcPr>
          <w:p w14:paraId="4E5E8AB5"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0,00</w:t>
            </w:r>
          </w:p>
        </w:tc>
      </w:tr>
      <w:tr w:rsidR="00A816F9" w:rsidRPr="00E177E3" w14:paraId="72375569" w14:textId="77777777" w:rsidTr="00A711A6">
        <w:trPr>
          <w:trHeight w:val="786"/>
        </w:trPr>
        <w:tc>
          <w:tcPr>
            <w:tcW w:w="3119" w:type="dxa"/>
            <w:tcBorders>
              <w:top w:val="nil"/>
              <w:left w:val="single" w:sz="4" w:space="0" w:color="auto"/>
              <w:bottom w:val="single" w:sz="4" w:space="0" w:color="auto"/>
              <w:right w:val="single" w:sz="4" w:space="0" w:color="auto"/>
            </w:tcBorders>
            <w:shd w:val="clear" w:color="000000" w:fill="DDEBF7"/>
            <w:vAlign w:val="center"/>
            <w:hideMark/>
          </w:tcPr>
          <w:p w14:paraId="33D20FD6" w14:textId="77777777" w:rsidR="00A816F9" w:rsidRPr="00E177E3" w:rsidRDefault="00A816F9" w:rsidP="00A816F9">
            <w:pPr>
              <w:spacing w:after="0" w:line="240" w:lineRule="auto"/>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Национальный проект "Международная кооперация и экспорт"</w:t>
            </w:r>
          </w:p>
        </w:tc>
        <w:tc>
          <w:tcPr>
            <w:tcW w:w="709" w:type="dxa"/>
            <w:tcBorders>
              <w:top w:val="nil"/>
              <w:left w:val="nil"/>
              <w:bottom w:val="single" w:sz="4" w:space="0" w:color="auto"/>
              <w:right w:val="single" w:sz="4" w:space="0" w:color="auto"/>
            </w:tcBorders>
            <w:shd w:val="clear" w:color="000000" w:fill="DDEBF7"/>
            <w:vAlign w:val="center"/>
            <w:hideMark/>
          </w:tcPr>
          <w:p w14:paraId="1CB65EE2" w14:textId="77777777" w:rsidR="00A816F9" w:rsidRPr="00E177E3" w:rsidRDefault="00A816F9" w:rsidP="00A816F9">
            <w:pPr>
              <w:spacing w:after="0" w:line="240" w:lineRule="auto"/>
              <w:jc w:val="center"/>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 </w:t>
            </w:r>
          </w:p>
        </w:tc>
        <w:tc>
          <w:tcPr>
            <w:tcW w:w="709" w:type="dxa"/>
            <w:tcBorders>
              <w:top w:val="nil"/>
              <w:left w:val="nil"/>
              <w:bottom w:val="single" w:sz="4" w:space="0" w:color="auto"/>
              <w:right w:val="single" w:sz="4" w:space="0" w:color="auto"/>
            </w:tcBorders>
            <w:shd w:val="clear" w:color="000000" w:fill="DDEBF7"/>
            <w:vAlign w:val="center"/>
            <w:hideMark/>
          </w:tcPr>
          <w:p w14:paraId="1B62CB49" w14:textId="77777777" w:rsidR="00A816F9" w:rsidRPr="00E177E3" w:rsidRDefault="00A816F9" w:rsidP="00A816F9">
            <w:pPr>
              <w:spacing w:after="0" w:line="240" w:lineRule="auto"/>
              <w:jc w:val="center"/>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М</w:t>
            </w:r>
          </w:p>
        </w:tc>
        <w:tc>
          <w:tcPr>
            <w:tcW w:w="1559" w:type="dxa"/>
            <w:tcBorders>
              <w:top w:val="nil"/>
              <w:left w:val="nil"/>
              <w:bottom w:val="single" w:sz="4" w:space="0" w:color="auto"/>
              <w:right w:val="single" w:sz="4" w:space="0" w:color="auto"/>
            </w:tcBorders>
            <w:shd w:val="clear" w:color="000000" w:fill="DDEBF7"/>
            <w:noWrap/>
            <w:vAlign w:val="bottom"/>
            <w:hideMark/>
          </w:tcPr>
          <w:p w14:paraId="381D786D" w14:textId="77777777"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3 000,00</w:t>
            </w:r>
          </w:p>
        </w:tc>
        <w:tc>
          <w:tcPr>
            <w:tcW w:w="1559" w:type="dxa"/>
            <w:tcBorders>
              <w:top w:val="nil"/>
              <w:left w:val="nil"/>
              <w:bottom w:val="single" w:sz="4" w:space="0" w:color="auto"/>
              <w:right w:val="single" w:sz="4" w:space="0" w:color="auto"/>
            </w:tcBorders>
            <w:shd w:val="clear" w:color="000000" w:fill="DDEBF7"/>
            <w:vAlign w:val="bottom"/>
            <w:hideMark/>
          </w:tcPr>
          <w:p w14:paraId="5DA1BD52" w14:textId="77777777"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0,00</w:t>
            </w:r>
          </w:p>
        </w:tc>
        <w:tc>
          <w:tcPr>
            <w:tcW w:w="1696" w:type="dxa"/>
            <w:tcBorders>
              <w:top w:val="nil"/>
              <w:left w:val="nil"/>
              <w:bottom w:val="single" w:sz="4" w:space="0" w:color="auto"/>
              <w:right w:val="single" w:sz="4" w:space="0" w:color="auto"/>
            </w:tcBorders>
            <w:shd w:val="clear" w:color="000000" w:fill="DDEBF7"/>
            <w:vAlign w:val="bottom"/>
            <w:hideMark/>
          </w:tcPr>
          <w:p w14:paraId="20E8D6D2" w14:textId="32EE98FF"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3 000,00</w:t>
            </w:r>
          </w:p>
        </w:tc>
        <w:tc>
          <w:tcPr>
            <w:tcW w:w="940" w:type="dxa"/>
            <w:tcBorders>
              <w:top w:val="nil"/>
              <w:left w:val="nil"/>
              <w:bottom w:val="single" w:sz="4" w:space="0" w:color="auto"/>
              <w:right w:val="single" w:sz="4" w:space="0" w:color="auto"/>
            </w:tcBorders>
            <w:shd w:val="clear" w:color="000000" w:fill="DDEBF7"/>
            <w:vAlign w:val="bottom"/>
            <w:hideMark/>
          </w:tcPr>
          <w:p w14:paraId="1F85FC93" w14:textId="77777777"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0,00</w:t>
            </w:r>
          </w:p>
        </w:tc>
      </w:tr>
      <w:tr w:rsidR="00A816F9" w:rsidRPr="00E177E3" w14:paraId="403B54B5" w14:textId="77777777" w:rsidTr="00A711A6">
        <w:trPr>
          <w:trHeight w:val="1230"/>
        </w:trPr>
        <w:tc>
          <w:tcPr>
            <w:tcW w:w="3119" w:type="dxa"/>
            <w:tcBorders>
              <w:top w:val="nil"/>
              <w:left w:val="single" w:sz="4" w:space="0" w:color="auto"/>
              <w:bottom w:val="single" w:sz="4" w:space="0" w:color="auto"/>
              <w:right w:val="single" w:sz="4" w:space="0" w:color="auto"/>
            </w:tcBorders>
            <w:shd w:val="clear" w:color="000000" w:fill="FCE4D6"/>
            <w:vAlign w:val="center"/>
            <w:hideMark/>
          </w:tcPr>
          <w:p w14:paraId="4FD49E52" w14:textId="77777777" w:rsidR="00A816F9" w:rsidRPr="00E177E3" w:rsidRDefault="00A816F9" w:rsidP="00A816F9">
            <w:pPr>
              <w:spacing w:after="0" w:line="240" w:lineRule="auto"/>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lastRenderedPageBreak/>
              <w:t>ГП "Развитие сельского хозяйства и регулирование рынков сельскохозяйственной продукции, сырья и продовольствия"</w:t>
            </w:r>
          </w:p>
        </w:tc>
        <w:tc>
          <w:tcPr>
            <w:tcW w:w="709" w:type="dxa"/>
            <w:tcBorders>
              <w:top w:val="nil"/>
              <w:left w:val="nil"/>
              <w:bottom w:val="single" w:sz="4" w:space="0" w:color="auto"/>
              <w:right w:val="single" w:sz="4" w:space="0" w:color="auto"/>
            </w:tcBorders>
            <w:shd w:val="clear" w:color="000000" w:fill="FCE4D6"/>
            <w:vAlign w:val="center"/>
            <w:hideMark/>
          </w:tcPr>
          <w:p w14:paraId="2ACA8F53" w14:textId="77777777" w:rsidR="00A816F9" w:rsidRPr="00E177E3" w:rsidRDefault="00A816F9" w:rsidP="00A816F9">
            <w:pPr>
              <w:spacing w:after="0" w:line="240" w:lineRule="auto"/>
              <w:jc w:val="center"/>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 </w:t>
            </w:r>
          </w:p>
        </w:tc>
        <w:tc>
          <w:tcPr>
            <w:tcW w:w="709" w:type="dxa"/>
            <w:tcBorders>
              <w:top w:val="nil"/>
              <w:left w:val="nil"/>
              <w:bottom w:val="single" w:sz="4" w:space="0" w:color="auto"/>
              <w:right w:val="single" w:sz="4" w:space="0" w:color="auto"/>
            </w:tcBorders>
            <w:shd w:val="clear" w:color="000000" w:fill="FCE4D6"/>
            <w:vAlign w:val="center"/>
            <w:hideMark/>
          </w:tcPr>
          <w:p w14:paraId="37E92D55" w14:textId="77777777" w:rsidR="00A816F9" w:rsidRPr="00E177E3" w:rsidRDefault="00A816F9" w:rsidP="00A816F9">
            <w:pPr>
              <w:spacing w:after="0" w:line="240" w:lineRule="auto"/>
              <w:jc w:val="center"/>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 </w:t>
            </w:r>
          </w:p>
        </w:tc>
        <w:tc>
          <w:tcPr>
            <w:tcW w:w="1559" w:type="dxa"/>
            <w:tcBorders>
              <w:top w:val="nil"/>
              <w:left w:val="nil"/>
              <w:bottom w:val="single" w:sz="4" w:space="0" w:color="auto"/>
              <w:right w:val="single" w:sz="4" w:space="0" w:color="auto"/>
            </w:tcBorders>
            <w:shd w:val="clear" w:color="000000" w:fill="FCE4D6"/>
            <w:noWrap/>
            <w:vAlign w:val="bottom"/>
            <w:hideMark/>
          </w:tcPr>
          <w:p w14:paraId="077CE8FA" w14:textId="77777777"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3 000,00</w:t>
            </w:r>
          </w:p>
        </w:tc>
        <w:tc>
          <w:tcPr>
            <w:tcW w:w="1559" w:type="dxa"/>
            <w:tcBorders>
              <w:top w:val="nil"/>
              <w:left w:val="nil"/>
              <w:bottom w:val="single" w:sz="4" w:space="0" w:color="auto"/>
              <w:right w:val="single" w:sz="4" w:space="0" w:color="auto"/>
            </w:tcBorders>
            <w:shd w:val="clear" w:color="000000" w:fill="FCE4D6"/>
            <w:vAlign w:val="bottom"/>
            <w:hideMark/>
          </w:tcPr>
          <w:p w14:paraId="5E028327" w14:textId="77777777"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0,00</w:t>
            </w:r>
          </w:p>
        </w:tc>
        <w:tc>
          <w:tcPr>
            <w:tcW w:w="1696" w:type="dxa"/>
            <w:tcBorders>
              <w:top w:val="nil"/>
              <w:left w:val="nil"/>
              <w:bottom w:val="single" w:sz="4" w:space="0" w:color="auto"/>
              <w:right w:val="single" w:sz="4" w:space="0" w:color="auto"/>
            </w:tcBorders>
            <w:shd w:val="clear" w:color="000000" w:fill="FCE4D6"/>
            <w:vAlign w:val="bottom"/>
            <w:hideMark/>
          </w:tcPr>
          <w:p w14:paraId="216E622F" w14:textId="0670311A"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3 000,00</w:t>
            </w:r>
          </w:p>
        </w:tc>
        <w:tc>
          <w:tcPr>
            <w:tcW w:w="940" w:type="dxa"/>
            <w:tcBorders>
              <w:top w:val="nil"/>
              <w:left w:val="nil"/>
              <w:bottom w:val="single" w:sz="4" w:space="0" w:color="auto"/>
              <w:right w:val="single" w:sz="4" w:space="0" w:color="auto"/>
            </w:tcBorders>
            <w:shd w:val="clear" w:color="000000" w:fill="FCE4D6"/>
            <w:vAlign w:val="bottom"/>
            <w:hideMark/>
          </w:tcPr>
          <w:p w14:paraId="22B977F2" w14:textId="77777777"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0,00</w:t>
            </w:r>
          </w:p>
        </w:tc>
      </w:tr>
      <w:tr w:rsidR="00A816F9" w:rsidRPr="00E177E3" w14:paraId="000D44ED" w14:textId="77777777" w:rsidTr="00A711A6">
        <w:trPr>
          <w:trHeight w:val="112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3F2D7CC5" w14:textId="77777777" w:rsidR="00A816F9" w:rsidRPr="00E177E3" w:rsidRDefault="00A816F9" w:rsidP="00A816F9">
            <w:pPr>
              <w:spacing w:after="0" w:line="240" w:lineRule="auto"/>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Региональный проект "Экспорт продукции агропромышленного комплекса Приморского края"</w:t>
            </w:r>
          </w:p>
        </w:tc>
        <w:tc>
          <w:tcPr>
            <w:tcW w:w="709" w:type="dxa"/>
            <w:tcBorders>
              <w:top w:val="nil"/>
              <w:left w:val="nil"/>
              <w:bottom w:val="single" w:sz="4" w:space="0" w:color="auto"/>
              <w:right w:val="single" w:sz="4" w:space="0" w:color="auto"/>
            </w:tcBorders>
            <w:shd w:val="clear" w:color="auto" w:fill="auto"/>
            <w:vAlign w:val="center"/>
            <w:hideMark/>
          </w:tcPr>
          <w:p w14:paraId="4F186350" w14:textId="77777777" w:rsidR="00A816F9" w:rsidRPr="00E177E3" w:rsidRDefault="00A816F9" w:rsidP="00A816F9">
            <w:pPr>
              <w:spacing w:after="0" w:line="240" w:lineRule="auto"/>
              <w:jc w:val="center"/>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758</w:t>
            </w:r>
          </w:p>
        </w:tc>
        <w:tc>
          <w:tcPr>
            <w:tcW w:w="709" w:type="dxa"/>
            <w:tcBorders>
              <w:top w:val="nil"/>
              <w:left w:val="nil"/>
              <w:bottom w:val="single" w:sz="4" w:space="0" w:color="auto"/>
              <w:right w:val="single" w:sz="4" w:space="0" w:color="auto"/>
            </w:tcBorders>
            <w:shd w:val="clear" w:color="auto" w:fill="auto"/>
            <w:vAlign w:val="center"/>
            <w:hideMark/>
          </w:tcPr>
          <w:p w14:paraId="75A6D46B" w14:textId="77777777" w:rsidR="00A816F9" w:rsidRPr="00E177E3" w:rsidRDefault="00A816F9" w:rsidP="00A816F9">
            <w:pPr>
              <w:spacing w:after="0" w:line="240" w:lineRule="auto"/>
              <w:jc w:val="center"/>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М4</w:t>
            </w:r>
          </w:p>
        </w:tc>
        <w:tc>
          <w:tcPr>
            <w:tcW w:w="1559" w:type="dxa"/>
            <w:tcBorders>
              <w:top w:val="nil"/>
              <w:left w:val="nil"/>
              <w:bottom w:val="single" w:sz="4" w:space="0" w:color="auto"/>
              <w:right w:val="single" w:sz="4" w:space="0" w:color="auto"/>
            </w:tcBorders>
            <w:shd w:val="clear" w:color="auto" w:fill="auto"/>
            <w:noWrap/>
            <w:vAlign w:val="bottom"/>
            <w:hideMark/>
          </w:tcPr>
          <w:p w14:paraId="1C2FFD57"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3 000,00</w:t>
            </w:r>
          </w:p>
        </w:tc>
        <w:tc>
          <w:tcPr>
            <w:tcW w:w="1559" w:type="dxa"/>
            <w:tcBorders>
              <w:top w:val="nil"/>
              <w:left w:val="nil"/>
              <w:bottom w:val="single" w:sz="4" w:space="0" w:color="auto"/>
              <w:right w:val="single" w:sz="4" w:space="0" w:color="auto"/>
            </w:tcBorders>
            <w:shd w:val="clear" w:color="auto" w:fill="auto"/>
            <w:vAlign w:val="bottom"/>
            <w:hideMark/>
          </w:tcPr>
          <w:p w14:paraId="7816BECE"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0,00</w:t>
            </w:r>
          </w:p>
        </w:tc>
        <w:tc>
          <w:tcPr>
            <w:tcW w:w="1696" w:type="dxa"/>
            <w:tcBorders>
              <w:top w:val="nil"/>
              <w:left w:val="nil"/>
              <w:bottom w:val="single" w:sz="4" w:space="0" w:color="auto"/>
              <w:right w:val="single" w:sz="4" w:space="0" w:color="auto"/>
            </w:tcBorders>
            <w:shd w:val="clear" w:color="auto" w:fill="auto"/>
            <w:vAlign w:val="bottom"/>
            <w:hideMark/>
          </w:tcPr>
          <w:p w14:paraId="1BA2DAA0" w14:textId="19186A58" w:rsidR="00A816F9" w:rsidRPr="00E177E3" w:rsidRDefault="00A816F9" w:rsidP="00A816F9">
            <w:pPr>
              <w:spacing w:after="0" w:line="240" w:lineRule="auto"/>
              <w:jc w:val="right"/>
              <w:rPr>
                <w:rFonts w:ascii="Calibri" w:eastAsia="Times New Roman" w:hAnsi="Calibri" w:cs="Calibri"/>
                <w:color w:val="000000"/>
                <w:lang w:eastAsia="ru-RU"/>
              </w:rPr>
            </w:pPr>
            <w:r w:rsidRPr="00E177E3">
              <w:rPr>
                <w:rFonts w:ascii="Calibri" w:eastAsia="Times New Roman" w:hAnsi="Calibri" w:cs="Calibri"/>
                <w:color w:val="000000"/>
                <w:lang w:eastAsia="ru-RU"/>
              </w:rPr>
              <w:t>3 000,00</w:t>
            </w:r>
          </w:p>
        </w:tc>
        <w:tc>
          <w:tcPr>
            <w:tcW w:w="940" w:type="dxa"/>
            <w:tcBorders>
              <w:top w:val="nil"/>
              <w:left w:val="nil"/>
              <w:bottom w:val="single" w:sz="4" w:space="0" w:color="auto"/>
              <w:right w:val="single" w:sz="4" w:space="0" w:color="auto"/>
            </w:tcBorders>
            <w:shd w:val="clear" w:color="auto" w:fill="auto"/>
            <w:vAlign w:val="bottom"/>
            <w:hideMark/>
          </w:tcPr>
          <w:p w14:paraId="51A9F448"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0,00</w:t>
            </w:r>
          </w:p>
        </w:tc>
      </w:tr>
      <w:tr w:rsidR="00A816F9" w:rsidRPr="00E177E3" w14:paraId="395BA225" w14:textId="77777777" w:rsidTr="00A711A6">
        <w:trPr>
          <w:trHeight w:val="705"/>
        </w:trPr>
        <w:tc>
          <w:tcPr>
            <w:tcW w:w="3119" w:type="dxa"/>
            <w:tcBorders>
              <w:top w:val="nil"/>
              <w:left w:val="single" w:sz="4" w:space="0" w:color="auto"/>
              <w:bottom w:val="single" w:sz="4" w:space="0" w:color="auto"/>
              <w:right w:val="single" w:sz="4" w:space="0" w:color="auto"/>
            </w:tcBorders>
            <w:shd w:val="clear" w:color="000000" w:fill="DDEBF7"/>
            <w:vAlign w:val="center"/>
            <w:hideMark/>
          </w:tcPr>
          <w:p w14:paraId="1819F89D" w14:textId="77777777" w:rsidR="00A816F9" w:rsidRPr="00E177E3" w:rsidRDefault="00A816F9" w:rsidP="00A816F9">
            <w:pPr>
              <w:spacing w:after="0" w:line="240" w:lineRule="auto"/>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Национальный проект "Туризм и гостеприимство"</w:t>
            </w:r>
          </w:p>
        </w:tc>
        <w:tc>
          <w:tcPr>
            <w:tcW w:w="709" w:type="dxa"/>
            <w:tcBorders>
              <w:top w:val="nil"/>
              <w:left w:val="nil"/>
              <w:bottom w:val="single" w:sz="4" w:space="0" w:color="auto"/>
              <w:right w:val="single" w:sz="4" w:space="0" w:color="auto"/>
            </w:tcBorders>
            <w:shd w:val="clear" w:color="000000" w:fill="DDEBF7"/>
            <w:vAlign w:val="center"/>
            <w:hideMark/>
          </w:tcPr>
          <w:p w14:paraId="37636193" w14:textId="77777777" w:rsidR="00A816F9" w:rsidRPr="00E177E3" w:rsidRDefault="00A816F9" w:rsidP="00A816F9">
            <w:pPr>
              <w:spacing w:after="0" w:line="240" w:lineRule="auto"/>
              <w:jc w:val="center"/>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 </w:t>
            </w:r>
          </w:p>
        </w:tc>
        <w:tc>
          <w:tcPr>
            <w:tcW w:w="709" w:type="dxa"/>
            <w:tcBorders>
              <w:top w:val="nil"/>
              <w:left w:val="nil"/>
              <w:bottom w:val="single" w:sz="4" w:space="0" w:color="auto"/>
              <w:right w:val="single" w:sz="4" w:space="0" w:color="auto"/>
            </w:tcBorders>
            <w:shd w:val="clear" w:color="000000" w:fill="DDEBF7"/>
            <w:vAlign w:val="center"/>
            <w:hideMark/>
          </w:tcPr>
          <w:p w14:paraId="7AA310EB" w14:textId="77777777" w:rsidR="00A816F9" w:rsidRPr="00E177E3" w:rsidRDefault="00A816F9" w:rsidP="00A816F9">
            <w:pPr>
              <w:spacing w:after="0" w:line="240" w:lineRule="auto"/>
              <w:jc w:val="center"/>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П</w:t>
            </w:r>
          </w:p>
        </w:tc>
        <w:tc>
          <w:tcPr>
            <w:tcW w:w="1559" w:type="dxa"/>
            <w:tcBorders>
              <w:top w:val="nil"/>
              <w:left w:val="nil"/>
              <w:bottom w:val="single" w:sz="4" w:space="0" w:color="auto"/>
              <w:right w:val="single" w:sz="4" w:space="0" w:color="auto"/>
            </w:tcBorders>
            <w:shd w:val="clear" w:color="000000" w:fill="DDEBF7"/>
            <w:noWrap/>
            <w:vAlign w:val="bottom"/>
            <w:hideMark/>
          </w:tcPr>
          <w:p w14:paraId="5CCD112A" w14:textId="77777777"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198 636,53</w:t>
            </w:r>
          </w:p>
        </w:tc>
        <w:tc>
          <w:tcPr>
            <w:tcW w:w="1559" w:type="dxa"/>
            <w:tcBorders>
              <w:top w:val="nil"/>
              <w:left w:val="nil"/>
              <w:bottom w:val="single" w:sz="4" w:space="0" w:color="auto"/>
              <w:right w:val="single" w:sz="4" w:space="0" w:color="auto"/>
            </w:tcBorders>
            <w:shd w:val="clear" w:color="000000" w:fill="DDEBF7"/>
            <w:vAlign w:val="bottom"/>
            <w:hideMark/>
          </w:tcPr>
          <w:p w14:paraId="42185398" w14:textId="77777777"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0,00</w:t>
            </w:r>
          </w:p>
        </w:tc>
        <w:tc>
          <w:tcPr>
            <w:tcW w:w="1696" w:type="dxa"/>
            <w:tcBorders>
              <w:top w:val="nil"/>
              <w:left w:val="nil"/>
              <w:bottom w:val="single" w:sz="4" w:space="0" w:color="auto"/>
              <w:right w:val="single" w:sz="4" w:space="0" w:color="auto"/>
            </w:tcBorders>
            <w:shd w:val="clear" w:color="000000" w:fill="DDEBF7"/>
            <w:vAlign w:val="bottom"/>
            <w:hideMark/>
          </w:tcPr>
          <w:p w14:paraId="3A4BD82B" w14:textId="58B478C6"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198 636,53</w:t>
            </w:r>
          </w:p>
        </w:tc>
        <w:tc>
          <w:tcPr>
            <w:tcW w:w="940" w:type="dxa"/>
            <w:tcBorders>
              <w:top w:val="nil"/>
              <w:left w:val="nil"/>
              <w:bottom w:val="single" w:sz="4" w:space="0" w:color="auto"/>
              <w:right w:val="single" w:sz="4" w:space="0" w:color="auto"/>
            </w:tcBorders>
            <w:shd w:val="clear" w:color="000000" w:fill="DDEBF7"/>
            <w:vAlign w:val="bottom"/>
            <w:hideMark/>
          </w:tcPr>
          <w:p w14:paraId="0AB0BD52" w14:textId="77777777"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0,00</w:t>
            </w:r>
          </w:p>
        </w:tc>
      </w:tr>
      <w:tr w:rsidR="00A816F9" w:rsidRPr="00E177E3" w14:paraId="22AC160E" w14:textId="77777777" w:rsidTr="00A711A6">
        <w:trPr>
          <w:trHeight w:val="630"/>
        </w:trPr>
        <w:tc>
          <w:tcPr>
            <w:tcW w:w="3119" w:type="dxa"/>
            <w:tcBorders>
              <w:top w:val="nil"/>
              <w:left w:val="single" w:sz="4" w:space="0" w:color="auto"/>
              <w:bottom w:val="single" w:sz="4" w:space="0" w:color="auto"/>
              <w:right w:val="single" w:sz="4" w:space="0" w:color="auto"/>
            </w:tcBorders>
            <w:shd w:val="clear" w:color="000000" w:fill="FCE4D6"/>
            <w:vAlign w:val="center"/>
            <w:hideMark/>
          </w:tcPr>
          <w:p w14:paraId="0B68377E" w14:textId="77777777" w:rsidR="00A816F9" w:rsidRPr="00E177E3" w:rsidRDefault="00A816F9" w:rsidP="00A816F9">
            <w:pPr>
              <w:spacing w:after="0" w:line="240" w:lineRule="auto"/>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ГП "Развитие туризма в Приморском крае"</w:t>
            </w:r>
          </w:p>
        </w:tc>
        <w:tc>
          <w:tcPr>
            <w:tcW w:w="709" w:type="dxa"/>
            <w:tcBorders>
              <w:top w:val="nil"/>
              <w:left w:val="nil"/>
              <w:bottom w:val="single" w:sz="4" w:space="0" w:color="auto"/>
              <w:right w:val="single" w:sz="4" w:space="0" w:color="auto"/>
            </w:tcBorders>
            <w:shd w:val="clear" w:color="000000" w:fill="FCE4D6"/>
            <w:vAlign w:val="center"/>
            <w:hideMark/>
          </w:tcPr>
          <w:p w14:paraId="38258C47" w14:textId="77777777" w:rsidR="00A816F9" w:rsidRPr="00E177E3" w:rsidRDefault="00A816F9" w:rsidP="00A816F9">
            <w:pPr>
              <w:spacing w:after="0" w:line="240" w:lineRule="auto"/>
              <w:jc w:val="center"/>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 </w:t>
            </w:r>
          </w:p>
        </w:tc>
        <w:tc>
          <w:tcPr>
            <w:tcW w:w="709" w:type="dxa"/>
            <w:tcBorders>
              <w:top w:val="nil"/>
              <w:left w:val="nil"/>
              <w:bottom w:val="single" w:sz="4" w:space="0" w:color="auto"/>
              <w:right w:val="single" w:sz="4" w:space="0" w:color="auto"/>
            </w:tcBorders>
            <w:shd w:val="clear" w:color="000000" w:fill="FCE4D6"/>
            <w:vAlign w:val="center"/>
            <w:hideMark/>
          </w:tcPr>
          <w:p w14:paraId="13835FC7" w14:textId="77777777" w:rsidR="00A816F9" w:rsidRPr="00E177E3" w:rsidRDefault="00A816F9" w:rsidP="00A816F9">
            <w:pPr>
              <w:spacing w:after="0" w:line="240" w:lineRule="auto"/>
              <w:jc w:val="center"/>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 </w:t>
            </w:r>
          </w:p>
        </w:tc>
        <w:tc>
          <w:tcPr>
            <w:tcW w:w="1559" w:type="dxa"/>
            <w:tcBorders>
              <w:top w:val="nil"/>
              <w:left w:val="nil"/>
              <w:bottom w:val="single" w:sz="4" w:space="0" w:color="auto"/>
              <w:right w:val="single" w:sz="4" w:space="0" w:color="auto"/>
            </w:tcBorders>
            <w:shd w:val="clear" w:color="000000" w:fill="FCE4D6"/>
            <w:noWrap/>
            <w:vAlign w:val="bottom"/>
            <w:hideMark/>
          </w:tcPr>
          <w:p w14:paraId="31FE22EB" w14:textId="77777777"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198 636,53</w:t>
            </w:r>
          </w:p>
        </w:tc>
        <w:tc>
          <w:tcPr>
            <w:tcW w:w="1559" w:type="dxa"/>
            <w:tcBorders>
              <w:top w:val="nil"/>
              <w:left w:val="nil"/>
              <w:bottom w:val="single" w:sz="4" w:space="0" w:color="auto"/>
              <w:right w:val="single" w:sz="4" w:space="0" w:color="auto"/>
            </w:tcBorders>
            <w:shd w:val="clear" w:color="000000" w:fill="FCE4D6"/>
            <w:vAlign w:val="bottom"/>
            <w:hideMark/>
          </w:tcPr>
          <w:p w14:paraId="7D8E721A" w14:textId="77777777"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0,00</w:t>
            </w:r>
          </w:p>
        </w:tc>
        <w:tc>
          <w:tcPr>
            <w:tcW w:w="1696" w:type="dxa"/>
            <w:tcBorders>
              <w:top w:val="nil"/>
              <w:left w:val="nil"/>
              <w:bottom w:val="single" w:sz="4" w:space="0" w:color="auto"/>
              <w:right w:val="single" w:sz="4" w:space="0" w:color="auto"/>
            </w:tcBorders>
            <w:shd w:val="clear" w:color="000000" w:fill="FCE4D6"/>
            <w:vAlign w:val="bottom"/>
            <w:hideMark/>
          </w:tcPr>
          <w:p w14:paraId="5CBC3C64" w14:textId="1E8A36B9"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198 636,53</w:t>
            </w:r>
          </w:p>
        </w:tc>
        <w:tc>
          <w:tcPr>
            <w:tcW w:w="940" w:type="dxa"/>
            <w:tcBorders>
              <w:top w:val="nil"/>
              <w:left w:val="nil"/>
              <w:bottom w:val="single" w:sz="4" w:space="0" w:color="auto"/>
              <w:right w:val="single" w:sz="4" w:space="0" w:color="auto"/>
            </w:tcBorders>
            <w:shd w:val="clear" w:color="000000" w:fill="FCE4D6"/>
            <w:vAlign w:val="bottom"/>
            <w:hideMark/>
          </w:tcPr>
          <w:p w14:paraId="3C65A65D" w14:textId="77777777"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0,00</w:t>
            </w:r>
          </w:p>
        </w:tc>
      </w:tr>
      <w:tr w:rsidR="00A816F9" w:rsidRPr="00E177E3" w14:paraId="0735C64C" w14:textId="77777777" w:rsidTr="00A711A6">
        <w:trPr>
          <w:trHeight w:val="9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3ED6C983" w14:textId="77777777" w:rsidR="00A816F9" w:rsidRPr="00E177E3" w:rsidRDefault="00A816F9" w:rsidP="00A816F9">
            <w:pPr>
              <w:spacing w:after="0" w:line="240" w:lineRule="auto"/>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Региональный проект "Создание номерного фонда, инфраструктуры и новых точек притяжения"</w:t>
            </w:r>
          </w:p>
        </w:tc>
        <w:tc>
          <w:tcPr>
            <w:tcW w:w="709" w:type="dxa"/>
            <w:tcBorders>
              <w:top w:val="nil"/>
              <w:left w:val="nil"/>
              <w:bottom w:val="single" w:sz="4" w:space="0" w:color="auto"/>
              <w:right w:val="single" w:sz="4" w:space="0" w:color="auto"/>
            </w:tcBorders>
            <w:shd w:val="clear" w:color="auto" w:fill="auto"/>
            <w:vAlign w:val="center"/>
            <w:hideMark/>
          </w:tcPr>
          <w:p w14:paraId="50FD89CB" w14:textId="77777777" w:rsidR="00A816F9" w:rsidRPr="00E177E3" w:rsidRDefault="00A816F9" w:rsidP="00A816F9">
            <w:pPr>
              <w:spacing w:after="0" w:line="240" w:lineRule="auto"/>
              <w:jc w:val="center"/>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780</w:t>
            </w:r>
          </w:p>
        </w:tc>
        <w:tc>
          <w:tcPr>
            <w:tcW w:w="709" w:type="dxa"/>
            <w:tcBorders>
              <w:top w:val="nil"/>
              <w:left w:val="nil"/>
              <w:bottom w:val="single" w:sz="4" w:space="0" w:color="auto"/>
              <w:right w:val="single" w:sz="4" w:space="0" w:color="auto"/>
            </w:tcBorders>
            <w:shd w:val="clear" w:color="auto" w:fill="auto"/>
            <w:vAlign w:val="center"/>
            <w:hideMark/>
          </w:tcPr>
          <w:p w14:paraId="299C1D78" w14:textId="77777777" w:rsidR="00A816F9" w:rsidRPr="00E177E3" w:rsidRDefault="00A816F9" w:rsidP="00A816F9">
            <w:pPr>
              <w:spacing w:after="0" w:line="240" w:lineRule="auto"/>
              <w:jc w:val="center"/>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П1</w:t>
            </w:r>
          </w:p>
        </w:tc>
        <w:tc>
          <w:tcPr>
            <w:tcW w:w="1559" w:type="dxa"/>
            <w:tcBorders>
              <w:top w:val="nil"/>
              <w:left w:val="nil"/>
              <w:bottom w:val="single" w:sz="4" w:space="0" w:color="auto"/>
              <w:right w:val="single" w:sz="4" w:space="0" w:color="auto"/>
            </w:tcBorders>
            <w:shd w:val="clear" w:color="auto" w:fill="auto"/>
            <w:noWrap/>
            <w:vAlign w:val="bottom"/>
            <w:hideMark/>
          </w:tcPr>
          <w:p w14:paraId="65234D92"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198 636,53</w:t>
            </w:r>
          </w:p>
        </w:tc>
        <w:tc>
          <w:tcPr>
            <w:tcW w:w="1559" w:type="dxa"/>
            <w:tcBorders>
              <w:top w:val="nil"/>
              <w:left w:val="nil"/>
              <w:bottom w:val="single" w:sz="4" w:space="0" w:color="auto"/>
              <w:right w:val="single" w:sz="4" w:space="0" w:color="auto"/>
            </w:tcBorders>
            <w:shd w:val="clear" w:color="auto" w:fill="auto"/>
            <w:vAlign w:val="bottom"/>
            <w:hideMark/>
          </w:tcPr>
          <w:p w14:paraId="1663D719"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0,00</w:t>
            </w:r>
          </w:p>
        </w:tc>
        <w:tc>
          <w:tcPr>
            <w:tcW w:w="1696" w:type="dxa"/>
            <w:tcBorders>
              <w:top w:val="nil"/>
              <w:left w:val="nil"/>
              <w:bottom w:val="single" w:sz="4" w:space="0" w:color="auto"/>
              <w:right w:val="single" w:sz="4" w:space="0" w:color="auto"/>
            </w:tcBorders>
            <w:shd w:val="clear" w:color="auto" w:fill="auto"/>
            <w:vAlign w:val="bottom"/>
            <w:hideMark/>
          </w:tcPr>
          <w:p w14:paraId="0F3F93A1" w14:textId="3762152C" w:rsidR="00A816F9" w:rsidRPr="00E177E3" w:rsidRDefault="00A816F9" w:rsidP="00A816F9">
            <w:pPr>
              <w:spacing w:after="0" w:line="240" w:lineRule="auto"/>
              <w:jc w:val="right"/>
              <w:rPr>
                <w:rFonts w:ascii="Calibri" w:eastAsia="Times New Roman" w:hAnsi="Calibri" w:cs="Calibri"/>
                <w:color w:val="000000"/>
                <w:lang w:eastAsia="ru-RU"/>
              </w:rPr>
            </w:pPr>
            <w:r w:rsidRPr="00E177E3">
              <w:rPr>
                <w:rFonts w:ascii="Calibri" w:eastAsia="Times New Roman" w:hAnsi="Calibri" w:cs="Calibri"/>
                <w:color w:val="000000"/>
                <w:lang w:eastAsia="ru-RU"/>
              </w:rPr>
              <w:t>198 636,53</w:t>
            </w:r>
          </w:p>
        </w:tc>
        <w:tc>
          <w:tcPr>
            <w:tcW w:w="940" w:type="dxa"/>
            <w:tcBorders>
              <w:top w:val="nil"/>
              <w:left w:val="nil"/>
              <w:bottom w:val="single" w:sz="4" w:space="0" w:color="auto"/>
              <w:right w:val="single" w:sz="4" w:space="0" w:color="auto"/>
            </w:tcBorders>
            <w:shd w:val="clear" w:color="auto" w:fill="auto"/>
            <w:vAlign w:val="bottom"/>
            <w:hideMark/>
          </w:tcPr>
          <w:p w14:paraId="150F4E26"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0,00</w:t>
            </w:r>
          </w:p>
        </w:tc>
      </w:tr>
      <w:tr w:rsidR="00A816F9" w:rsidRPr="00E177E3" w14:paraId="1E3A40FD" w14:textId="77777777" w:rsidTr="00A711A6">
        <w:trPr>
          <w:trHeight w:val="945"/>
        </w:trPr>
        <w:tc>
          <w:tcPr>
            <w:tcW w:w="3119" w:type="dxa"/>
            <w:tcBorders>
              <w:top w:val="nil"/>
              <w:left w:val="single" w:sz="4" w:space="0" w:color="auto"/>
              <w:bottom w:val="single" w:sz="4" w:space="0" w:color="auto"/>
              <w:right w:val="single" w:sz="4" w:space="0" w:color="auto"/>
            </w:tcBorders>
            <w:shd w:val="clear" w:color="000000" w:fill="DDEBF7"/>
            <w:vAlign w:val="center"/>
            <w:hideMark/>
          </w:tcPr>
          <w:p w14:paraId="350517D1" w14:textId="77777777" w:rsidR="00A816F9" w:rsidRPr="00E177E3" w:rsidRDefault="00A816F9" w:rsidP="00A816F9">
            <w:pPr>
              <w:spacing w:after="0" w:line="240" w:lineRule="auto"/>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Национальный проект "Экономика данных и цифровая трансформация государства"</w:t>
            </w:r>
          </w:p>
        </w:tc>
        <w:tc>
          <w:tcPr>
            <w:tcW w:w="709" w:type="dxa"/>
            <w:tcBorders>
              <w:top w:val="nil"/>
              <w:left w:val="nil"/>
              <w:bottom w:val="single" w:sz="4" w:space="0" w:color="auto"/>
              <w:right w:val="single" w:sz="4" w:space="0" w:color="auto"/>
            </w:tcBorders>
            <w:shd w:val="clear" w:color="000000" w:fill="DDEBF7"/>
            <w:vAlign w:val="center"/>
            <w:hideMark/>
          </w:tcPr>
          <w:p w14:paraId="1F6F8E56" w14:textId="77777777" w:rsidR="00A816F9" w:rsidRPr="00E177E3" w:rsidRDefault="00A816F9" w:rsidP="00A816F9">
            <w:pPr>
              <w:spacing w:after="0" w:line="240" w:lineRule="auto"/>
              <w:jc w:val="center"/>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 </w:t>
            </w:r>
          </w:p>
        </w:tc>
        <w:tc>
          <w:tcPr>
            <w:tcW w:w="709" w:type="dxa"/>
            <w:tcBorders>
              <w:top w:val="nil"/>
              <w:left w:val="nil"/>
              <w:bottom w:val="single" w:sz="4" w:space="0" w:color="auto"/>
              <w:right w:val="single" w:sz="4" w:space="0" w:color="auto"/>
            </w:tcBorders>
            <w:shd w:val="clear" w:color="000000" w:fill="DDEBF7"/>
            <w:vAlign w:val="center"/>
            <w:hideMark/>
          </w:tcPr>
          <w:p w14:paraId="15B431D1" w14:textId="77777777" w:rsidR="00A816F9" w:rsidRPr="00E177E3" w:rsidRDefault="00A816F9" w:rsidP="00A816F9">
            <w:pPr>
              <w:spacing w:after="0" w:line="240" w:lineRule="auto"/>
              <w:jc w:val="center"/>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Ц</w:t>
            </w:r>
          </w:p>
        </w:tc>
        <w:tc>
          <w:tcPr>
            <w:tcW w:w="1559" w:type="dxa"/>
            <w:tcBorders>
              <w:top w:val="nil"/>
              <w:left w:val="nil"/>
              <w:bottom w:val="single" w:sz="4" w:space="0" w:color="auto"/>
              <w:right w:val="single" w:sz="4" w:space="0" w:color="auto"/>
            </w:tcBorders>
            <w:shd w:val="clear" w:color="000000" w:fill="DDEBF7"/>
            <w:noWrap/>
            <w:vAlign w:val="bottom"/>
            <w:hideMark/>
          </w:tcPr>
          <w:p w14:paraId="3CE7D7B9" w14:textId="77777777"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35 213,00</w:t>
            </w:r>
          </w:p>
        </w:tc>
        <w:tc>
          <w:tcPr>
            <w:tcW w:w="1559" w:type="dxa"/>
            <w:tcBorders>
              <w:top w:val="nil"/>
              <w:left w:val="nil"/>
              <w:bottom w:val="single" w:sz="4" w:space="0" w:color="auto"/>
              <w:right w:val="single" w:sz="4" w:space="0" w:color="auto"/>
            </w:tcBorders>
            <w:shd w:val="clear" w:color="000000" w:fill="DDEBF7"/>
            <w:vAlign w:val="bottom"/>
            <w:hideMark/>
          </w:tcPr>
          <w:p w14:paraId="254BA1E9" w14:textId="77777777"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7 058,19</w:t>
            </w:r>
          </w:p>
        </w:tc>
        <w:tc>
          <w:tcPr>
            <w:tcW w:w="1696" w:type="dxa"/>
            <w:tcBorders>
              <w:top w:val="nil"/>
              <w:left w:val="nil"/>
              <w:bottom w:val="single" w:sz="4" w:space="0" w:color="auto"/>
              <w:right w:val="single" w:sz="4" w:space="0" w:color="auto"/>
            </w:tcBorders>
            <w:shd w:val="clear" w:color="000000" w:fill="DDEBF7"/>
            <w:vAlign w:val="bottom"/>
            <w:hideMark/>
          </w:tcPr>
          <w:p w14:paraId="618F28FB" w14:textId="48D31B24"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28 154,81</w:t>
            </w:r>
          </w:p>
        </w:tc>
        <w:tc>
          <w:tcPr>
            <w:tcW w:w="940" w:type="dxa"/>
            <w:tcBorders>
              <w:top w:val="nil"/>
              <w:left w:val="nil"/>
              <w:bottom w:val="single" w:sz="4" w:space="0" w:color="auto"/>
              <w:right w:val="single" w:sz="4" w:space="0" w:color="auto"/>
            </w:tcBorders>
            <w:shd w:val="clear" w:color="000000" w:fill="DDEBF7"/>
            <w:vAlign w:val="bottom"/>
            <w:hideMark/>
          </w:tcPr>
          <w:p w14:paraId="4C240E02" w14:textId="77777777"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20,04</w:t>
            </w:r>
          </w:p>
        </w:tc>
      </w:tr>
      <w:tr w:rsidR="00A816F9" w:rsidRPr="00E177E3" w14:paraId="5538010E" w14:textId="77777777" w:rsidTr="00A711A6">
        <w:trPr>
          <w:trHeight w:val="330"/>
        </w:trPr>
        <w:tc>
          <w:tcPr>
            <w:tcW w:w="3119" w:type="dxa"/>
            <w:tcBorders>
              <w:top w:val="nil"/>
              <w:left w:val="single" w:sz="4" w:space="0" w:color="auto"/>
              <w:bottom w:val="single" w:sz="4" w:space="0" w:color="auto"/>
              <w:right w:val="single" w:sz="4" w:space="0" w:color="auto"/>
            </w:tcBorders>
            <w:shd w:val="clear" w:color="000000" w:fill="FCE4D6"/>
            <w:vAlign w:val="center"/>
            <w:hideMark/>
          </w:tcPr>
          <w:p w14:paraId="3BDBF0B8" w14:textId="77777777" w:rsidR="00A816F9" w:rsidRPr="00E177E3" w:rsidRDefault="00A816F9" w:rsidP="00A816F9">
            <w:pPr>
              <w:spacing w:after="0" w:line="240" w:lineRule="auto"/>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ГП "Информационное общество"</w:t>
            </w:r>
          </w:p>
        </w:tc>
        <w:tc>
          <w:tcPr>
            <w:tcW w:w="709" w:type="dxa"/>
            <w:tcBorders>
              <w:top w:val="nil"/>
              <w:left w:val="nil"/>
              <w:bottom w:val="single" w:sz="4" w:space="0" w:color="auto"/>
              <w:right w:val="single" w:sz="4" w:space="0" w:color="auto"/>
            </w:tcBorders>
            <w:shd w:val="clear" w:color="000000" w:fill="FCE4D6"/>
            <w:vAlign w:val="center"/>
            <w:hideMark/>
          </w:tcPr>
          <w:p w14:paraId="7FAE8F44" w14:textId="77777777" w:rsidR="00A816F9" w:rsidRPr="00E177E3" w:rsidRDefault="00A816F9" w:rsidP="00A816F9">
            <w:pPr>
              <w:spacing w:after="0" w:line="240" w:lineRule="auto"/>
              <w:jc w:val="center"/>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 </w:t>
            </w:r>
          </w:p>
        </w:tc>
        <w:tc>
          <w:tcPr>
            <w:tcW w:w="709" w:type="dxa"/>
            <w:tcBorders>
              <w:top w:val="nil"/>
              <w:left w:val="nil"/>
              <w:bottom w:val="single" w:sz="4" w:space="0" w:color="auto"/>
              <w:right w:val="single" w:sz="4" w:space="0" w:color="auto"/>
            </w:tcBorders>
            <w:shd w:val="clear" w:color="000000" w:fill="FCE4D6"/>
            <w:vAlign w:val="center"/>
            <w:hideMark/>
          </w:tcPr>
          <w:p w14:paraId="66BB2E65" w14:textId="77777777" w:rsidR="00A816F9" w:rsidRPr="00E177E3" w:rsidRDefault="00A816F9" w:rsidP="00A816F9">
            <w:pPr>
              <w:spacing w:after="0" w:line="240" w:lineRule="auto"/>
              <w:jc w:val="center"/>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 </w:t>
            </w:r>
          </w:p>
        </w:tc>
        <w:tc>
          <w:tcPr>
            <w:tcW w:w="1559" w:type="dxa"/>
            <w:tcBorders>
              <w:top w:val="nil"/>
              <w:left w:val="nil"/>
              <w:bottom w:val="single" w:sz="4" w:space="0" w:color="auto"/>
              <w:right w:val="single" w:sz="4" w:space="0" w:color="auto"/>
            </w:tcBorders>
            <w:shd w:val="clear" w:color="000000" w:fill="FCE4D6"/>
            <w:noWrap/>
            <w:vAlign w:val="bottom"/>
            <w:hideMark/>
          </w:tcPr>
          <w:p w14:paraId="35EFBAEC" w14:textId="77777777"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35 213,00</w:t>
            </w:r>
          </w:p>
        </w:tc>
        <w:tc>
          <w:tcPr>
            <w:tcW w:w="1559" w:type="dxa"/>
            <w:tcBorders>
              <w:top w:val="nil"/>
              <w:left w:val="nil"/>
              <w:bottom w:val="single" w:sz="4" w:space="0" w:color="auto"/>
              <w:right w:val="single" w:sz="4" w:space="0" w:color="auto"/>
            </w:tcBorders>
            <w:shd w:val="clear" w:color="000000" w:fill="FCE4D6"/>
            <w:vAlign w:val="bottom"/>
            <w:hideMark/>
          </w:tcPr>
          <w:p w14:paraId="48E2CE98" w14:textId="77777777"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7 058,19</w:t>
            </w:r>
          </w:p>
        </w:tc>
        <w:tc>
          <w:tcPr>
            <w:tcW w:w="1696" w:type="dxa"/>
            <w:tcBorders>
              <w:top w:val="nil"/>
              <w:left w:val="nil"/>
              <w:bottom w:val="single" w:sz="4" w:space="0" w:color="auto"/>
              <w:right w:val="single" w:sz="4" w:space="0" w:color="auto"/>
            </w:tcBorders>
            <w:shd w:val="clear" w:color="000000" w:fill="FCE4D6"/>
            <w:vAlign w:val="bottom"/>
            <w:hideMark/>
          </w:tcPr>
          <w:p w14:paraId="401C7569" w14:textId="65C50BF8"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28 154,81</w:t>
            </w:r>
          </w:p>
        </w:tc>
        <w:tc>
          <w:tcPr>
            <w:tcW w:w="940" w:type="dxa"/>
            <w:tcBorders>
              <w:top w:val="nil"/>
              <w:left w:val="nil"/>
              <w:bottom w:val="single" w:sz="4" w:space="0" w:color="auto"/>
              <w:right w:val="single" w:sz="4" w:space="0" w:color="auto"/>
            </w:tcBorders>
            <w:shd w:val="clear" w:color="000000" w:fill="FCE4D6"/>
            <w:vAlign w:val="bottom"/>
            <w:hideMark/>
          </w:tcPr>
          <w:p w14:paraId="1ED10EF8" w14:textId="77777777"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20,04</w:t>
            </w:r>
          </w:p>
        </w:tc>
      </w:tr>
      <w:tr w:rsidR="00A816F9" w:rsidRPr="00E177E3" w14:paraId="38D1B6DB" w14:textId="77777777" w:rsidTr="00A711A6">
        <w:trPr>
          <w:trHeight w:val="76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608D626E" w14:textId="77777777" w:rsidR="00A816F9" w:rsidRPr="00E177E3" w:rsidRDefault="00A816F9" w:rsidP="00A816F9">
            <w:pPr>
              <w:spacing w:after="0" w:line="240" w:lineRule="auto"/>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Региональный проект "Цифровое государственное управление"</w:t>
            </w:r>
          </w:p>
        </w:tc>
        <w:tc>
          <w:tcPr>
            <w:tcW w:w="709" w:type="dxa"/>
            <w:tcBorders>
              <w:top w:val="nil"/>
              <w:left w:val="nil"/>
              <w:bottom w:val="single" w:sz="4" w:space="0" w:color="auto"/>
              <w:right w:val="single" w:sz="4" w:space="0" w:color="auto"/>
            </w:tcBorders>
            <w:shd w:val="clear" w:color="auto" w:fill="auto"/>
            <w:vAlign w:val="center"/>
            <w:hideMark/>
          </w:tcPr>
          <w:p w14:paraId="2B0608D4" w14:textId="77777777" w:rsidR="00A816F9" w:rsidRPr="00E177E3" w:rsidRDefault="00A816F9" w:rsidP="00A816F9">
            <w:pPr>
              <w:spacing w:after="0" w:line="240" w:lineRule="auto"/>
              <w:jc w:val="center"/>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755</w:t>
            </w:r>
          </w:p>
        </w:tc>
        <w:tc>
          <w:tcPr>
            <w:tcW w:w="709" w:type="dxa"/>
            <w:tcBorders>
              <w:top w:val="nil"/>
              <w:left w:val="nil"/>
              <w:bottom w:val="single" w:sz="4" w:space="0" w:color="auto"/>
              <w:right w:val="single" w:sz="4" w:space="0" w:color="auto"/>
            </w:tcBorders>
            <w:shd w:val="clear" w:color="auto" w:fill="auto"/>
            <w:vAlign w:val="center"/>
            <w:hideMark/>
          </w:tcPr>
          <w:p w14:paraId="218D71F4" w14:textId="77777777" w:rsidR="00A816F9" w:rsidRPr="00E177E3" w:rsidRDefault="00A816F9" w:rsidP="00A816F9">
            <w:pPr>
              <w:spacing w:after="0" w:line="240" w:lineRule="auto"/>
              <w:jc w:val="center"/>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Ц4</w:t>
            </w:r>
          </w:p>
        </w:tc>
        <w:tc>
          <w:tcPr>
            <w:tcW w:w="1559" w:type="dxa"/>
            <w:tcBorders>
              <w:top w:val="nil"/>
              <w:left w:val="nil"/>
              <w:bottom w:val="single" w:sz="4" w:space="0" w:color="auto"/>
              <w:right w:val="single" w:sz="4" w:space="0" w:color="auto"/>
            </w:tcBorders>
            <w:shd w:val="clear" w:color="auto" w:fill="auto"/>
            <w:noWrap/>
            <w:vAlign w:val="bottom"/>
            <w:hideMark/>
          </w:tcPr>
          <w:p w14:paraId="4A595550"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4 900,00</w:t>
            </w:r>
          </w:p>
        </w:tc>
        <w:tc>
          <w:tcPr>
            <w:tcW w:w="1559" w:type="dxa"/>
            <w:tcBorders>
              <w:top w:val="nil"/>
              <w:left w:val="nil"/>
              <w:bottom w:val="single" w:sz="4" w:space="0" w:color="auto"/>
              <w:right w:val="single" w:sz="4" w:space="0" w:color="auto"/>
            </w:tcBorders>
            <w:shd w:val="clear" w:color="auto" w:fill="auto"/>
            <w:vAlign w:val="bottom"/>
            <w:hideMark/>
          </w:tcPr>
          <w:p w14:paraId="602AB654"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0,00</w:t>
            </w:r>
          </w:p>
        </w:tc>
        <w:tc>
          <w:tcPr>
            <w:tcW w:w="1696" w:type="dxa"/>
            <w:tcBorders>
              <w:top w:val="nil"/>
              <w:left w:val="nil"/>
              <w:bottom w:val="single" w:sz="4" w:space="0" w:color="auto"/>
              <w:right w:val="single" w:sz="4" w:space="0" w:color="auto"/>
            </w:tcBorders>
            <w:shd w:val="clear" w:color="auto" w:fill="auto"/>
            <w:vAlign w:val="bottom"/>
            <w:hideMark/>
          </w:tcPr>
          <w:p w14:paraId="61A18D4E" w14:textId="53690568" w:rsidR="00A816F9" w:rsidRPr="00E177E3" w:rsidRDefault="00A816F9" w:rsidP="00A816F9">
            <w:pPr>
              <w:spacing w:after="0" w:line="240" w:lineRule="auto"/>
              <w:jc w:val="right"/>
              <w:rPr>
                <w:rFonts w:ascii="Calibri" w:eastAsia="Times New Roman" w:hAnsi="Calibri" w:cs="Calibri"/>
                <w:color w:val="000000"/>
                <w:lang w:eastAsia="ru-RU"/>
              </w:rPr>
            </w:pPr>
            <w:r w:rsidRPr="00E177E3">
              <w:rPr>
                <w:rFonts w:ascii="Calibri" w:eastAsia="Times New Roman" w:hAnsi="Calibri" w:cs="Calibri"/>
                <w:color w:val="000000"/>
                <w:lang w:eastAsia="ru-RU"/>
              </w:rPr>
              <w:t>4 900,00</w:t>
            </w:r>
          </w:p>
        </w:tc>
        <w:tc>
          <w:tcPr>
            <w:tcW w:w="940" w:type="dxa"/>
            <w:tcBorders>
              <w:top w:val="nil"/>
              <w:left w:val="nil"/>
              <w:bottom w:val="single" w:sz="4" w:space="0" w:color="auto"/>
              <w:right w:val="single" w:sz="4" w:space="0" w:color="auto"/>
            </w:tcBorders>
            <w:shd w:val="clear" w:color="auto" w:fill="auto"/>
            <w:vAlign w:val="bottom"/>
            <w:hideMark/>
          </w:tcPr>
          <w:p w14:paraId="0DB6CC8B"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0,00</w:t>
            </w:r>
          </w:p>
        </w:tc>
      </w:tr>
      <w:tr w:rsidR="00A816F9" w:rsidRPr="00E177E3" w14:paraId="30403113" w14:textId="77777777" w:rsidTr="00A711A6">
        <w:trPr>
          <w:trHeight w:val="63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6060B889" w14:textId="77777777" w:rsidR="00A816F9" w:rsidRPr="00E177E3" w:rsidRDefault="00A816F9" w:rsidP="00A816F9">
            <w:pPr>
              <w:spacing w:after="0" w:line="240" w:lineRule="auto"/>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Региональный проект "Отечественные решения"</w:t>
            </w:r>
          </w:p>
        </w:tc>
        <w:tc>
          <w:tcPr>
            <w:tcW w:w="709" w:type="dxa"/>
            <w:tcBorders>
              <w:top w:val="nil"/>
              <w:left w:val="nil"/>
              <w:bottom w:val="single" w:sz="4" w:space="0" w:color="auto"/>
              <w:right w:val="single" w:sz="4" w:space="0" w:color="auto"/>
            </w:tcBorders>
            <w:shd w:val="clear" w:color="auto" w:fill="auto"/>
            <w:vAlign w:val="center"/>
            <w:hideMark/>
          </w:tcPr>
          <w:p w14:paraId="79945CD2" w14:textId="77777777" w:rsidR="00A816F9" w:rsidRPr="00E177E3" w:rsidRDefault="00A816F9" w:rsidP="00A816F9">
            <w:pPr>
              <w:spacing w:after="0" w:line="240" w:lineRule="auto"/>
              <w:jc w:val="center"/>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755</w:t>
            </w:r>
          </w:p>
        </w:tc>
        <w:tc>
          <w:tcPr>
            <w:tcW w:w="709" w:type="dxa"/>
            <w:tcBorders>
              <w:top w:val="nil"/>
              <w:left w:val="nil"/>
              <w:bottom w:val="single" w:sz="4" w:space="0" w:color="auto"/>
              <w:right w:val="single" w:sz="4" w:space="0" w:color="auto"/>
            </w:tcBorders>
            <w:shd w:val="clear" w:color="auto" w:fill="auto"/>
            <w:vAlign w:val="center"/>
            <w:hideMark/>
          </w:tcPr>
          <w:p w14:paraId="4BB9EA8F" w14:textId="77777777" w:rsidR="00A816F9" w:rsidRPr="00E177E3" w:rsidRDefault="00A816F9" w:rsidP="00A816F9">
            <w:pPr>
              <w:spacing w:after="0" w:line="240" w:lineRule="auto"/>
              <w:jc w:val="center"/>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Ц5</w:t>
            </w:r>
          </w:p>
        </w:tc>
        <w:tc>
          <w:tcPr>
            <w:tcW w:w="1559" w:type="dxa"/>
            <w:tcBorders>
              <w:top w:val="nil"/>
              <w:left w:val="nil"/>
              <w:bottom w:val="single" w:sz="4" w:space="0" w:color="auto"/>
              <w:right w:val="single" w:sz="4" w:space="0" w:color="auto"/>
            </w:tcBorders>
            <w:shd w:val="clear" w:color="auto" w:fill="auto"/>
            <w:noWrap/>
            <w:vAlign w:val="bottom"/>
            <w:hideMark/>
          </w:tcPr>
          <w:p w14:paraId="36685CF9"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30 313,00</w:t>
            </w:r>
          </w:p>
        </w:tc>
        <w:tc>
          <w:tcPr>
            <w:tcW w:w="1559" w:type="dxa"/>
            <w:tcBorders>
              <w:top w:val="nil"/>
              <w:left w:val="nil"/>
              <w:bottom w:val="single" w:sz="4" w:space="0" w:color="auto"/>
              <w:right w:val="single" w:sz="4" w:space="0" w:color="auto"/>
            </w:tcBorders>
            <w:shd w:val="clear" w:color="auto" w:fill="auto"/>
            <w:vAlign w:val="bottom"/>
            <w:hideMark/>
          </w:tcPr>
          <w:p w14:paraId="5CC37AF2"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7 058,19</w:t>
            </w:r>
          </w:p>
        </w:tc>
        <w:tc>
          <w:tcPr>
            <w:tcW w:w="1696" w:type="dxa"/>
            <w:tcBorders>
              <w:top w:val="nil"/>
              <w:left w:val="nil"/>
              <w:bottom w:val="single" w:sz="4" w:space="0" w:color="auto"/>
              <w:right w:val="single" w:sz="4" w:space="0" w:color="auto"/>
            </w:tcBorders>
            <w:shd w:val="clear" w:color="auto" w:fill="auto"/>
            <w:vAlign w:val="bottom"/>
            <w:hideMark/>
          </w:tcPr>
          <w:p w14:paraId="5250827C" w14:textId="7F01383A" w:rsidR="00A816F9" w:rsidRPr="00E177E3" w:rsidRDefault="00A816F9" w:rsidP="00A816F9">
            <w:pPr>
              <w:spacing w:after="0" w:line="240" w:lineRule="auto"/>
              <w:jc w:val="right"/>
              <w:rPr>
                <w:rFonts w:ascii="Calibri" w:eastAsia="Times New Roman" w:hAnsi="Calibri" w:cs="Calibri"/>
                <w:color w:val="000000"/>
                <w:lang w:eastAsia="ru-RU"/>
              </w:rPr>
            </w:pPr>
            <w:r w:rsidRPr="00E177E3">
              <w:rPr>
                <w:rFonts w:ascii="Calibri" w:eastAsia="Times New Roman" w:hAnsi="Calibri" w:cs="Calibri"/>
                <w:color w:val="000000"/>
                <w:lang w:eastAsia="ru-RU"/>
              </w:rPr>
              <w:t>23 254,81</w:t>
            </w:r>
          </w:p>
        </w:tc>
        <w:tc>
          <w:tcPr>
            <w:tcW w:w="940" w:type="dxa"/>
            <w:tcBorders>
              <w:top w:val="nil"/>
              <w:left w:val="nil"/>
              <w:bottom w:val="single" w:sz="4" w:space="0" w:color="auto"/>
              <w:right w:val="single" w:sz="4" w:space="0" w:color="auto"/>
            </w:tcBorders>
            <w:shd w:val="clear" w:color="auto" w:fill="auto"/>
            <w:vAlign w:val="bottom"/>
            <w:hideMark/>
          </w:tcPr>
          <w:p w14:paraId="75AAB073"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23,28</w:t>
            </w:r>
          </w:p>
        </w:tc>
      </w:tr>
      <w:tr w:rsidR="00A816F9" w:rsidRPr="00E177E3" w14:paraId="5E81EC74" w14:textId="77777777" w:rsidTr="00A711A6">
        <w:trPr>
          <w:trHeight w:val="660"/>
        </w:trPr>
        <w:tc>
          <w:tcPr>
            <w:tcW w:w="3119" w:type="dxa"/>
            <w:tcBorders>
              <w:top w:val="nil"/>
              <w:left w:val="single" w:sz="4" w:space="0" w:color="auto"/>
              <w:bottom w:val="single" w:sz="4" w:space="0" w:color="auto"/>
              <w:right w:val="single" w:sz="4" w:space="0" w:color="auto"/>
            </w:tcBorders>
            <w:shd w:val="clear" w:color="000000" w:fill="DDEBF7"/>
            <w:vAlign w:val="center"/>
            <w:hideMark/>
          </w:tcPr>
          <w:p w14:paraId="29A78523" w14:textId="77777777" w:rsidR="00A816F9" w:rsidRPr="00E177E3" w:rsidRDefault="00A816F9" w:rsidP="00A816F9">
            <w:pPr>
              <w:spacing w:after="0" w:line="240" w:lineRule="auto"/>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Национальный проект "Экологическое благополучие"</w:t>
            </w:r>
          </w:p>
        </w:tc>
        <w:tc>
          <w:tcPr>
            <w:tcW w:w="709" w:type="dxa"/>
            <w:tcBorders>
              <w:top w:val="nil"/>
              <w:left w:val="nil"/>
              <w:bottom w:val="single" w:sz="4" w:space="0" w:color="auto"/>
              <w:right w:val="single" w:sz="4" w:space="0" w:color="auto"/>
            </w:tcBorders>
            <w:shd w:val="clear" w:color="000000" w:fill="DDEBF7"/>
            <w:vAlign w:val="center"/>
            <w:hideMark/>
          </w:tcPr>
          <w:p w14:paraId="1AAB6463" w14:textId="77777777" w:rsidR="00A816F9" w:rsidRPr="00E177E3" w:rsidRDefault="00A816F9" w:rsidP="00A816F9">
            <w:pPr>
              <w:spacing w:after="0" w:line="240" w:lineRule="auto"/>
              <w:jc w:val="center"/>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 </w:t>
            </w:r>
          </w:p>
        </w:tc>
        <w:tc>
          <w:tcPr>
            <w:tcW w:w="709" w:type="dxa"/>
            <w:tcBorders>
              <w:top w:val="nil"/>
              <w:left w:val="nil"/>
              <w:bottom w:val="single" w:sz="4" w:space="0" w:color="auto"/>
              <w:right w:val="single" w:sz="4" w:space="0" w:color="auto"/>
            </w:tcBorders>
            <w:shd w:val="clear" w:color="000000" w:fill="DDEBF7"/>
            <w:vAlign w:val="center"/>
            <w:hideMark/>
          </w:tcPr>
          <w:p w14:paraId="3C36E72F" w14:textId="77777777" w:rsidR="00A816F9" w:rsidRPr="00E177E3" w:rsidRDefault="00A816F9" w:rsidP="00A816F9">
            <w:pPr>
              <w:spacing w:after="0" w:line="240" w:lineRule="auto"/>
              <w:jc w:val="center"/>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Ч</w:t>
            </w:r>
          </w:p>
        </w:tc>
        <w:tc>
          <w:tcPr>
            <w:tcW w:w="1559" w:type="dxa"/>
            <w:tcBorders>
              <w:top w:val="nil"/>
              <w:left w:val="nil"/>
              <w:bottom w:val="single" w:sz="4" w:space="0" w:color="auto"/>
              <w:right w:val="single" w:sz="4" w:space="0" w:color="auto"/>
            </w:tcBorders>
            <w:shd w:val="clear" w:color="000000" w:fill="DDEBF7"/>
            <w:noWrap/>
            <w:vAlign w:val="bottom"/>
            <w:hideMark/>
          </w:tcPr>
          <w:p w14:paraId="214FB8EA" w14:textId="77777777"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23 114,22</w:t>
            </w:r>
          </w:p>
        </w:tc>
        <w:tc>
          <w:tcPr>
            <w:tcW w:w="1559" w:type="dxa"/>
            <w:tcBorders>
              <w:top w:val="nil"/>
              <w:left w:val="nil"/>
              <w:bottom w:val="single" w:sz="4" w:space="0" w:color="auto"/>
              <w:right w:val="single" w:sz="4" w:space="0" w:color="auto"/>
            </w:tcBorders>
            <w:shd w:val="clear" w:color="000000" w:fill="DDEBF7"/>
            <w:vAlign w:val="bottom"/>
            <w:hideMark/>
          </w:tcPr>
          <w:p w14:paraId="0A759D63" w14:textId="77777777"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0,00</w:t>
            </w:r>
          </w:p>
        </w:tc>
        <w:tc>
          <w:tcPr>
            <w:tcW w:w="1696" w:type="dxa"/>
            <w:tcBorders>
              <w:top w:val="nil"/>
              <w:left w:val="nil"/>
              <w:bottom w:val="single" w:sz="4" w:space="0" w:color="auto"/>
              <w:right w:val="single" w:sz="4" w:space="0" w:color="auto"/>
            </w:tcBorders>
            <w:shd w:val="clear" w:color="000000" w:fill="DDEBF7"/>
            <w:vAlign w:val="bottom"/>
            <w:hideMark/>
          </w:tcPr>
          <w:p w14:paraId="5D23912A" w14:textId="6CD6F3EA"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23 114,22</w:t>
            </w:r>
          </w:p>
        </w:tc>
        <w:tc>
          <w:tcPr>
            <w:tcW w:w="940" w:type="dxa"/>
            <w:tcBorders>
              <w:top w:val="nil"/>
              <w:left w:val="nil"/>
              <w:bottom w:val="single" w:sz="4" w:space="0" w:color="auto"/>
              <w:right w:val="single" w:sz="4" w:space="0" w:color="auto"/>
            </w:tcBorders>
            <w:shd w:val="clear" w:color="000000" w:fill="DDEBF7"/>
            <w:vAlign w:val="bottom"/>
            <w:hideMark/>
          </w:tcPr>
          <w:p w14:paraId="3884ECEC" w14:textId="77777777"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0,00</w:t>
            </w:r>
          </w:p>
        </w:tc>
      </w:tr>
      <w:tr w:rsidR="00A816F9" w:rsidRPr="00E177E3" w14:paraId="73EAB527" w14:textId="77777777" w:rsidTr="00A711A6">
        <w:trPr>
          <w:trHeight w:val="600"/>
        </w:trPr>
        <w:tc>
          <w:tcPr>
            <w:tcW w:w="3119" w:type="dxa"/>
            <w:tcBorders>
              <w:top w:val="nil"/>
              <w:left w:val="single" w:sz="4" w:space="0" w:color="auto"/>
              <w:bottom w:val="single" w:sz="4" w:space="0" w:color="auto"/>
              <w:right w:val="single" w:sz="4" w:space="0" w:color="auto"/>
            </w:tcBorders>
            <w:shd w:val="clear" w:color="000000" w:fill="FCE4D6"/>
            <w:vAlign w:val="center"/>
            <w:hideMark/>
          </w:tcPr>
          <w:p w14:paraId="39590C5C" w14:textId="77777777" w:rsidR="00A816F9" w:rsidRPr="00E177E3" w:rsidRDefault="00A816F9" w:rsidP="00A816F9">
            <w:pPr>
              <w:spacing w:after="0" w:line="240" w:lineRule="auto"/>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ГП "Развитие лесного хозяйства в Приморском крае"</w:t>
            </w:r>
          </w:p>
        </w:tc>
        <w:tc>
          <w:tcPr>
            <w:tcW w:w="709" w:type="dxa"/>
            <w:tcBorders>
              <w:top w:val="nil"/>
              <w:left w:val="nil"/>
              <w:bottom w:val="single" w:sz="4" w:space="0" w:color="auto"/>
              <w:right w:val="single" w:sz="4" w:space="0" w:color="auto"/>
            </w:tcBorders>
            <w:shd w:val="clear" w:color="000000" w:fill="FCE4D6"/>
            <w:vAlign w:val="center"/>
            <w:hideMark/>
          </w:tcPr>
          <w:p w14:paraId="283C06AE" w14:textId="77777777" w:rsidR="00A816F9" w:rsidRPr="00E177E3" w:rsidRDefault="00A816F9" w:rsidP="00A816F9">
            <w:pPr>
              <w:spacing w:after="0" w:line="240" w:lineRule="auto"/>
              <w:jc w:val="center"/>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 </w:t>
            </w:r>
          </w:p>
        </w:tc>
        <w:tc>
          <w:tcPr>
            <w:tcW w:w="709" w:type="dxa"/>
            <w:tcBorders>
              <w:top w:val="nil"/>
              <w:left w:val="nil"/>
              <w:bottom w:val="single" w:sz="4" w:space="0" w:color="auto"/>
              <w:right w:val="single" w:sz="4" w:space="0" w:color="auto"/>
            </w:tcBorders>
            <w:shd w:val="clear" w:color="000000" w:fill="FCE4D6"/>
            <w:vAlign w:val="center"/>
            <w:hideMark/>
          </w:tcPr>
          <w:p w14:paraId="21D91236" w14:textId="77777777" w:rsidR="00A816F9" w:rsidRPr="00E177E3" w:rsidRDefault="00A816F9" w:rsidP="00A816F9">
            <w:pPr>
              <w:spacing w:after="0" w:line="240" w:lineRule="auto"/>
              <w:jc w:val="center"/>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 </w:t>
            </w:r>
          </w:p>
        </w:tc>
        <w:tc>
          <w:tcPr>
            <w:tcW w:w="1559" w:type="dxa"/>
            <w:tcBorders>
              <w:top w:val="nil"/>
              <w:left w:val="nil"/>
              <w:bottom w:val="single" w:sz="4" w:space="0" w:color="auto"/>
              <w:right w:val="single" w:sz="4" w:space="0" w:color="auto"/>
            </w:tcBorders>
            <w:shd w:val="clear" w:color="000000" w:fill="FCE4D6"/>
            <w:noWrap/>
            <w:vAlign w:val="bottom"/>
            <w:hideMark/>
          </w:tcPr>
          <w:p w14:paraId="1F9C62A8" w14:textId="77777777"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23 114,22</w:t>
            </w:r>
          </w:p>
        </w:tc>
        <w:tc>
          <w:tcPr>
            <w:tcW w:w="1559" w:type="dxa"/>
            <w:tcBorders>
              <w:top w:val="nil"/>
              <w:left w:val="nil"/>
              <w:bottom w:val="single" w:sz="4" w:space="0" w:color="auto"/>
              <w:right w:val="single" w:sz="4" w:space="0" w:color="auto"/>
            </w:tcBorders>
            <w:shd w:val="clear" w:color="000000" w:fill="FCE4D6"/>
            <w:vAlign w:val="bottom"/>
            <w:hideMark/>
          </w:tcPr>
          <w:p w14:paraId="4D8193FB" w14:textId="77777777"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0,00</w:t>
            </w:r>
          </w:p>
        </w:tc>
        <w:tc>
          <w:tcPr>
            <w:tcW w:w="1696" w:type="dxa"/>
            <w:tcBorders>
              <w:top w:val="nil"/>
              <w:left w:val="nil"/>
              <w:bottom w:val="single" w:sz="4" w:space="0" w:color="auto"/>
              <w:right w:val="single" w:sz="4" w:space="0" w:color="auto"/>
            </w:tcBorders>
            <w:shd w:val="clear" w:color="000000" w:fill="FCE4D6"/>
            <w:vAlign w:val="bottom"/>
            <w:hideMark/>
          </w:tcPr>
          <w:p w14:paraId="7F16F2ED" w14:textId="0D58591D"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23 114,22</w:t>
            </w:r>
          </w:p>
        </w:tc>
        <w:tc>
          <w:tcPr>
            <w:tcW w:w="940" w:type="dxa"/>
            <w:tcBorders>
              <w:top w:val="nil"/>
              <w:left w:val="nil"/>
              <w:bottom w:val="single" w:sz="4" w:space="0" w:color="auto"/>
              <w:right w:val="single" w:sz="4" w:space="0" w:color="auto"/>
            </w:tcBorders>
            <w:shd w:val="clear" w:color="000000" w:fill="FCE4D6"/>
            <w:vAlign w:val="bottom"/>
            <w:hideMark/>
          </w:tcPr>
          <w:p w14:paraId="2E7259C5" w14:textId="77777777"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0,00</w:t>
            </w:r>
          </w:p>
        </w:tc>
      </w:tr>
      <w:tr w:rsidR="00A816F9" w:rsidRPr="00E177E3" w14:paraId="20A6F3D0" w14:textId="77777777" w:rsidTr="00A711A6">
        <w:trPr>
          <w:trHeight w:val="519"/>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0E348A2A" w14:textId="77777777" w:rsidR="00A816F9" w:rsidRPr="00E177E3" w:rsidRDefault="00A816F9" w:rsidP="00A816F9">
            <w:pPr>
              <w:spacing w:after="0" w:line="240" w:lineRule="auto"/>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Региональный проект "Сохранение лесов"</w:t>
            </w:r>
          </w:p>
        </w:tc>
        <w:tc>
          <w:tcPr>
            <w:tcW w:w="709" w:type="dxa"/>
            <w:tcBorders>
              <w:top w:val="nil"/>
              <w:left w:val="nil"/>
              <w:bottom w:val="single" w:sz="4" w:space="0" w:color="auto"/>
              <w:right w:val="single" w:sz="4" w:space="0" w:color="auto"/>
            </w:tcBorders>
            <w:shd w:val="clear" w:color="auto" w:fill="auto"/>
            <w:vAlign w:val="center"/>
            <w:hideMark/>
          </w:tcPr>
          <w:p w14:paraId="10A51D71" w14:textId="77777777" w:rsidR="00A816F9" w:rsidRPr="00E177E3" w:rsidRDefault="00A816F9" w:rsidP="00A816F9">
            <w:pPr>
              <w:spacing w:after="0" w:line="240" w:lineRule="auto"/>
              <w:jc w:val="center"/>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807</w:t>
            </w:r>
          </w:p>
        </w:tc>
        <w:tc>
          <w:tcPr>
            <w:tcW w:w="709" w:type="dxa"/>
            <w:tcBorders>
              <w:top w:val="nil"/>
              <w:left w:val="nil"/>
              <w:bottom w:val="single" w:sz="4" w:space="0" w:color="auto"/>
              <w:right w:val="single" w:sz="4" w:space="0" w:color="auto"/>
            </w:tcBorders>
            <w:shd w:val="clear" w:color="auto" w:fill="auto"/>
            <w:vAlign w:val="center"/>
            <w:hideMark/>
          </w:tcPr>
          <w:p w14:paraId="296723A9" w14:textId="77777777" w:rsidR="00A816F9" w:rsidRPr="00E177E3" w:rsidRDefault="00A816F9" w:rsidP="00A816F9">
            <w:pPr>
              <w:spacing w:after="0" w:line="240" w:lineRule="auto"/>
              <w:jc w:val="center"/>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Ч6</w:t>
            </w:r>
          </w:p>
        </w:tc>
        <w:tc>
          <w:tcPr>
            <w:tcW w:w="1559" w:type="dxa"/>
            <w:tcBorders>
              <w:top w:val="nil"/>
              <w:left w:val="nil"/>
              <w:bottom w:val="single" w:sz="4" w:space="0" w:color="auto"/>
              <w:right w:val="single" w:sz="4" w:space="0" w:color="auto"/>
            </w:tcBorders>
            <w:shd w:val="clear" w:color="auto" w:fill="auto"/>
            <w:noWrap/>
            <w:vAlign w:val="bottom"/>
            <w:hideMark/>
          </w:tcPr>
          <w:p w14:paraId="74CFD94B"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23 114,22</w:t>
            </w:r>
          </w:p>
        </w:tc>
        <w:tc>
          <w:tcPr>
            <w:tcW w:w="1559" w:type="dxa"/>
            <w:tcBorders>
              <w:top w:val="nil"/>
              <w:left w:val="nil"/>
              <w:bottom w:val="single" w:sz="4" w:space="0" w:color="auto"/>
              <w:right w:val="single" w:sz="4" w:space="0" w:color="auto"/>
            </w:tcBorders>
            <w:shd w:val="clear" w:color="auto" w:fill="auto"/>
            <w:vAlign w:val="bottom"/>
            <w:hideMark/>
          </w:tcPr>
          <w:p w14:paraId="64CFF659"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0,00</w:t>
            </w:r>
          </w:p>
        </w:tc>
        <w:tc>
          <w:tcPr>
            <w:tcW w:w="1696" w:type="dxa"/>
            <w:tcBorders>
              <w:top w:val="nil"/>
              <w:left w:val="nil"/>
              <w:bottom w:val="single" w:sz="4" w:space="0" w:color="auto"/>
              <w:right w:val="single" w:sz="4" w:space="0" w:color="auto"/>
            </w:tcBorders>
            <w:shd w:val="clear" w:color="auto" w:fill="auto"/>
            <w:vAlign w:val="bottom"/>
            <w:hideMark/>
          </w:tcPr>
          <w:p w14:paraId="192AA7F3" w14:textId="115F5FD1" w:rsidR="00A816F9" w:rsidRPr="00E177E3" w:rsidRDefault="00A816F9" w:rsidP="00A816F9">
            <w:pPr>
              <w:spacing w:after="0" w:line="240" w:lineRule="auto"/>
              <w:jc w:val="right"/>
              <w:rPr>
                <w:rFonts w:ascii="Calibri" w:eastAsia="Times New Roman" w:hAnsi="Calibri" w:cs="Calibri"/>
                <w:color w:val="000000"/>
                <w:lang w:eastAsia="ru-RU"/>
              </w:rPr>
            </w:pPr>
            <w:r w:rsidRPr="00E177E3">
              <w:rPr>
                <w:rFonts w:ascii="Calibri" w:eastAsia="Times New Roman" w:hAnsi="Calibri" w:cs="Calibri"/>
                <w:color w:val="000000"/>
                <w:lang w:eastAsia="ru-RU"/>
              </w:rPr>
              <w:t>23 114,22</w:t>
            </w:r>
          </w:p>
        </w:tc>
        <w:tc>
          <w:tcPr>
            <w:tcW w:w="940" w:type="dxa"/>
            <w:tcBorders>
              <w:top w:val="nil"/>
              <w:left w:val="nil"/>
              <w:bottom w:val="single" w:sz="4" w:space="0" w:color="auto"/>
              <w:right w:val="single" w:sz="4" w:space="0" w:color="auto"/>
            </w:tcBorders>
            <w:shd w:val="clear" w:color="auto" w:fill="auto"/>
            <w:vAlign w:val="bottom"/>
            <w:hideMark/>
          </w:tcPr>
          <w:p w14:paraId="1479D32C"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0,00</w:t>
            </w:r>
          </w:p>
        </w:tc>
      </w:tr>
      <w:tr w:rsidR="00A816F9" w:rsidRPr="00E177E3" w14:paraId="377F3E9B" w14:textId="77777777" w:rsidTr="00A711A6">
        <w:trPr>
          <w:trHeight w:val="669"/>
        </w:trPr>
        <w:tc>
          <w:tcPr>
            <w:tcW w:w="3119" w:type="dxa"/>
            <w:tcBorders>
              <w:top w:val="nil"/>
              <w:left w:val="single" w:sz="4" w:space="0" w:color="auto"/>
              <w:bottom w:val="single" w:sz="4" w:space="0" w:color="auto"/>
              <w:right w:val="single" w:sz="4" w:space="0" w:color="auto"/>
            </w:tcBorders>
            <w:shd w:val="clear" w:color="000000" w:fill="DDEBF7"/>
            <w:vAlign w:val="center"/>
            <w:hideMark/>
          </w:tcPr>
          <w:p w14:paraId="3FE42836" w14:textId="77777777" w:rsidR="00A816F9" w:rsidRPr="00E177E3" w:rsidRDefault="00A816F9" w:rsidP="00A816F9">
            <w:pPr>
              <w:spacing w:after="0" w:line="240" w:lineRule="auto"/>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Национальный проект "Эффективная и конкурентная экономика"</w:t>
            </w:r>
          </w:p>
        </w:tc>
        <w:tc>
          <w:tcPr>
            <w:tcW w:w="709" w:type="dxa"/>
            <w:tcBorders>
              <w:top w:val="nil"/>
              <w:left w:val="nil"/>
              <w:bottom w:val="single" w:sz="4" w:space="0" w:color="auto"/>
              <w:right w:val="single" w:sz="4" w:space="0" w:color="auto"/>
            </w:tcBorders>
            <w:shd w:val="clear" w:color="000000" w:fill="DDEBF7"/>
            <w:vAlign w:val="center"/>
            <w:hideMark/>
          </w:tcPr>
          <w:p w14:paraId="2EE77B8E" w14:textId="77777777" w:rsidR="00A816F9" w:rsidRPr="00E177E3" w:rsidRDefault="00A816F9" w:rsidP="00A816F9">
            <w:pPr>
              <w:spacing w:after="0" w:line="240" w:lineRule="auto"/>
              <w:jc w:val="center"/>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 </w:t>
            </w:r>
          </w:p>
        </w:tc>
        <w:tc>
          <w:tcPr>
            <w:tcW w:w="709" w:type="dxa"/>
            <w:tcBorders>
              <w:top w:val="nil"/>
              <w:left w:val="nil"/>
              <w:bottom w:val="single" w:sz="4" w:space="0" w:color="auto"/>
              <w:right w:val="single" w:sz="4" w:space="0" w:color="auto"/>
            </w:tcBorders>
            <w:shd w:val="clear" w:color="000000" w:fill="DDEBF7"/>
            <w:vAlign w:val="center"/>
            <w:hideMark/>
          </w:tcPr>
          <w:p w14:paraId="017BCB8F" w14:textId="77777777" w:rsidR="00A816F9" w:rsidRPr="00E177E3" w:rsidRDefault="00A816F9" w:rsidP="00A816F9">
            <w:pPr>
              <w:spacing w:after="0" w:line="240" w:lineRule="auto"/>
              <w:jc w:val="center"/>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Э</w:t>
            </w:r>
          </w:p>
        </w:tc>
        <w:tc>
          <w:tcPr>
            <w:tcW w:w="1559" w:type="dxa"/>
            <w:tcBorders>
              <w:top w:val="nil"/>
              <w:left w:val="nil"/>
              <w:bottom w:val="single" w:sz="4" w:space="0" w:color="auto"/>
              <w:right w:val="single" w:sz="4" w:space="0" w:color="auto"/>
            </w:tcBorders>
            <w:shd w:val="clear" w:color="000000" w:fill="DDEBF7"/>
            <w:noWrap/>
            <w:vAlign w:val="bottom"/>
            <w:hideMark/>
          </w:tcPr>
          <w:p w14:paraId="053CDFAE" w14:textId="77777777"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753 258,65</w:t>
            </w:r>
          </w:p>
        </w:tc>
        <w:tc>
          <w:tcPr>
            <w:tcW w:w="1559" w:type="dxa"/>
            <w:tcBorders>
              <w:top w:val="nil"/>
              <w:left w:val="nil"/>
              <w:bottom w:val="single" w:sz="4" w:space="0" w:color="auto"/>
              <w:right w:val="single" w:sz="4" w:space="0" w:color="auto"/>
            </w:tcBorders>
            <w:shd w:val="clear" w:color="000000" w:fill="DDEBF7"/>
            <w:vAlign w:val="bottom"/>
            <w:hideMark/>
          </w:tcPr>
          <w:p w14:paraId="0B5DC891" w14:textId="77777777"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403 690,21</w:t>
            </w:r>
          </w:p>
        </w:tc>
        <w:tc>
          <w:tcPr>
            <w:tcW w:w="1696" w:type="dxa"/>
            <w:tcBorders>
              <w:top w:val="nil"/>
              <w:left w:val="nil"/>
              <w:bottom w:val="single" w:sz="4" w:space="0" w:color="auto"/>
              <w:right w:val="single" w:sz="4" w:space="0" w:color="auto"/>
            </w:tcBorders>
            <w:shd w:val="clear" w:color="000000" w:fill="DDEBF7"/>
            <w:vAlign w:val="bottom"/>
            <w:hideMark/>
          </w:tcPr>
          <w:p w14:paraId="27E4240C" w14:textId="12EB83D5"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349 568,45</w:t>
            </w:r>
          </w:p>
        </w:tc>
        <w:tc>
          <w:tcPr>
            <w:tcW w:w="940" w:type="dxa"/>
            <w:tcBorders>
              <w:top w:val="nil"/>
              <w:left w:val="nil"/>
              <w:bottom w:val="single" w:sz="4" w:space="0" w:color="auto"/>
              <w:right w:val="single" w:sz="4" w:space="0" w:color="auto"/>
            </w:tcBorders>
            <w:shd w:val="clear" w:color="000000" w:fill="DDEBF7"/>
            <w:vAlign w:val="bottom"/>
            <w:hideMark/>
          </w:tcPr>
          <w:p w14:paraId="7647B1DC" w14:textId="77777777"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53,59</w:t>
            </w:r>
          </w:p>
        </w:tc>
      </w:tr>
      <w:tr w:rsidR="00A816F9" w:rsidRPr="00E177E3" w14:paraId="57F62523" w14:textId="77777777" w:rsidTr="00A711A6">
        <w:trPr>
          <w:trHeight w:val="951"/>
        </w:trPr>
        <w:tc>
          <w:tcPr>
            <w:tcW w:w="3119" w:type="dxa"/>
            <w:tcBorders>
              <w:top w:val="nil"/>
              <w:left w:val="single" w:sz="4" w:space="0" w:color="auto"/>
              <w:bottom w:val="single" w:sz="4" w:space="0" w:color="auto"/>
              <w:right w:val="single" w:sz="4" w:space="0" w:color="auto"/>
            </w:tcBorders>
            <w:shd w:val="clear" w:color="000000" w:fill="FCE4D6"/>
            <w:vAlign w:val="center"/>
            <w:hideMark/>
          </w:tcPr>
          <w:p w14:paraId="2791998D" w14:textId="77777777" w:rsidR="00A816F9" w:rsidRPr="00E177E3" w:rsidRDefault="00A816F9" w:rsidP="00A816F9">
            <w:pPr>
              <w:spacing w:after="0" w:line="240" w:lineRule="auto"/>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ГП "Экономическое развитие и инновационная экономика Приморского края"</w:t>
            </w:r>
          </w:p>
        </w:tc>
        <w:tc>
          <w:tcPr>
            <w:tcW w:w="709" w:type="dxa"/>
            <w:tcBorders>
              <w:top w:val="nil"/>
              <w:left w:val="nil"/>
              <w:bottom w:val="single" w:sz="4" w:space="0" w:color="auto"/>
              <w:right w:val="single" w:sz="4" w:space="0" w:color="auto"/>
            </w:tcBorders>
            <w:shd w:val="clear" w:color="000000" w:fill="FCE4D6"/>
            <w:vAlign w:val="center"/>
            <w:hideMark/>
          </w:tcPr>
          <w:p w14:paraId="17BC7684" w14:textId="77777777" w:rsidR="00A816F9" w:rsidRPr="00E177E3" w:rsidRDefault="00A816F9" w:rsidP="00A816F9">
            <w:pPr>
              <w:spacing w:after="0" w:line="240" w:lineRule="auto"/>
              <w:jc w:val="center"/>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 </w:t>
            </w:r>
          </w:p>
        </w:tc>
        <w:tc>
          <w:tcPr>
            <w:tcW w:w="709" w:type="dxa"/>
            <w:tcBorders>
              <w:top w:val="nil"/>
              <w:left w:val="nil"/>
              <w:bottom w:val="single" w:sz="4" w:space="0" w:color="auto"/>
              <w:right w:val="single" w:sz="4" w:space="0" w:color="auto"/>
            </w:tcBorders>
            <w:shd w:val="clear" w:color="000000" w:fill="FCE4D6"/>
            <w:vAlign w:val="center"/>
            <w:hideMark/>
          </w:tcPr>
          <w:p w14:paraId="341B5396" w14:textId="77777777" w:rsidR="00A816F9" w:rsidRPr="00E177E3" w:rsidRDefault="00A816F9" w:rsidP="00A816F9">
            <w:pPr>
              <w:spacing w:after="0" w:line="240" w:lineRule="auto"/>
              <w:jc w:val="center"/>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 </w:t>
            </w:r>
          </w:p>
        </w:tc>
        <w:tc>
          <w:tcPr>
            <w:tcW w:w="1559" w:type="dxa"/>
            <w:tcBorders>
              <w:top w:val="nil"/>
              <w:left w:val="nil"/>
              <w:bottom w:val="single" w:sz="4" w:space="0" w:color="auto"/>
              <w:right w:val="single" w:sz="4" w:space="0" w:color="auto"/>
            </w:tcBorders>
            <w:shd w:val="clear" w:color="000000" w:fill="FCE4D6"/>
            <w:noWrap/>
            <w:vAlign w:val="bottom"/>
            <w:hideMark/>
          </w:tcPr>
          <w:p w14:paraId="17626CB9" w14:textId="77777777"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753 258,65</w:t>
            </w:r>
          </w:p>
        </w:tc>
        <w:tc>
          <w:tcPr>
            <w:tcW w:w="1559" w:type="dxa"/>
            <w:tcBorders>
              <w:top w:val="nil"/>
              <w:left w:val="nil"/>
              <w:bottom w:val="single" w:sz="4" w:space="0" w:color="auto"/>
              <w:right w:val="single" w:sz="4" w:space="0" w:color="auto"/>
            </w:tcBorders>
            <w:shd w:val="clear" w:color="000000" w:fill="FCE4D6"/>
            <w:vAlign w:val="bottom"/>
            <w:hideMark/>
          </w:tcPr>
          <w:p w14:paraId="35F1B6C5" w14:textId="77777777"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403 690,21</w:t>
            </w:r>
          </w:p>
        </w:tc>
        <w:tc>
          <w:tcPr>
            <w:tcW w:w="1696" w:type="dxa"/>
            <w:tcBorders>
              <w:top w:val="nil"/>
              <w:left w:val="nil"/>
              <w:bottom w:val="single" w:sz="4" w:space="0" w:color="auto"/>
              <w:right w:val="single" w:sz="4" w:space="0" w:color="auto"/>
            </w:tcBorders>
            <w:shd w:val="clear" w:color="000000" w:fill="FCE4D6"/>
            <w:vAlign w:val="bottom"/>
            <w:hideMark/>
          </w:tcPr>
          <w:p w14:paraId="14FD7AF0" w14:textId="702D50FA"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349 568,45</w:t>
            </w:r>
          </w:p>
        </w:tc>
        <w:tc>
          <w:tcPr>
            <w:tcW w:w="940" w:type="dxa"/>
            <w:tcBorders>
              <w:top w:val="nil"/>
              <w:left w:val="nil"/>
              <w:bottom w:val="single" w:sz="4" w:space="0" w:color="auto"/>
              <w:right w:val="single" w:sz="4" w:space="0" w:color="auto"/>
            </w:tcBorders>
            <w:shd w:val="clear" w:color="000000" w:fill="FCE4D6"/>
            <w:vAlign w:val="bottom"/>
            <w:hideMark/>
          </w:tcPr>
          <w:p w14:paraId="5B61F4B8" w14:textId="77777777"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53,59</w:t>
            </w:r>
          </w:p>
        </w:tc>
      </w:tr>
      <w:tr w:rsidR="00A816F9" w:rsidRPr="00E177E3" w14:paraId="56CCB908" w14:textId="77777777" w:rsidTr="00A711A6">
        <w:trPr>
          <w:trHeight w:val="130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18FB97F1" w14:textId="77777777" w:rsidR="00A816F9" w:rsidRPr="00E177E3" w:rsidRDefault="00A816F9" w:rsidP="00A816F9">
            <w:pPr>
              <w:spacing w:after="0" w:line="240" w:lineRule="auto"/>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lastRenderedPageBreak/>
              <w:t>Региональный проект "Малое и среднее предпринимательство и поддержка индивидуальной предпринимательской инициативы"</w:t>
            </w:r>
          </w:p>
        </w:tc>
        <w:tc>
          <w:tcPr>
            <w:tcW w:w="709" w:type="dxa"/>
            <w:tcBorders>
              <w:top w:val="nil"/>
              <w:left w:val="nil"/>
              <w:bottom w:val="single" w:sz="4" w:space="0" w:color="auto"/>
              <w:right w:val="single" w:sz="4" w:space="0" w:color="auto"/>
            </w:tcBorders>
            <w:shd w:val="clear" w:color="auto" w:fill="auto"/>
            <w:vAlign w:val="center"/>
            <w:hideMark/>
          </w:tcPr>
          <w:p w14:paraId="0700C56E" w14:textId="77777777" w:rsidR="00A816F9" w:rsidRPr="00E177E3" w:rsidRDefault="00A816F9" w:rsidP="00A816F9">
            <w:pPr>
              <w:spacing w:after="0" w:line="240" w:lineRule="auto"/>
              <w:jc w:val="center"/>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784</w:t>
            </w:r>
          </w:p>
        </w:tc>
        <w:tc>
          <w:tcPr>
            <w:tcW w:w="709" w:type="dxa"/>
            <w:tcBorders>
              <w:top w:val="nil"/>
              <w:left w:val="nil"/>
              <w:bottom w:val="single" w:sz="4" w:space="0" w:color="auto"/>
              <w:right w:val="single" w:sz="4" w:space="0" w:color="auto"/>
            </w:tcBorders>
            <w:shd w:val="clear" w:color="auto" w:fill="auto"/>
            <w:vAlign w:val="center"/>
            <w:hideMark/>
          </w:tcPr>
          <w:p w14:paraId="43A2CE60" w14:textId="77777777" w:rsidR="00A816F9" w:rsidRPr="00E177E3" w:rsidRDefault="00A816F9" w:rsidP="00A816F9">
            <w:pPr>
              <w:spacing w:after="0" w:line="240" w:lineRule="auto"/>
              <w:jc w:val="center"/>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Э1</w:t>
            </w:r>
          </w:p>
        </w:tc>
        <w:tc>
          <w:tcPr>
            <w:tcW w:w="1559" w:type="dxa"/>
            <w:tcBorders>
              <w:top w:val="nil"/>
              <w:left w:val="nil"/>
              <w:bottom w:val="single" w:sz="4" w:space="0" w:color="auto"/>
              <w:right w:val="single" w:sz="4" w:space="0" w:color="auto"/>
            </w:tcBorders>
            <w:shd w:val="clear" w:color="auto" w:fill="auto"/>
            <w:noWrap/>
            <w:vAlign w:val="bottom"/>
            <w:hideMark/>
          </w:tcPr>
          <w:p w14:paraId="57D4024E"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709 737,22</w:t>
            </w:r>
          </w:p>
        </w:tc>
        <w:tc>
          <w:tcPr>
            <w:tcW w:w="1559" w:type="dxa"/>
            <w:tcBorders>
              <w:top w:val="nil"/>
              <w:left w:val="nil"/>
              <w:bottom w:val="single" w:sz="4" w:space="0" w:color="auto"/>
              <w:right w:val="single" w:sz="4" w:space="0" w:color="auto"/>
            </w:tcBorders>
            <w:shd w:val="clear" w:color="auto" w:fill="auto"/>
            <w:vAlign w:val="bottom"/>
            <w:hideMark/>
          </w:tcPr>
          <w:p w14:paraId="7B694479"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373 225,21</w:t>
            </w:r>
          </w:p>
        </w:tc>
        <w:tc>
          <w:tcPr>
            <w:tcW w:w="1696" w:type="dxa"/>
            <w:tcBorders>
              <w:top w:val="nil"/>
              <w:left w:val="nil"/>
              <w:bottom w:val="single" w:sz="4" w:space="0" w:color="auto"/>
              <w:right w:val="single" w:sz="4" w:space="0" w:color="auto"/>
            </w:tcBorders>
            <w:shd w:val="clear" w:color="auto" w:fill="auto"/>
            <w:vAlign w:val="bottom"/>
            <w:hideMark/>
          </w:tcPr>
          <w:p w14:paraId="1074C381" w14:textId="1588756B" w:rsidR="00A816F9" w:rsidRPr="00E177E3" w:rsidRDefault="00A816F9" w:rsidP="00A816F9">
            <w:pPr>
              <w:spacing w:after="0" w:line="240" w:lineRule="auto"/>
              <w:jc w:val="right"/>
              <w:rPr>
                <w:rFonts w:ascii="Calibri" w:eastAsia="Times New Roman" w:hAnsi="Calibri" w:cs="Calibri"/>
                <w:color w:val="000000"/>
                <w:lang w:eastAsia="ru-RU"/>
              </w:rPr>
            </w:pPr>
            <w:r w:rsidRPr="00E177E3">
              <w:rPr>
                <w:rFonts w:ascii="Calibri" w:eastAsia="Times New Roman" w:hAnsi="Calibri" w:cs="Calibri"/>
                <w:color w:val="000000"/>
                <w:lang w:eastAsia="ru-RU"/>
              </w:rPr>
              <w:t>336 512,02</w:t>
            </w:r>
          </w:p>
        </w:tc>
        <w:tc>
          <w:tcPr>
            <w:tcW w:w="940" w:type="dxa"/>
            <w:tcBorders>
              <w:top w:val="nil"/>
              <w:left w:val="nil"/>
              <w:bottom w:val="single" w:sz="4" w:space="0" w:color="auto"/>
              <w:right w:val="single" w:sz="4" w:space="0" w:color="auto"/>
            </w:tcBorders>
            <w:shd w:val="clear" w:color="auto" w:fill="auto"/>
            <w:vAlign w:val="bottom"/>
            <w:hideMark/>
          </w:tcPr>
          <w:p w14:paraId="6A7CF4EB"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52,59</w:t>
            </w:r>
          </w:p>
        </w:tc>
      </w:tr>
      <w:tr w:rsidR="00A816F9" w:rsidRPr="00E177E3" w14:paraId="66983020" w14:textId="77777777" w:rsidTr="00A711A6">
        <w:trPr>
          <w:trHeight w:val="64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06E343B2" w14:textId="77777777" w:rsidR="00A816F9" w:rsidRPr="00E177E3" w:rsidRDefault="00A816F9" w:rsidP="00A816F9">
            <w:pPr>
              <w:spacing w:after="0" w:line="240" w:lineRule="auto"/>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Региональный проект "Производительность труда"</w:t>
            </w:r>
          </w:p>
        </w:tc>
        <w:tc>
          <w:tcPr>
            <w:tcW w:w="709" w:type="dxa"/>
            <w:tcBorders>
              <w:top w:val="nil"/>
              <w:left w:val="nil"/>
              <w:bottom w:val="single" w:sz="4" w:space="0" w:color="auto"/>
              <w:right w:val="single" w:sz="4" w:space="0" w:color="auto"/>
            </w:tcBorders>
            <w:shd w:val="clear" w:color="auto" w:fill="auto"/>
            <w:vAlign w:val="center"/>
            <w:hideMark/>
          </w:tcPr>
          <w:p w14:paraId="57A8CAB2" w14:textId="77777777" w:rsidR="00A816F9" w:rsidRPr="00E177E3" w:rsidRDefault="00A816F9" w:rsidP="00A816F9">
            <w:pPr>
              <w:spacing w:after="0" w:line="240" w:lineRule="auto"/>
              <w:jc w:val="center"/>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784</w:t>
            </w:r>
          </w:p>
        </w:tc>
        <w:tc>
          <w:tcPr>
            <w:tcW w:w="709" w:type="dxa"/>
            <w:tcBorders>
              <w:top w:val="nil"/>
              <w:left w:val="nil"/>
              <w:bottom w:val="single" w:sz="4" w:space="0" w:color="auto"/>
              <w:right w:val="single" w:sz="4" w:space="0" w:color="auto"/>
            </w:tcBorders>
            <w:shd w:val="clear" w:color="auto" w:fill="auto"/>
            <w:vAlign w:val="center"/>
            <w:hideMark/>
          </w:tcPr>
          <w:p w14:paraId="0174F000" w14:textId="77777777" w:rsidR="00A816F9" w:rsidRPr="00E177E3" w:rsidRDefault="00A816F9" w:rsidP="00A816F9">
            <w:pPr>
              <w:spacing w:after="0" w:line="240" w:lineRule="auto"/>
              <w:jc w:val="center"/>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Э2</w:t>
            </w:r>
          </w:p>
        </w:tc>
        <w:tc>
          <w:tcPr>
            <w:tcW w:w="1559" w:type="dxa"/>
            <w:tcBorders>
              <w:top w:val="nil"/>
              <w:left w:val="nil"/>
              <w:bottom w:val="single" w:sz="4" w:space="0" w:color="auto"/>
              <w:right w:val="single" w:sz="4" w:space="0" w:color="auto"/>
            </w:tcBorders>
            <w:shd w:val="clear" w:color="auto" w:fill="auto"/>
            <w:noWrap/>
            <w:vAlign w:val="bottom"/>
            <w:hideMark/>
          </w:tcPr>
          <w:p w14:paraId="7E27E199"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43 521,43</w:t>
            </w:r>
          </w:p>
        </w:tc>
        <w:tc>
          <w:tcPr>
            <w:tcW w:w="1559" w:type="dxa"/>
            <w:tcBorders>
              <w:top w:val="nil"/>
              <w:left w:val="nil"/>
              <w:bottom w:val="single" w:sz="4" w:space="0" w:color="auto"/>
              <w:right w:val="single" w:sz="4" w:space="0" w:color="auto"/>
            </w:tcBorders>
            <w:shd w:val="clear" w:color="auto" w:fill="auto"/>
            <w:vAlign w:val="bottom"/>
            <w:hideMark/>
          </w:tcPr>
          <w:p w14:paraId="5B06B43A"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30 465,00</w:t>
            </w:r>
          </w:p>
        </w:tc>
        <w:tc>
          <w:tcPr>
            <w:tcW w:w="1696" w:type="dxa"/>
            <w:tcBorders>
              <w:top w:val="nil"/>
              <w:left w:val="nil"/>
              <w:bottom w:val="single" w:sz="4" w:space="0" w:color="auto"/>
              <w:right w:val="single" w:sz="4" w:space="0" w:color="auto"/>
            </w:tcBorders>
            <w:shd w:val="clear" w:color="auto" w:fill="auto"/>
            <w:vAlign w:val="bottom"/>
            <w:hideMark/>
          </w:tcPr>
          <w:p w14:paraId="2B3CEE03" w14:textId="2F0D413F" w:rsidR="00A816F9" w:rsidRPr="00E177E3" w:rsidRDefault="00A816F9" w:rsidP="00A816F9">
            <w:pPr>
              <w:spacing w:after="0" w:line="240" w:lineRule="auto"/>
              <w:jc w:val="right"/>
              <w:rPr>
                <w:rFonts w:ascii="Calibri" w:eastAsia="Times New Roman" w:hAnsi="Calibri" w:cs="Calibri"/>
                <w:color w:val="000000"/>
                <w:lang w:eastAsia="ru-RU"/>
              </w:rPr>
            </w:pPr>
            <w:r w:rsidRPr="00E177E3">
              <w:rPr>
                <w:rFonts w:ascii="Calibri" w:eastAsia="Times New Roman" w:hAnsi="Calibri" w:cs="Calibri"/>
                <w:color w:val="000000"/>
                <w:lang w:eastAsia="ru-RU"/>
              </w:rPr>
              <w:t>13 056,43</w:t>
            </w:r>
          </w:p>
        </w:tc>
        <w:tc>
          <w:tcPr>
            <w:tcW w:w="940" w:type="dxa"/>
            <w:tcBorders>
              <w:top w:val="nil"/>
              <w:left w:val="nil"/>
              <w:bottom w:val="single" w:sz="4" w:space="0" w:color="auto"/>
              <w:right w:val="single" w:sz="4" w:space="0" w:color="auto"/>
            </w:tcBorders>
            <w:shd w:val="clear" w:color="auto" w:fill="auto"/>
            <w:vAlign w:val="bottom"/>
            <w:hideMark/>
          </w:tcPr>
          <w:p w14:paraId="5B83B3DE"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70,00</w:t>
            </w:r>
          </w:p>
        </w:tc>
      </w:tr>
      <w:tr w:rsidR="00A816F9" w:rsidRPr="00E177E3" w14:paraId="3904F421" w14:textId="77777777" w:rsidTr="00A711A6">
        <w:trPr>
          <w:trHeight w:val="504"/>
        </w:trPr>
        <w:tc>
          <w:tcPr>
            <w:tcW w:w="3119" w:type="dxa"/>
            <w:tcBorders>
              <w:top w:val="nil"/>
              <w:left w:val="single" w:sz="4" w:space="0" w:color="auto"/>
              <w:bottom w:val="single" w:sz="4" w:space="0" w:color="auto"/>
              <w:right w:val="single" w:sz="4" w:space="0" w:color="auto"/>
            </w:tcBorders>
            <w:shd w:val="clear" w:color="000000" w:fill="DDEBF7"/>
            <w:vAlign w:val="center"/>
            <w:hideMark/>
          </w:tcPr>
          <w:p w14:paraId="777B2BB7" w14:textId="77777777" w:rsidR="00A816F9" w:rsidRPr="00E177E3" w:rsidRDefault="00A816F9" w:rsidP="00A816F9">
            <w:pPr>
              <w:spacing w:after="0" w:line="240" w:lineRule="auto"/>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Национальный проект "Молодежь и дети"</w:t>
            </w:r>
          </w:p>
        </w:tc>
        <w:tc>
          <w:tcPr>
            <w:tcW w:w="709" w:type="dxa"/>
            <w:tcBorders>
              <w:top w:val="nil"/>
              <w:left w:val="nil"/>
              <w:bottom w:val="single" w:sz="4" w:space="0" w:color="auto"/>
              <w:right w:val="single" w:sz="4" w:space="0" w:color="auto"/>
            </w:tcBorders>
            <w:shd w:val="clear" w:color="000000" w:fill="DDEBF7"/>
            <w:vAlign w:val="center"/>
            <w:hideMark/>
          </w:tcPr>
          <w:p w14:paraId="4B49017E" w14:textId="77777777" w:rsidR="00A816F9" w:rsidRPr="00E177E3" w:rsidRDefault="00A816F9" w:rsidP="00A816F9">
            <w:pPr>
              <w:spacing w:after="0" w:line="240" w:lineRule="auto"/>
              <w:jc w:val="center"/>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 </w:t>
            </w:r>
          </w:p>
        </w:tc>
        <w:tc>
          <w:tcPr>
            <w:tcW w:w="709" w:type="dxa"/>
            <w:tcBorders>
              <w:top w:val="nil"/>
              <w:left w:val="nil"/>
              <w:bottom w:val="single" w:sz="4" w:space="0" w:color="auto"/>
              <w:right w:val="single" w:sz="4" w:space="0" w:color="auto"/>
            </w:tcBorders>
            <w:shd w:val="clear" w:color="000000" w:fill="DDEBF7"/>
            <w:vAlign w:val="center"/>
            <w:hideMark/>
          </w:tcPr>
          <w:p w14:paraId="4ACB1BE9" w14:textId="77777777" w:rsidR="00A816F9" w:rsidRPr="00E177E3" w:rsidRDefault="00A816F9" w:rsidP="00A816F9">
            <w:pPr>
              <w:spacing w:after="0" w:line="240" w:lineRule="auto"/>
              <w:jc w:val="center"/>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Ю</w:t>
            </w:r>
          </w:p>
        </w:tc>
        <w:tc>
          <w:tcPr>
            <w:tcW w:w="1559" w:type="dxa"/>
            <w:tcBorders>
              <w:top w:val="nil"/>
              <w:left w:val="nil"/>
              <w:bottom w:val="single" w:sz="4" w:space="0" w:color="auto"/>
              <w:right w:val="single" w:sz="4" w:space="0" w:color="auto"/>
            </w:tcBorders>
            <w:shd w:val="clear" w:color="000000" w:fill="DDEBF7"/>
            <w:noWrap/>
            <w:vAlign w:val="bottom"/>
            <w:hideMark/>
          </w:tcPr>
          <w:p w14:paraId="6CFA8B04" w14:textId="77777777"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5 387 531,50</w:t>
            </w:r>
          </w:p>
        </w:tc>
        <w:tc>
          <w:tcPr>
            <w:tcW w:w="1559" w:type="dxa"/>
            <w:tcBorders>
              <w:top w:val="nil"/>
              <w:left w:val="nil"/>
              <w:bottom w:val="single" w:sz="4" w:space="0" w:color="auto"/>
              <w:right w:val="single" w:sz="4" w:space="0" w:color="auto"/>
            </w:tcBorders>
            <w:shd w:val="clear" w:color="000000" w:fill="DDEBF7"/>
            <w:vAlign w:val="bottom"/>
            <w:hideMark/>
          </w:tcPr>
          <w:p w14:paraId="62B3FC55" w14:textId="77777777"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625 116,07</w:t>
            </w:r>
          </w:p>
        </w:tc>
        <w:tc>
          <w:tcPr>
            <w:tcW w:w="1696" w:type="dxa"/>
            <w:tcBorders>
              <w:top w:val="nil"/>
              <w:left w:val="nil"/>
              <w:bottom w:val="single" w:sz="4" w:space="0" w:color="auto"/>
              <w:right w:val="single" w:sz="4" w:space="0" w:color="auto"/>
            </w:tcBorders>
            <w:shd w:val="clear" w:color="000000" w:fill="DDEBF7"/>
            <w:vAlign w:val="bottom"/>
            <w:hideMark/>
          </w:tcPr>
          <w:p w14:paraId="2DE427AA" w14:textId="2A8CCA48"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4 762 415,43</w:t>
            </w:r>
          </w:p>
        </w:tc>
        <w:tc>
          <w:tcPr>
            <w:tcW w:w="940" w:type="dxa"/>
            <w:tcBorders>
              <w:top w:val="nil"/>
              <w:left w:val="nil"/>
              <w:bottom w:val="single" w:sz="4" w:space="0" w:color="auto"/>
              <w:right w:val="single" w:sz="4" w:space="0" w:color="auto"/>
            </w:tcBorders>
            <w:shd w:val="clear" w:color="000000" w:fill="DDEBF7"/>
            <w:vAlign w:val="bottom"/>
            <w:hideMark/>
          </w:tcPr>
          <w:p w14:paraId="24D275FB" w14:textId="77777777"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11,60</w:t>
            </w:r>
          </w:p>
        </w:tc>
      </w:tr>
      <w:tr w:rsidR="00A816F9" w:rsidRPr="00E177E3" w14:paraId="7CA722B5" w14:textId="77777777" w:rsidTr="00A711A6">
        <w:trPr>
          <w:trHeight w:val="630"/>
        </w:trPr>
        <w:tc>
          <w:tcPr>
            <w:tcW w:w="3119" w:type="dxa"/>
            <w:tcBorders>
              <w:top w:val="nil"/>
              <w:left w:val="single" w:sz="4" w:space="0" w:color="auto"/>
              <w:bottom w:val="single" w:sz="4" w:space="0" w:color="auto"/>
              <w:right w:val="single" w:sz="4" w:space="0" w:color="auto"/>
            </w:tcBorders>
            <w:shd w:val="clear" w:color="000000" w:fill="FCE4D6"/>
            <w:vAlign w:val="center"/>
            <w:hideMark/>
          </w:tcPr>
          <w:p w14:paraId="0E165694" w14:textId="77777777" w:rsidR="00A816F9" w:rsidRPr="00E177E3" w:rsidRDefault="00A816F9" w:rsidP="00A816F9">
            <w:pPr>
              <w:spacing w:after="0" w:line="240" w:lineRule="auto"/>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ГП "Развитие образования Приморского края"</w:t>
            </w:r>
          </w:p>
        </w:tc>
        <w:tc>
          <w:tcPr>
            <w:tcW w:w="709" w:type="dxa"/>
            <w:tcBorders>
              <w:top w:val="nil"/>
              <w:left w:val="nil"/>
              <w:bottom w:val="single" w:sz="4" w:space="0" w:color="auto"/>
              <w:right w:val="single" w:sz="4" w:space="0" w:color="auto"/>
            </w:tcBorders>
            <w:shd w:val="clear" w:color="000000" w:fill="FCE4D6"/>
            <w:vAlign w:val="center"/>
            <w:hideMark/>
          </w:tcPr>
          <w:p w14:paraId="0A043546" w14:textId="77777777" w:rsidR="00A816F9" w:rsidRPr="00E177E3" w:rsidRDefault="00A816F9" w:rsidP="00A816F9">
            <w:pPr>
              <w:spacing w:after="0" w:line="240" w:lineRule="auto"/>
              <w:jc w:val="center"/>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 </w:t>
            </w:r>
          </w:p>
        </w:tc>
        <w:tc>
          <w:tcPr>
            <w:tcW w:w="709" w:type="dxa"/>
            <w:tcBorders>
              <w:top w:val="nil"/>
              <w:left w:val="nil"/>
              <w:bottom w:val="single" w:sz="4" w:space="0" w:color="auto"/>
              <w:right w:val="single" w:sz="4" w:space="0" w:color="auto"/>
            </w:tcBorders>
            <w:shd w:val="clear" w:color="000000" w:fill="FCE4D6"/>
            <w:vAlign w:val="center"/>
            <w:hideMark/>
          </w:tcPr>
          <w:p w14:paraId="5E7C792C" w14:textId="77777777" w:rsidR="00A816F9" w:rsidRPr="00E177E3" w:rsidRDefault="00A816F9" w:rsidP="00A816F9">
            <w:pPr>
              <w:spacing w:after="0" w:line="240" w:lineRule="auto"/>
              <w:jc w:val="center"/>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 </w:t>
            </w:r>
          </w:p>
        </w:tc>
        <w:tc>
          <w:tcPr>
            <w:tcW w:w="1559" w:type="dxa"/>
            <w:tcBorders>
              <w:top w:val="nil"/>
              <w:left w:val="nil"/>
              <w:bottom w:val="single" w:sz="4" w:space="0" w:color="auto"/>
              <w:right w:val="single" w:sz="4" w:space="0" w:color="auto"/>
            </w:tcBorders>
            <w:shd w:val="clear" w:color="000000" w:fill="FCE4D6"/>
            <w:noWrap/>
            <w:vAlign w:val="bottom"/>
            <w:hideMark/>
          </w:tcPr>
          <w:p w14:paraId="68417668" w14:textId="77777777"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5 342 870,88</w:t>
            </w:r>
          </w:p>
        </w:tc>
        <w:tc>
          <w:tcPr>
            <w:tcW w:w="1559" w:type="dxa"/>
            <w:tcBorders>
              <w:top w:val="nil"/>
              <w:left w:val="nil"/>
              <w:bottom w:val="single" w:sz="4" w:space="0" w:color="auto"/>
              <w:right w:val="single" w:sz="4" w:space="0" w:color="auto"/>
            </w:tcBorders>
            <w:shd w:val="clear" w:color="000000" w:fill="FCE4D6"/>
            <w:vAlign w:val="bottom"/>
            <w:hideMark/>
          </w:tcPr>
          <w:p w14:paraId="3268636D" w14:textId="77777777"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616 116,07</w:t>
            </w:r>
          </w:p>
        </w:tc>
        <w:tc>
          <w:tcPr>
            <w:tcW w:w="1696" w:type="dxa"/>
            <w:tcBorders>
              <w:top w:val="nil"/>
              <w:left w:val="nil"/>
              <w:bottom w:val="single" w:sz="4" w:space="0" w:color="auto"/>
              <w:right w:val="single" w:sz="4" w:space="0" w:color="auto"/>
            </w:tcBorders>
            <w:shd w:val="clear" w:color="000000" w:fill="FCE4D6"/>
            <w:vAlign w:val="bottom"/>
            <w:hideMark/>
          </w:tcPr>
          <w:p w14:paraId="69BB18CC" w14:textId="7638EF10"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4 726 754,81</w:t>
            </w:r>
          </w:p>
        </w:tc>
        <w:tc>
          <w:tcPr>
            <w:tcW w:w="940" w:type="dxa"/>
            <w:tcBorders>
              <w:top w:val="nil"/>
              <w:left w:val="nil"/>
              <w:bottom w:val="single" w:sz="4" w:space="0" w:color="auto"/>
              <w:right w:val="single" w:sz="4" w:space="0" w:color="auto"/>
            </w:tcBorders>
            <w:shd w:val="clear" w:color="000000" w:fill="FCE4D6"/>
            <w:vAlign w:val="bottom"/>
            <w:hideMark/>
          </w:tcPr>
          <w:p w14:paraId="49B33FE5" w14:textId="77777777"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11,53</w:t>
            </w:r>
          </w:p>
        </w:tc>
      </w:tr>
      <w:tr w:rsidR="00A816F9" w:rsidRPr="00E177E3" w14:paraId="5A0A981D" w14:textId="77777777" w:rsidTr="00A711A6">
        <w:trPr>
          <w:trHeight w:val="61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32EB76E3" w14:textId="77777777" w:rsidR="00A816F9" w:rsidRPr="00E177E3" w:rsidRDefault="00A816F9" w:rsidP="00A816F9">
            <w:pPr>
              <w:spacing w:after="0" w:line="240" w:lineRule="auto"/>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Региональный проект "Россия - страна возможностей"</w:t>
            </w:r>
          </w:p>
        </w:tc>
        <w:tc>
          <w:tcPr>
            <w:tcW w:w="709" w:type="dxa"/>
            <w:tcBorders>
              <w:top w:val="nil"/>
              <w:left w:val="nil"/>
              <w:bottom w:val="single" w:sz="4" w:space="0" w:color="auto"/>
              <w:right w:val="single" w:sz="4" w:space="0" w:color="auto"/>
            </w:tcBorders>
            <w:shd w:val="clear" w:color="auto" w:fill="auto"/>
            <w:vAlign w:val="center"/>
            <w:hideMark/>
          </w:tcPr>
          <w:p w14:paraId="0E3CA322" w14:textId="77777777" w:rsidR="00A816F9" w:rsidRPr="00E177E3" w:rsidRDefault="00A816F9" w:rsidP="00A816F9">
            <w:pPr>
              <w:spacing w:after="0" w:line="240" w:lineRule="auto"/>
              <w:jc w:val="center"/>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774</w:t>
            </w:r>
          </w:p>
        </w:tc>
        <w:tc>
          <w:tcPr>
            <w:tcW w:w="709" w:type="dxa"/>
            <w:tcBorders>
              <w:top w:val="nil"/>
              <w:left w:val="nil"/>
              <w:bottom w:val="single" w:sz="4" w:space="0" w:color="auto"/>
              <w:right w:val="single" w:sz="4" w:space="0" w:color="auto"/>
            </w:tcBorders>
            <w:shd w:val="clear" w:color="auto" w:fill="auto"/>
            <w:vAlign w:val="center"/>
            <w:hideMark/>
          </w:tcPr>
          <w:p w14:paraId="474AF976" w14:textId="77777777" w:rsidR="00A816F9" w:rsidRPr="00E177E3" w:rsidRDefault="00A816F9" w:rsidP="00A816F9">
            <w:pPr>
              <w:spacing w:after="0" w:line="240" w:lineRule="auto"/>
              <w:jc w:val="center"/>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Ю1</w:t>
            </w:r>
          </w:p>
        </w:tc>
        <w:tc>
          <w:tcPr>
            <w:tcW w:w="1559" w:type="dxa"/>
            <w:tcBorders>
              <w:top w:val="nil"/>
              <w:left w:val="nil"/>
              <w:bottom w:val="single" w:sz="4" w:space="0" w:color="auto"/>
              <w:right w:val="single" w:sz="4" w:space="0" w:color="auto"/>
            </w:tcBorders>
            <w:shd w:val="clear" w:color="auto" w:fill="auto"/>
            <w:noWrap/>
            <w:vAlign w:val="bottom"/>
            <w:hideMark/>
          </w:tcPr>
          <w:p w14:paraId="225100DB"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139 194,90</w:t>
            </w:r>
          </w:p>
        </w:tc>
        <w:tc>
          <w:tcPr>
            <w:tcW w:w="1559" w:type="dxa"/>
            <w:tcBorders>
              <w:top w:val="nil"/>
              <w:left w:val="nil"/>
              <w:bottom w:val="single" w:sz="4" w:space="0" w:color="auto"/>
              <w:right w:val="single" w:sz="4" w:space="0" w:color="auto"/>
            </w:tcBorders>
            <w:shd w:val="clear" w:color="auto" w:fill="auto"/>
            <w:vAlign w:val="bottom"/>
            <w:hideMark/>
          </w:tcPr>
          <w:p w14:paraId="189A94FF"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0,00</w:t>
            </w:r>
          </w:p>
        </w:tc>
        <w:tc>
          <w:tcPr>
            <w:tcW w:w="1696" w:type="dxa"/>
            <w:tcBorders>
              <w:top w:val="nil"/>
              <w:left w:val="nil"/>
              <w:bottom w:val="single" w:sz="4" w:space="0" w:color="auto"/>
              <w:right w:val="single" w:sz="4" w:space="0" w:color="auto"/>
            </w:tcBorders>
            <w:shd w:val="clear" w:color="auto" w:fill="auto"/>
            <w:vAlign w:val="bottom"/>
            <w:hideMark/>
          </w:tcPr>
          <w:p w14:paraId="7D52C064" w14:textId="013840E3" w:rsidR="00A816F9" w:rsidRPr="00E177E3" w:rsidRDefault="00A816F9" w:rsidP="00A816F9">
            <w:pPr>
              <w:spacing w:after="0" w:line="240" w:lineRule="auto"/>
              <w:jc w:val="right"/>
              <w:rPr>
                <w:rFonts w:ascii="Calibri" w:eastAsia="Times New Roman" w:hAnsi="Calibri" w:cs="Calibri"/>
                <w:color w:val="000000"/>
                <w:lang w:eastAsia="ru-RU"/>
              </w:rPr>
            </w:pPr>
            <w:r w:rsidRPr="00E177E3">
              <w:rPr>
                <w:rFonts w:ascii="Calibri" w:eastAsia="Times New Roman" w:hAnsi="Calibri" w:cs="Calibri"/>
                <w:color w:val="000000"/>
                <w:lang w:eastAsia="ru-RU"/>
              </w:rPr>
              <w:t>139 194,90</w:t>
            </w:r>
          </w:p>
        </w:tc>
        <w:tc>
          <w:tcPr>
            <w:tcW w:w="940" w:type="dxa"/>
            <w:tcBorders>
              <w:top w:val="nil"/>
              <w:left w:val="nil"/>
              <w:bottom w:val="single" w:sz="4" w:space="0" w:color="auto"/>
              <w:right w:val="single" w:sz="4" w:space="0" w:color="auto"/>
            </w:tcBorders>
            <w:shd w:val="clear" w:color="auto" w:fill="auto"/>
            <w:vAlign w:val="bottom"/>
            <w:hideMark/>
          </w:tcPr>
          <w:p w14:paraId="6AABC0A6"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0,00</w:t>
            </w:r>
          </w:p>
        </w:tc>
      </w:tr>
      <w:tr w:rsidR="00A816F9" w:rsidRPr="00E177E3" w14:paraId="68B7BCB2" w14:textId="77777777" w:rsidTr="00A711A6">
        <w:trPr>
          <w:trHeight w:val="103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637A7B62" w14:textId="77777777" w:rsidR="00A816F9" w:rsidRPr="00E177E3" w:rsidRDefault="00A816F9" w:rsidP="00A816F9">
            <w:pPr>
              <w:spacing w:after="0" w:line="240" w:lineRule="auto"/>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Региональный проект "Мы вместе (Воспитание гармонично развитой личности)"</w:t>
            </w:r>
          </w:p>
        </w:tc>
        <w:tc>
          <w:tcPr>
            <w:tcW w:w="709" w:type="dxa"/>
            <w:tcBorders>
              <w:top w:val="nil"/>
              <w:left w:val="nil"/>
              <w:bottom w:val="single" w:sz="4" w:space="0" w:color="auto"/>
              <w:right w:val="single" w:sz="4" w:space="0" w:color="auto"/>
            </w:tcBorders>
            <w:shd w:val="clear" w:color="auto" w:fill="auto"/>
            <w:vAlign w:val="center"/>
            <w:hideMark/>
          </w:tcPr>
          <w:p w14:paraId="6CDC3930" w14:textId="77777777" w:rsidR="00A816F9" w:rsidRPr="00E177E3" w:rsidRDefault="00A816F9" w:rsidP="00A816F9">
            <w:pPr>
              <w:spacing w:after="0" w:line="240" w:lineRule="auto"/>
              <w:jc w:val="center"/>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774</w:t>
            </w:r>
          </w:p>
        </w:tc>
        <w:tc>
          <w:tcPr>
            <w:tcW w:w="709" w:type="dxa"/>
            <w:tcBorders>
              <w:top w:val="nil"/>
              <w:left w:val="nil"/>
              <w:bottom w:val="single" w:sz="4" w:space="0" w:color="auto"/>
              <w:right w:val="single" w:sz="4" w:space="0" w:color="auto"/>
            </w:tcBorders>
            <w:shd w:val="clear" w:color="auto" w:fill="auto"/>
            <w:vAlign w:val="center"/>
            <w:hideMark/>
          </w:tcPr>
          <w:p w14:paraId="578AD76E" w14:textId="77777777" w:rsidR="00A816F9" w:rsidRPr="00E177E3" w:rsidRDefault="00A816F9" w:rsidP="00A816F9">
            <w:pPr>
              <w:spacing w:after="0" w:line="240" w:lineRule="auto"/>
              <w:jc w:val="center"/>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Ю2</w:t>
            </w:r>
          </w:p>
        </w:tc>
        <w:tc>
          <w:tcPr>
            <w:tcW w:w="1559" w:type="dxa"/>
            <w:tcBorders>
              <w:top w:val="nil"/>
              <w:left w:val="nil"/>
              <w:bottom w:val="single" w:sz="4" w:space="0" w:color="auto"/>
              <w:right w:val="single" w:sz="4" w:space="0" w:color="auto"/>
            </w:tcBorders>
            <w:shd w:val="clear" w:color="auto" w:fill="auto"/>
            <w:noWrap/>
            <w:vAlign w:val="bottom"/>
            <w:hideMark/>
          </w:tcPr>
          <w:p w14:paraId="04776D82"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194 308,44</w:t>
            </w:r>
          </w:p>
        </w:tc>
        <w:tc>
          <w:tcPr>
            <w:tcW w:w="1559" w:type="dxa"/>
            <w:tcBorders>
              <w:top w:val="nil"/>
              <w:left w:val="nil"/>
              <w:bottom w:val="single" w:sz="4" w:space="0" w:color="auto"/>
              <w:right w:val="single" w:sz="4" w:space="0" w:color="auto"/>
            </w:tcBorders>
            <w:shd w:val="clear" w:color="auto" w:fill="auto"/>
            <w:vAlign w:val="bottom"/>
            <w:hideMark/>
          </w:tcPr>
          <w:p w14:paraId="74B0BFD5"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36 376,89</w:t>
            </w:r>
          </w:p>
        </w:tc>
        <w:tc>
          <w:tcPr>
            <w:tcW w:w="1696" w:type="dxa"/>
            <w:tcBorders>
              <w:top w:val="nil"/>
              <w:left w:val="nil"/>
              <w:bottom w:val="single" w:sz="4" w:space="0" w:color="auto"/>
              <w:right w:val="single" w:sz="4" w:space="0" w:color="auto"/>
            </w:tcBorders>
            <w:shd w:val="clear" w:color="auto" w:fill="auto"/>
            <w:vAlign w:val="bottom"/>
            <w:hideMark/>
          </w:tcPr>
          <w:p w14:paraId="3BBC43A4" w14:textId="661DF28B" w:rsidR="00A816F9" w:rsidRPr="00E177E3" w:rsidRDefault="00A816F9" w:rsidP="00A816F9">
            <w:pPr>
              <w:spacing w:after="0" w:line="240" w:lineRule="auto"/>
              <w:jc w:val="right"/>
              <w:rPr>
                <w:rFonts w:ascii="Calibri" w:eastAsia="Times New Roman" w:hAnsi="Calibri" w:cs="Calibri"/>
                <w:color w:val="000000"/>
                <w:lang w:eastAsia="ru-RU"/>
              </w:rPr>
            </w:pPr>
            <w:r w:rsidRPr="00E177E3">
              <w:rPr>
                <w:rFonts w:ascii="Calibri" w:eastAsia="Times New Roman" w:hAnsi="Calibri" w:cs="Calibri"/>
                <w:color w:val="000000"/>
                <w:lang w:eastAsia="ru-RU"/>
              </w:rPr>
              <w:t>157 931,55</w:t>
            </w:r>
          </w:p>
        </w:tc>
        <w:tc>
          <w:tcPr>
            <w:tcW w:w="940" w:type="dxa"/>
            <w:tcBorders>
              <w:top w:val="nil"/>
              <w:left w:val="nil"/>
              <w:bottom w:val="single" w:sz="4" w:space="0" w:color="auto"/>
              <w:right w:val="single" w:sz="4" w:space="0" w:color="auto"/>
            </w:tcBorders>
            <w:shd w:val="clear" w:color="auto" w:fill="auto"/>
            <w:vAlign w:val="bottom"/>
            <w:hideMark/>
          </w:tcPr>
          <w:p w14:paraId="407BCEC2"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18,72</w:t>
            </w:r>
          </w:p>
        </w:tc>
      </w:tr>
      <w:tr w:rsidR="00A816F9" w:rsidRPr="00E177E3" w14:paraId="2A3BABEA" w14:textId="77777777" w:rsidTr="00A711A6">
        <w:trPr>
          <w:trHeight w:val="63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6BCED8CB" w14:textId="77777777" w:rsidR="00A816F9" w:rsidRPr="00E177E3" w:rsidRDefault="00A816F9" w:rsidP="00A816F9">
            <w:pPr>
              <w:spacing w:after="0" w:line="240" w:lineRule="auto"/>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Региональный проект "Все лучшее детям"</w:t>
            </w:r>
          </w:p>
        </w:tc>
        <w:tc>
          <w:tcPr>
            <w:tcW w:w="709" w:type="dxa"/>
            <w:tcBorders>
              <w:top w:val="nil"/>
              <w:left w:val="nil"/>
              <w:bottom w:val="single" w:sz="4" w:space="0" w:color="auto"/>
              <w:right w:val="single" w:sz="4" w:space="0" w:color="auto"/>
            </w:tcBorders>
            <w:shd w:val="clear" w:color="auto" w:fill="auto"/>
            <w:vAlign w:val="center"/>
            <w:hideMark/>
          </w:tcPr>
          <w:p w14:paraId="795FE5AB" w14:textId="77777777" w:rsidR="00A816F9" w:rsidRPr="00E177E3" w:rsidRDefault="00A816F9" w:rsidP="00A816F9">
            <w:pPr>
              <w:spacing w:after="0" w:line="240" w:lineRule="auto"/>
              <w:jc w:val="center"/>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759, 775</w:t>
            </w:r>
          </w:p>
        </w:tc>
        <w:tc>
          <w:tcPr>
            <w:tcW w:w="709" w:type="dxa"/>
            <w:tcBorders>
              <w:top w:val="nil"/>
              <w:left w:val="nil"/>
              <w:bottom w:val="single" w:sz="4" w:space="0" w:color="auto"/>
              <w:right w:val="single" w:sz="4" w:space="0" w:color="auto"/>
            </w:tcBorders>
            <w:shd w:val="clear" w:color="auto" w:fill="auto"/>
            <w:vAlign w:val="center"/>
            <w:hideMark/>
          </w:tcPr>
          <w:p w14:paraId="6EFAD01F" w14:textId="77777777" w:rsidR="00A816F9" w:rsidRPr="00E177E3" w:rsidRDefault="00A816F9" w:rsidP="00A816F9">
            <w:pPr>
              <w:spacing w:after="0" w:line="240" w:lineRule="auto"/>
              <w:jc w:val="center"/>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Ю4</w:t>
            </w:r>
          </w:p>
        </w:tc>
        <w:tc>
          <w:tcPr>
            <w:tcW w:w="1559" w:type="dxa"/>
            <w:tcBorders>
              <w:top w:val="nil"/>
              <w:left w:val="nil"/>
              <w:bottom w:val="single" w:sz="4" w:space="0" w:color="auto"/>
              <w:right w:val="single" w:sz="4" w:space="0" w:color="auto"/>
            </w:tcBorders>
            <w:shd w:val="clear" w:color="auto" w:fill="auto"/>
            <w:noWrap/>
            <w:vAlign w:val="bottom"/>
            <w:hideMark/>
          </w:tcPr>
          <w:p w14:paraId="270F30F8"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2 138 250,47</w:t>
            </w:r>
          </w:p>
        </w:tc>
        <w:tc>
          <w:tcPr>
            <w:tcW w:w="1559" w:type="dxa"/>
            <w:tcBorders>
              <w:top w:val="nil"/>
              <w:left w:val="nil"/>
              <w:bottom w:val="single" w:sz="4" w:space="0" w:color="auto"/>
              <w:right w:val="single" w:sz="4" w:space="0" w:color="auto"/>
            </w:tcBorders>
            <w:shd w:val="clear" w:color="auto" w:fill="auto"/>
            <w:vAlign w:val="bottom"/>
            <w:hideMark/>
          </w:tcPr>
          <w:p w14:paraId="0CD66FBE"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0,00</w:t>
            </w:r>
          </w:p>
        </w:tc>
        <w:tc>
          <w:tcPr>
            <w:tcW w:w="1696" w:type="dxa"/>
            <w:tcBorders>
              <w:top w:val="nil"/>
              <w:left w:val="nil"/>
              <w:bottom w:val="single" w:sz="4" w:space="0" w:color="auto"/>
              <w:right w:val="single" w:sz="4" w:space="0" w:color="auto"/>
            </w:tcBorders>
            <w:shd w:val="clear" w:color="auto" w:fill="auto"/>
            <w:vAlign w:val="bottom"/>
            <w:hideMark/>
          </w:tcPr>
          <w:p w14:paraId="198970BE" w14:textId="25EEB38A" w:rsidR="00A816F9" w:rsidRPr="00E177E3" w:rsidRDefault="00A816F9" w:rsidP="00A816F9">
            <w:pPr>
              <w:spacing w:after="0" w:line="240" w:lineRule="auto"/>
              <w:jc w:val="right"/>
              <w:rPr>
                <w:rFonts w:ascii="Calibri" w:eastAsia="Times New Roman" w:hAnsi="Calibri" w:cs="Calibri"/>
                <w:color w:val="000000"/>
                <w:lang w:eastAsia="ru-RU"/>
              </w:rPr>
            </w:pPr>
            <w:r w:rsidRPr="00E177E3">
              <w:rPr>
                <w:rFonts w:ascii="Calibri" w:eastAsia="Times New Roman" w:hAnsi="Calibri" w:cs="Calibri"/>
                <w:color w:val="000000"/>
                <w:lang w:eastAsia="ru-RU"/>
              </w:rPr>
              <w:t>2 138 250,47</w:t>
            </w:r>
          </w:p>
        </w:tc>
        <w:tc>
          <w:tcPr>
            <w:tcW w:w="940" w:type="dxa"/>
            <w:tcBorders>
              <w:top w:val="nil"/>
              <w:left w:val="nil"/>
              <w:bottom w:val="single" w:sz="4" w:space="0" w:color="auto"/>
              <w:right w:val="single" w:sz="4" w:space="0" w:color="auto"/>
            </w:tcBorders>
            <w:shd w:val="clear" w:color="auto" w:fill="auto"/>
            <w:vAlign w:val="bottom"/>
            <w:hideMark/>
          </w:tcPr>
          <w:p w14:paraId="48B6DCA6"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0,00</w:t>
            </w:r>
          </w:p>
        </w:tc>
      </w:tr>
      <w:tr w:rsidR="00A816F9" w:rsidRPr="00E177E3" w14:paraId="638B9820" w14:textId="77777777" w:rsidTr="00A711A6">
        <w:trPr>
          <w:trHeight w:val="63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4E3F0128" w14:textId="77777777" w:rsidR="00A816F9" w:rsidRPr="00E177E3" w:rsidRDefault="00A816F9" w:rsidP="00A816F9">
            <w:pPr>
              <w:spacing w:after="0" w:line="240" w:lineRule="auto"/>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Региональный проект "Педагоги и наставники"</w:t>
            </w:r>
          </w:p>
        </w:tc>
        <w:tc>
          <w:tcPr>
            <w:tcW w:w="709" w:type="dxa"/>
            <w:tcBorders>
              <w:top w:val="nil"/>
              <w:left w:val="nil"/>
              <w:bottom w:val="single" w:sz="4" w:space="0" w:color="auto"/>
              <w:right w:val="single" w:sz="4" w:space="0" w:color="auto"/>
            </w:tcBorders>
            <w:shd w:val="clear" w:color="auto" w:fill="auto"/>
            <w:vAlign w:val="center"/>
            <w:hideMark/>
          </w:tcPr>
          <w:p w14:paraId="621C2A81" w14:textId="77777777" w:rsidR="00A816F9" w:rsidRPr="00E177E3" w:rsidRDefault="00A816F9" w:rsidP="00A816F9">
            <w:pPr>
              <w:spacing w:after="0" w:line="240" w:lineRule="auto"/>
              <w:jc w:val="center"/>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759, 806, 810, 761</w:t>
            </w:r>
          </w:p>
        </w:tc>
        <w:tc>
          <w:tcPr>
            <w:tcW w:w="709" w:type="dxa"/>
            <w:tcBorders>
              <w:top w:val="nil"/>
              <w:left w:val="nil"/>
              <w:bottom w:val="single" w:sz="4" w:space="0" w:color="auto"/>
              <w:right w:val="single" w:sz="4" w:space="0" w:color="auto"/>
            </w:tcBorders>
            <w:shd w:val="clear" w:color="auto" w:fill="auto"/>
            <w:vAlign w:val="center"/>
            <w:hideMark/>
          </w:tcPr>
          <w:p w14:paraId="6D9781EF" w14:textId="77777777" w:rsidR="00A816F9" w:rsidRPr="00E177E3" w:rsidRDefault="00A816F9" w:rsidP="00A816F9">
            <w:pPr>
              <w:spacing w:after="0" w:line="240" w:lineRule="auto"/>
              <w:jc w:val="center"/>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Ю6</w:t>
            </w:r>
          </w:p>
        </w:tc>
        <w:tc>
          <w:tcPr>
            <w:tcW w:w="1559" w:type="dxa"/>
            <w:tcBorders>
              <w:top w:val="nil"/>
              <w:left w:val="nil"/>
              <w:bottom w:val="single" w:sz="4" w:space="0" w:color="auto"/>
              <w:right w:val="single" w:sz="4" w:space="0" w:color="auto"/>
            </w:tcBorders>
            <w:shd w:val="clear" w:color="auto" w:fill="auto"/>
            <w:noWrap/>
            <w:vAlign w:val="bottom"/>
            <w:hideMark/>
          </w:tcPr>
          <w:p w14:paraId="68609D51"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2 548 270,29</w:t>
            </w:r>
          </w:p>
        </w:tc>
        <w:tc>
          <w:tcPr>
            <w:tcW w:w="1559" w:type="dxa"/>
            <w:tcBorders>
              <w:top w:val="nil"/>
              <w:left w:val="nil"/>
              <w:bottom w:val="single" w:sz="4" w:space="0" w:color="auto"/>
              <w:right w:val="single" w:sz="4" w:space="0" w:color="auto"/>
            </w:tcBorders>
            <w:shd w:val="clear" w:color="auto" w:fill="auto"/>
            <w:vAlign w:val="bottom"/>
            <w:hideMark/>
          </w:tcPr>
          <w:p w14:paraId="5D80110E"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544 824,09</w:t>
            </w:r>
          </w:p>
        </w:tc>
        <w:tc>
          <w:tcPr>
            <w:tcW w:w="1696" w:type="dxa"/>
            <w:tcBorders>
              <w:top w:val="nil"/>
              <w:left w:val="nil"/>
              <w:bottom w:val="single" w:sz="4" w:space="0" w:color="auto"/>
              <w:right w:val="single" w:sz="4" w:space="0" w:color="auto"/>
            </w:tcBorders>
            <w:shd w:val="clear" w:color="auto" w:fill="auto"/>
            <w:vAlign w:val="bottom"/>
            <w:hideMark/>
          </w:tcPr>
          <w:p w14:paraId="151B1DC1" w14:textId="516A696F" w:rsidR="00A816F9" w:rsidRPr="00E177E3" w:rsidRDefault="00A816F9" w:rsidP="00A816F9">
            <w:pPr>
              <w:spacing w:after="0" w:line="240" w:lineRule="auto"/>
              <w:jc w:val="right"/>
              <w:rPr>
                <w:rFonts w:ascii="Calibri" w:eastAsia="Times New Roman" w:hAnsi="Calibri" w:cs="Calibri"/>
                <w:color w:val="000000"/>
                <w:lang w:eastAsia="ru-RU"/>
              </w:rPr>
            </w:pPr>
            <w:r w:rsidRPr="00E177E3">
              <w:rPr>
                <w:rFonts w:ascii="Calibri" w:eastAsia="Times New Roman" w:hAnsi="Calibri" w:cs="Calibri"/>
                <w:color w:val="000000"/>
                <w:lang w:eastAsia="ru-RU"/>
              </w:rPr>
              <w:t>2 003 446,20</w:t>
            </w:r>
          </w:p>
        </w:tc>
        <w:tc>
          <w:tcPr>
            <w:tcW w:w="940" w:type="dxa"/>
            <w:tcBorders>
              <w:top w:val="nil"/>
              <w:left w:val="nil"/>
              <w:bottom w:val="single" w:sz="4" w:space="0" w:color="auto"/>
              <w:right w:val="single" w:sz="4" w:space="0" w:color="auto"/>
            </w:tcBorders>
            <w:shd w:val="clear" w:color="auto" w:fill="auto"/>
            <w:vAlign w:val="bottom"/>
            <w:hideMark/>
          </w:tcPr>
          <w:p w14:paraId="4C513C85"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21,38</w:t>
            </w:r>
          </w:p>
        </w:tc>
      </w:tr>
      <w:tr w:rsidR="00A816F9" w:rsidRPr="00E177E3" w14:paraId="4A5D6B15" w14:textId="77777777" w:rsidTr="00A711A6">
        <w:trPr>
          <w:trHeight w:val="63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7D57ED58" w14:textId="77777777" w:rsidR="00A816F9" w:rsidRPr="00E177E3" w:rsidRDefault="00A816F9" w:rsidP="00A816F9">
            <w:pPr>
              <w:spacing w:after="0" w:line="240" w:lineRule="auto"/>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Региональный проект "Профессионалитет"</w:t>
            </w:r>
          </w:p>
        </w:tc>
        <w:tc>
          <w:tcPr>
            <w:tcW w:w="709" w:type="dxa"/>
            <w:tcBorders>
              <w:top w:val="nil"/>
              <w:left w:val="nil"/>
              <w:bottom w:val="single" w:sz="4" w:space="0" w:color="auto"/>
              <w:right w:val="single" w:sz="4" w:space="0" w:color="auto"/>
            </w:tcBorders>
            <w:shd w:val="clear" w:color="auto" w:fill="auto"/>
            <w:vAlign w:val="center"/>
            <w:hideMark/>
          </w:tcPr>
          <w:p w14:paraId="3139547D" w14:textId="77777777" w:rsidR="00A816F9" w:rsidRPr="00E177E3" w:rsidRDefault="00A816F9" w:rsidP="00A816F9">
            <w:pPr>
              <w:spacing w:after="0" w:line="240" w:lineRule="auto"/>
              <w:jc w:val="center"/>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810</w:t>
            </w:r>
          </w:p>
        </w:tc>
        <w:tc>
          <w:tcPr>
            <w:tcW w:w="709" w:type="dxa"/>
            <w:tcBorders>
              <w:top w:val="nil"/>
              <w:left w:val="nil"/>
              <w:bottom w:val="single" w:sz="4" w:space="0" w:color="auto"/>
              <w:right w:val="single" w:sz="4" w:space="0" w:color="auto"/>
            </w:tcBorders>
            <w:shd w:val="clear" w:color="auto" w:fill="auto"/>
            <w:vAlign w:val="center"/>
            <w:hideMark/>
          </w:tcPr>
          <w:p w14:paraId="7F6AFB46" w14:textId="77777777" w:rsidR="00A816F9" w:rsidRPr="00E177E3" w:rsidRDefault="00A816F9" w:rsidP="00A816F9">
            <w:pPr>
              <w:spacing w:after="0" w:line="240" w:lineRule="auto"/>
              <w:jc w:val="center"/>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Ю9</w:t>
            </w:r>
          </w:p>
        </w:tc>
        <w:tc>
          <w:tcPr>
            <w:tcW w:w="1559" w:type="dxa"/>
            <w:tcBorders>
              <w:top w:val="nil"/>
              <w:left w:val="nil"/>
              <w:bottom w:val="single" w:sz="4" w:space="0" w:color="auto"/>
              <w:right w:val="single" w:sz="4" w:space="0" w:color="auto"/>
            </w:tcBorders>
            <w:shd w:val="clear" w:color="auto" w:fill="auto"/>
            <w:noWrap/>
            <w:vAlign w:val="bottom"/>
            <w:hideMark/>
          </w:tcPr>
          <w:p w14:paraId="4636B1A7"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322 846,78</w:t>
            </w:r>
          </w:p>
        </w:tc>
        <w:tc>
          <w:tcPr>
            <w:tcW w:w="1559" w:type="dxa"/>
            <w:tcBorders>
              <w:top w:val="nil"/>
              <w:left w:val="nil"/>
              <w:bottom w:val="single" w:sz="4" w:space="0" w:color="auto"/>
              <w:right w:val="single" w:sz="4" w:space="0" w:color="auto"/>
            </w:tcBorders>
            <w:shd w:val="clear" w:color="auto" w:fill="auto"/>
            <w:vAlign w:val="bottom"/>
            <w:hideMark/>
          </w:tcPr>
          <w:p w14:paraId="3B4A2C02"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34 915,09</w:t>
            </w:r>
          </w:p>
        </w:tc>
        <w:tc>
          <w:tcPr>
            <w:tcW w:w="1696" w:type="dxa"/>
            <w:tcBorders>
              <w:top w:val="nil"/>
              <w:left w:val="nil"/>
              <w:bottom w:val="single" w:sz="4" w:space="0" w:color="auto"/>
              <w:right w:val="single" w:sz="4" w:space="0" w:color="auto"/>
            </w:tcBorders>
            <w:shd w:val="clear" w:color="auto" w:fill="auto"/>
            <w:vAlign w:val="bottom"/>
            <w:hideMark/>
          </w:tcPr>
          <w:p w14:paraId="2787287D" w14:textId="7A5B98EB" w:rsidR="00A816F9" w:rsidRPr="00E177E3" w:rsidRDefault="00A816F9" w:rsidP="00A816F9">
            <w:pPr>
              <w:spacing w:after="0" w:line="240" w:lineRule="auto"/>
              <w:jc w:val="right"/>
              <w:rPr>
                <w:rFonts w:ascii="Calibri" w:eastAsia="Times New Roman" w:hAnsi="Calibri" w:cs="Calibri"/>
                <w:color w:val="000000"/>
                <w:lang w:eastAsia="ru-RU"/>
              </w:rPr>
            </w:pPr>
            <w:r w:rsidRPr="00E177E3">
              <w:rPr>
                <w:rFonts w:ascii="Calibri" w:eastAsia="Times New Roman" w:hAnsi="Calibri" w:cs="Calibri"/>
                <w:color w:val="000000"/>
                <w:lang w:eastAsia="ru-RU"/>
              </w:rPr>
              <w:t>287 931,69</w:t>
            </w:r>
          </w:p>
        </w:tc>
        <w:tc>
          <w:tcPr>
            <w:tcW w:w="940" w:type="dxa"/>
            <w:tcBorders>
              <w:top w:val="nil"/>
              <w:left w:val="nil"/>
              <w:bottom w:val="single" w:sz="4" w:space="0" w:color="auto"/>
              <w:right w:val="single" w:sz="4" w:space="0" w:color="auto"/>
            </w:tcBorders>
            <w:shd w:val="clear" w:color="auto" w:fill="auto"/>
            <w:vAlign w:val="bottom"/>
            <w:hideMark/>
          </w:tcPr>
          <w:p w14:paraId="0728FC22"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10,81</w:t>
            </w:r>
          </w:p>
        </w:tc>
      </w:tr>
      <w:tr w:rsidR="00A816F9" w:rsidRPr="00E177E3" w14:paraId="24214702" w14:textId="77777777" w:rsidTr="00A711A6">
        <w:trPr>
          <w:trHeight w:val="519"/>
        </w:trPr>
        <w:tc>
          <w:tcPr>
            <w:tcW w:w="3119" w:type="dxa"/>
            <w:tcBorders>
              <w:top w:val="nil"/>
              <w:left w:val="single" w:sz="4" w:space="0" w:color="auto"/>
              <w:bottom w:val="single" w:sz="4" w:space="0" w:color="auto"/>
              <w:right w:val="single" w:sz="4" w:space="0" w:color="auto"/>
            </w:tcBorders>
            <w:shd w:val="clear" w:color="000000" w:fill="FCE4D6"/>
            <w:vAlign w:val="center"/>
            <w:hideMark/>
          </w:tcPr>
          <w:p w14:paraId="7CE1F073" w14:textId="77777777" w:rsidR="00A816F9" w:rsidRPr="00E177E3" w:rsidRDefault="00A816F9" w:rsidP="00A816F9">
            <w:pPr>
              <w:spacing w:after="0" w:line="240" w:lineRule="auto"/>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709" w:type="dxa"/>
            <w:tcBorders>
              <w:top w:val="nil"/>
              <w:left w:val="nil"/>
              <w:bottom w:val="single" w:sz="4" w:space="0" w:color="auto"/>
              <w:right w:val="single" w:sz="4" w:space="0" w:color="auto"/>
            </w:tcBorders>
            <w:shd w:val="clear" w:color="000000" w:fill="FCE4D6"/>
            <w:vAlign w:val="center"/>
            <w:hideMark/>
          </w:tcPr>
          <w:p w14:paraId="02D2543B" w14:textId="77777777" w:rsidR="00A816F9" w:rsidRPr="00E177E3" w:rsidRDefault="00A816F9" w:rsidP="00A816F9">
            <w:pPr>
              <w:spacing w:after="0" w:line="240" w:lineRule="auto"/>
              <w:jc w:val="center"/>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 </w:t>
            </w:r>
          </w:p>
        </w:tc>
        <w:tc>
          <w:tcPr>
            <w:tcW w:w="709" w:type="dxa"/>
            <w:tcBorders>
              <w:top w:val="nil"/>
              <w:left w:val="nil"/>
              <w:bottom w:val="single" w:sz="4" w:space="0" w:color="auto"/>
              <w:right w:val="single" w:sz="4" w:space="0" w:color="auto"/>
            </w:tcBorders>
            <w:shd w:val="clear" w:color="000000" w:fill="FCE4D6"/>
            <w:vAlign w:val="center"/>
            <w:hideMark/>
          </w:tcPr>
          <w:p w14:paraId="59F61700" w14:textId="77777777" w:rsidR="00A816F9" w:rsidRPr="00E177E3" w:rsidRDefault="00A816F9" w:rsidP="00A816F9">
            <w:pPr>
              <w:spacing w:after="0" w:line="240" w:lineRule="auto"/>
              <w:jc w:val="center"/>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 </w:t>
            </w:r>
          </w:p>
        </w:tc>
        <w:tc>
          <w:tcPr>
            <w:tcW w:w="1559" w:type="dxa"/>
            <w:tcBorders>
              <w:top w:val="nil"/>
              <w:left w:val="nil"/>
              <w:bottom w:val="single" w:sz="4" w:space="0" w:color="auto"/>
              <w:right w:val="single" w:sz="4" w:space="0" w:color="auto"/>
            </w:tcBorders>
            <w:shd w:val="clear" w:color="000000" w:fill="FCE4D6"/>
            <w:noWrap/>
            <w:vAlign w:val="bottom"/>
            <w:hideMark/>
          </w:tcPr>
          <w:p w14:paraId="50DD445A" w14:textId="77777777"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44 660,62</w:t>
            </w:r>
          </w:p>
        </w:tc>
        <w:tc>
          <w:tcPr>
            <w:tcW w:w="1559" w:type="dxa"/>
            <w:tcBorders>
              <w:top w:val="nil"/>
              <w:left w:val="nil"/>
              <w:bottom w:val="single" w:sz="4" w:space="0" w:color="auto"/>
              <w:right w:val="single" w:sz="4" w:space="0" w:color="auto"/>
            </w:tcBorders>
            <w:shd w:val="clear" w:color="000000" w:fill="FCE4D6"/>
            <w:vAlign w:val="bottom"/>
            <w:hideMark/>
          </w:tcPr>
          <w:p w14:paraId="53940A02" w14:textId="77777777"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9 000,00</w:t>
            </w:r>
          </w:p>
        </w:tc>
        <w:tc>
          <w:tcPr>
            <w:tcW w:w="1696" w:type="dxa"/>
            <w:tcBorders>
              <w:top w:val="nil"/>
              <w:left w:val="nil"/>
              <w:bottom w:val="single" w:sz="4" w:space="0" w:color="auto"/>
              <w:right w:val="single" w:sz="4" w:space="0" w:color="auto"/>
            </w:tcBorders>
            <w:shd w:val="clear" w:color="000000" w:fill="FCE4D6"/>
            <w:vAlign w:val="bottom"/>
            <w:hideMark/>
          </w:tcPr>
          <w:p w14:paraId="7150DC58" w14:textId="27066828"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35 660,62</w:t>
            </w:r>
          </w:p>
        </w:tc>
        <w:tc>
          <w:tcPr>
            <w:tcW w:w="940" w:type="dxa"/>
            <w:tcBorders>
              <w:top w:val="nil"/>
              <w:left w:val="nil"/>
              <w:bottom w:val="single" w:sz="4" w:space="0" w:color="auto"/>
              <w:right w:val="single" w:sz="4" w:space="0" w:color="auto"/>
            </w:tcBorders>
            <w:shd w:val="clear" w:color="000000" w:fill="FCE4D6"/>
            <w:vAlign w:val="bottom"/>
            <w:hideMark/>
          </w:tcPr>
          <w:p w14:paraId="46221235" w14:textId="77777777"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20,15</w:t>
            </w:r>
          </w:p>
        </w:tc>
      </w:tr>
      <w:tr w:rsidR="00A816F9" w:rsidRPr="00E177E3" w14:paraId="633916BA" w14:textId="77777777" w:rsidTr="00A711A6">
        <w:trPr>
          <w:trHeight w:val="111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13764BB0" w14:textId="77777777" w:rsidR="00A816F9" w:rsidRPr="00E177E3" w:rsidRDefault="00A816F9" w:rsidP="00A816F9">
            <w:pPr>
              <w:spacing w:after="0" w:line="240" w:lineRule="auto"/>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 xml:space="preserve">Региональный проект </w:t>
            </w:r>
          </w:p>
          <w:p w14:paraId="2BADE3B5" w14:textId="3C4255EF" w:rsidR="00A816F9" w:rsidRPr="00E177E3" w:rsidRDefault="00A816F9" w:rsidP="00A816F9">
            <w:pPr>
              <w:spacing w:after="0" w:line="240" w:lineRule="auto"/>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"Мы вместе (Воспитание гармонично развитой личности)"</w:t>
            </w:r>
          </w:p>
        </w:tc>
        <w:tc>
          <w:tcPr>
            <w:tcW w:w="709" w:type="dxa"/>
            <w:tcBorders>
              <w:top w:val="nil"/>
              <w:left w:val="nil"/>
              <w:bottom w:val="single" w:sz="4" w:space="0" w:color="auto"/>
              <w:right w:val="single" w:sz="4" w:space="0" w:color="auto"/>
            </w:tcBorders>
            <w:shd w:val="clear" w:color="auto" w:fill="auto"/>
            <w:vAlign w:val="center"/>
            <w:hideMark/>
          </w:tcPr>
          <w:p w14:paraId="49055146" w14:textId="77777777" w:rsidR="00A816F9" w:rsidRPr="00E177E3" w:rsidRDefault="00A816F9" w:rsidP="00A816F9">
            <w:pPr>
              <w:spacing w:after="0" w:line="240" w:lineRule="auto"/>
              <w:jc w:val="center"/>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774</w:t>
            </w:r>
          </w:p>
        </w:tc>
        <w:tc>
          <w:tcPr>
            <w:tcW w:w="709" w:type="dxa"/>
            <w:tcBorders>
              <w:top w:val="nil"/>
              <w:left w:val="nil"/>
              <w:bottom w:val="single" w:sz="4" w:space="0" w:color="auto"/>
              <w:right w:val="single" w:sz="4" w:space="0" w:color="auto"/>
            </w:tcBorders>
            <w:shd w:val="clear" w:color="auto" w:fill="auto"/>
            <w:vAlign w:val="center"/>
            <w:hideMark/>
          </w:tcPr>
          <w:p w14:paraId="6C0BBEF2" w14:textId="77777777" w:rsidR="00A816F9" w:rsidRPr="00E177E3" w:rsidRDefault="00A816F9" w:rsidP="00A816F9">
            <w:pPr>
              <w:spacing w:after="0" w:line="240" w:lineRule="auto"/>
              <w:jc w:val="center"/>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Ю2</w:t>
            </w:r>
          </w:p>
        </w:tc>
        <w:tc>
          <w:tcPr>
            <w:tcW w:w="1559" w:type="dxa"/>
            <w:tcBorders>
              <w:top w:val="nil"/>
              <w:left w:val="nil"/>
              <w:bottom w:val="single" w:sz="4" w:space="0" w:color="auto"/>
              <w:right w:val="single" w:sz="4" w:space="0" w:color="auto"/>
            </w:tcBorders>
            <w:shd w:val="clear" w:color="auto" w:fill="auto"/>
            <w:noWrap/>
            <w:vAlign w:val="bottom"/>
            <w:hideMark/>
          </w:tcPr>
          <w:p w14:paraId="19A945EC"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44 660,62</w:t>
            </w:r>
          </w:p>
        </w:tc>
        <w:tc>
          <w:tcPr>
            <w:tcW w:w="1559" w:type="dxa"/>
            <w:tcBorders>
              <w:top w:val="nil"/>
              <w:left w:val="nil"/>
              <w:bottom w:val="single" w:sz="4" w:space="0" w:color="auto"/>
              <w:right w:val="single" w:sz="4" w:space="0" w:color="auto"/>
            </w:tcBorders>
            <w:shd w:val="clear" w:color="auto" w:fill="auto"/>
            <w:vAlign w:val="bottom"/>
            <w:hideMark/>
          </w:tcPr>
          <w:p w14:paraId="0DEC39E4"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9 000,00</w:t>
            </w:r>
          </w:p>
        </w:tc>
        <w:tc>
          <w:tcPr>
            <w:tcW w:w="1696" w:type="dxa"/>
            <w:tcBorders>
              <w:top w:val="nil"/>
              <w:left w:val="nil"/>
              <w:bottom w:val="single" w:sz="4" w:space="0" w:color="auto"/>
              <w:right w:val="single" w:sz="4" w:space="0" w:color="auto"/>
            </w:tcBorders>
            <w:shd w:val="clear" w:color="auto" w:fill="auto"/>
            <w:vAlign w:val="bottom"/>
            <w:hideMark/>
          </w:tcPr>
          <w:p w14:paraId="3A759A6C" w14:textId="3BD698E1" w:rsidR="00A816F9" w:rsidRPr="00E177E3" w:rsidRDefault="00A816F9" w:rsidP="00A816F9">
            <w:pPr>
              <w:spacing w:after="0" w:line="240" w:lineRule="auto"/>
              <w:jc w:val="right"/>
              <w:rPr>
                <w:rFonts w:ascii="Calibri" w:eastAsia="Times New Roman" w:hAnsi="Calibri" w:cs="Calibri"/>
                <w:color w:val="000000"/>
                <w:lang w:eastAsia="ru-RU"/>
              </w:rPr>
            </w:pPr>
            <w:r w:rsidRPr="00E177E3">
              <w:rPr>
                <w:rFonts w:ascii="Calibri" w:eastAsia="Times New Roman" w:hAnsi="Calibri" w:cs="Calibri"/>
                <w:color w:val="000000"/>
                <w:lang w:eastAsia="ru-RU"/>
              </w:rPr>
              <w:t>35 660,62</w:t>
            </w:r>
          </w:p>
        </w:tc>
        <w:tc>
          <w:tcPr>
            <w:tcW w:w="940" w:type="dxa"/>
            <w:tcBorders>
              <w:top w:val="nil"/>
              <w:left w:val="nil"/>
              <w:bottom w:val="single" w:sz="4" w:space="0" w:color="auto"/>
              <w:right w:val="single" w:sz="4" w:space="0" w:color="auto"/>
            </w:tcBorders>
            <w:shd w:val="clear" w:color="auto" w:fill="auto"/>
            <w:vAlign w:val="bottom"/>
            <w:hideMark/>
          </w:tcPr>
          <w:p w14:paraId="4CB1FCB9"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20,15</w:t>
            </w:r>
          </w:p>
        </w:tc>
      </w:tr>
      <w:tr w:rsidR="00A816F9" w:rsidRPr="00E177E3" w14:paraId="3CB17EA7" w14:textId="77777777" w:rsidTr="00A711A6">
        <w:trPr>
          <w:trHeight w:val="345"/>
        </w:trPr>
        <w:tc>
          <w:tcPr>
            <w:tcW w:w="3119" w:type="dxa"/>
            <w:tcBorders>
              <w:top w:val="nil"/>
              <w:left w:val="single" w:sz="4" w:space="0" w:color="auto"/>
              <w:bottom w:val="single" w:sz="4" w:space="0" w:color="auto"/>
              <w:right w:val="single" w:sz="4" w:space="0" w:color="auto"/>
            </w:tcBorders>
            <w:shd w:val="clear" w:color="000000" w:fill="DDEBF7"/>
            <w:vAlign w:val="center"/>
            <w:hideMark/>
          </w:tcPr>
          <w:p w14:paraId="2029CF63" w14:textId="77777777" w:rsidR="00A816F9" w:rsidRPr="00E177E3" w:rsidRDefault="00A816F9" w:rsidP="00A816F9">
            <w:pPr>
              <w:spacing w:after="0" w:line="240" w:lineRule="auto"/>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Национальный проект "Семья"</w:t>
            </w:r>
          </w:p>
        </w:tc>
        <w:tc>
          <w:tcPr>
            <w:tcW w:w="709" w:type="dxa"/>
            <w:tcBorders>
              <w:top w:val="nil"/>
              <w:left w:val="nil"/>
              <w:bottom w:val="single" w:sz="4" w:space="0" w:color="auto"/>
              <w:right w:val="single" w:sz="4" w:space="0" w:color="auto"/>
            </w:tcBorders>
            <w:shd w:val="clear" w:color="000000" w:fill="DDEBF7"/>
            <w:vAlign w:val="center"/>
            <w:hideMark/>
          </w:tcPr>
          <w:p w14:paraId="7F05DF6E" w14:textId="77777777" w:rsidR="00A816F9" w:rsidRPr="00E177E3" w:rsidRDefault="00A816F9" w:rsidP="00A816F9">
            <w:pPr>
              <w:spacing w:after="0" w:line="240" w:lineRule="auto"/>
              <w:jc w:val="center"/>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 </w:t>
            </w:r>
          </w:p>
        </w:tc>
        <w:tc>
          <w:tcPr>
            <w:tcW w:w="709" w:type="dxa"/>
            <w:tcBorders>
              <w:top w:val="nil"/>
              <w:left w:val="nil"/>
              <w:bottom w:val="single" w:sz="4" w:space="0" w:color="auto"/>
              <w:right w:val="single" w:sz="4" w:space="0" w:color="auto"/>
            </w:tcBorders>
            <w:shd w:val="clear" w:color="000000" w:fill="DDEBF7"/>
            <w:vAlign w:val="center"/>
            <w:hideMark/>
          </w:tcPr>
          <w:p w14:paraId="1F597054" w14:textId="77777777" w:rsidR="00A816F9" w:rsidRPr="00E177E3" w:rsidRDefault="00A816F9" w:rsidP="00A816F9">
            <w:pPr>
              <w:spacing w:after="0" w:line="240" w:lineRule="auto"/>
              <w:jc w:val="center"/>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Я</w:t>
            </w:r>
          </w:p>
        </w:tc>
        <w:tc>
          <w:tcPr>
            <w:tcW w:w="1559" w:type="dxa"/>
            <w:tcBorders>
              <w:top w:val="nil"/>
              <w:left w:val="nil"/>
              <w:bottom w:val="single" w:sz="4" w:space="0" w:color="auto"/>
              <w:right w:val="single" w:sz="4" w:space="0" w:color="auto"/>
            </w:tcBorders>
            <w:shd w:val="clear" w:color="000000" w:fill="DDEBF7"/>
            <w:noWrap/>
            <w:vAlign w:val="bottom"/>
            <w:hideMark/>
          </w:tcPr>
          <w:p w14:paraId="4537199C" w14:textId="77777777"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4 963 739,72</w:t>
            </w:r>
          </w:p>
        </w:tc>
        <w:tc>
          <w:tcPr>
            <w:tcW w:w="1559" w:type="dxa"/>
            <w:tcBorders>
              <w:top w:val="nil"/>
              <w:left w:val="nil"/>
              <w:bottom w:val="single" w:sz="4" w:space="0" w:color="auto"/>
              <w:right w:val="single" w:sz="4" w:space="0" w:color="auto"/>
            </w:tcBorders>
            <w:shd w:val="clear" w:color="000000" w:fill="DDEBF7"/>
            <w:vAlign w:val="bottom"/>
            <w:hideMark/>
          </w:tcPr>
          <w:p w14:paraId="6DDE605E" w14:textId="77777777"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492 459,61</w:t>
            </w:r>
          </w:p>
        </w:tc>
        <w:tc>
          <w:tcPr>
            <w:tcW w:w="1696" w:type="dxa"/>
            <w:tcBorders>
              <w:top w:val="nil"/>
              <w:left w:val="nil"/>
              <w:bottom w:val="single" w:sz="4" w:space="0" w:color="auto"/>
              <w:right w:val="single" w:sz="4" w:space="0" w:color="auto"/>
            </w:tcBorders>
            <w:shd w:val="clear" w:color="000000" w:fill="DDEBF7"/>
            <w:vAlign w:val="bottom"/>
            <w:hideMark/>
          </w:tcPr>
          <w:p w14:paraId="0723E92B" w14:textId="32B3BB1E"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4 471 280,11</w:t>
            </w:r>
          </w:p>
        </w:tc>
        <w:tc>
          <w:tcPr>
            <w:tcW w:w="940" w:type="dxa"/>
            <w:tcBorders>
              <w:top w:val="nil"/>
              <w:left w:val="nil"/>
              <w:bottom w:val="single" w:sz="4" w:space="0" w:color="auto"/>
              <w:right w:val="single" w:sz="4" w:space="0" w:color="auto"/>
            </w:tcBorders>
            <w:shd w:val="clear" w:color="000000" w:fill="DDEBF7"/>
            <w:vAlign w:val="bottom"/>
            <w:hideMark/>
          </w:tcPr>
          <w:p w14:paraId="07B4C335" w14:textId="77777777"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9,92</w:t>
            </w:r>
          </w:p>
        </w:tc>
      </w:tr>
      <w:tr w:rsidR="00A816F9" w:rsidRPr="00E177E3" w14:paraId="26BA074B" w14:textId="77777777" w:rsidTr="00A711A6">
        <w:trPr>
          <w:trHeight w:val="660"/>
        </w:trPr>
        <w:tc>
          <w:tcPr>
            <w:tcW w:w="3119" w:type="dxa"/>
            <w:tcBorders>
              <w:top w:val="nil"/>
              <w:left w:val="single" w:sz="4" w:space="0" w:color="auto"/>
              <w:bottom w:val="single" w:sz="4" w:space="0" w:color="auto"/>
              <w:right w:val="single" w:sz="4" w:space="0" w:color="auto"/>
            </w:tcBorders>
            <w:shd w:val="clear" w:color="000000" w:fill="FCE4D6"/>
            <w:vAlign w:val="center"/>
            <w:hideMark/>
          </w:tcPr>
          <w:p w14:paraId="0054A191" w14:textId="77777777" w:rsidR="00A816F9" w:rsidRPr="00E177E3" w:rsidRDefault="00A816F9" w:rsidP="00A816F9">
            <w:pPr>
              <w:spacing w:after="0" w:line="240" w:lineRule="auto"/>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ГП "Развитие образования Приморского края"</w:t>
            </w:r>
          </w:p>
        </w:tc>
        <w:tc>
          <w:tcPr>
            <w:tcW w:w="709" w:type="dxa"/>
            <w:tcBorders>
              <w:top w:val="nil"/>
              <w:left w:val="nil"/>
              <w:bottom w:val="single" w:sz="4" w:space="0" w:color="auto"/>
              <w:right w:val="single" w:sz="4" w:space="0" w:color="auto"/>
            </w:tcBorders>
            <w:shd w:val="clear" w:color="000000" w:fill="FCE4D6"/>
            <w:vAlign w:val="center"/>
            <w:hideMark/>
          </w:tcPr>
          <w:p w14:paraId="49C6E36F" w14:textId="77777777" w:rsidR="00A816F9" w:rsidRPr="00E177E3" w:rsidRDefault="00A816F9" w:rsidP="00A816F9">
            <w:pPr>
              <w:spacing w:after="0" w:line="240" w:lineRule="auto"/>
              <w:jc w:val="center"/>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 </w:t>
            </w:r>
          </w:p>
        </w:tc>
        <w:tc>
          <w:tcPr>
            <w:tcW w:w="709" w:type="dxa"/>
            <w:tcBorders>
              <w:top w:val="nil"/>
              <w:left w:val="nil"/>
              <w:bottom w:val="single" w:sz="4" w:space="0" w:color="auto"/>
              <w:right w:val="single" w:sz="4" w:space="0" w:color="auto"/>
            </w:tcBorders>
            <w:shd w:val="clear" w:color="000000" w:fill="FCE4D6"/>
            <w:vAlign w:val="center"/>
            <w:hideMark/>
          </w:tcPr>
          <w:p w14:paraId="6E0FF629" w14:textId="77777777" w:rsidR="00A816F9" w:rsidRPr="00E177E3" w:rsidRDefault="00A816F9" w:rsidP="00A816F9">
            <w:pPr>
              <w:spacing w:after="0" w:line="240" w:lineRule="auto"/>
              <w:jc w:val="center"/>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 </w:t>
            </w:r>
          </w:p>
        </w:tc>
        <w:tc>
          <w:tcPr>
            <w:tcW w:w="1559" w:type="dxa"/>
            <w:tcBorders>
              <w:top w:val="nil"/>
              <w:left w:val="nil"/>
              <w:bottom w:val="single" w:sz="4" w:space="0" w:color="auto"/>
              <w:right w:val="single" w:sz="4" w:space="0" w:color="auto"/>
            </w:tcBorders>
            <w:shd w:val="clear" w:color="000000" w:fill="FCE4D6"/>
            <w:noWrap/>
            <w:vAlign w:val="bottom"/>
            <w:hideMark/>
          </w:tcPr>
          <w:p w14:paraId="75636D24" w14:textId="77777777"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530 223,64</w:t>
            </w:r>
          </w:p>
        </w:tc>
        <w:tc>
          <w:tcPr>
            <w:tcW w:w="1559" w:type="dxa"/>
            <w:tcBorders>
              <w:top w:val="nil"/>
              <w:left w:val="nil"/>
              <w:bottom w:val="single" w:sz="4" w:space="0" w:color="auto"/>
              <w:right w:val="single" w:sz="4" w:space="0" w:color="auto"/>
            </w:tcBorders>
            <w:shd w:val="clear" w:color="000000" w:fill="FCE4D6"/>
            <w:vAlign w:val="bottom"/>
            <w:hideMark/>
          </w:tcPr>
          <w:p w14:paraId="025EEDCD" w14:textId="77777777"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222,10</w:t>
            </w:r>
          </w:p>
        </w:tc>
        <w:tc>
          <w:tcPr>
            <w:tcW w:w="1696" w:type="dxa"/>
            <w:tcBorders>
              <w:top w:val="nil"/>
              <w:left w:val="nil"/>
              <w:bottom w:val="single" w:sz="4" w:space="0" w:color="auto"/>
              <w:right w:val="single" w:sz="4" w:space="0" w:color="auto"/>
            </w:tcBorders>
            <w:shd w:val="clear" w:color="000000" w:fill="FCE4D6"/>
            <w:vAlign w:val="bottom"/>
            <w:hideMark/>
          </w:tcPr>
          <w:p w14:paraId="0ED57E5C" w14:textId="341E3D66"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530 001,54</w:t>
            </w:r>
          </w:p>
        </w:tc>
        <w:tc>
          <w:tcPr>
            <w:tcW w:w="940" w:type="dxa"/>
            <w:tcBorders>
              <w:top w:val="nil"/>
              <w:left w:val="nil"/>
              <w:bottom w:val="single" w:sz="4" w:space="0" w:color="auto"/>
              <w:right w:val="single" w:sz="4" w:space="0" w:color="auto"/>
            </w:tcBorders>
            <w:shd w:val="clear" w:color="000000" w:fill="FCE4D6"/>
            <w:vAlign w:val="bottom"/>
            <w:hideMark/>
          </w:tcPr>
          <w:p w14:paraId="2F5D3B55" w14:textId="77777777"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0,04</w:t>
            </w:r>
          </w:p>
        </w:tc>
      </w:tr>
      <w:tr w:rsidR="00A816F9" w:rsidRPr="00E177E3" w14:paraId="09134E45" w14:textId="77777777" w:rsidTr="00A711A6">
        <w:trPr>
          <w:trHeight w:val="63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49B692CD" w14:textId="77777777" w:rsidR="00A816F9" w:rsidRPr="00E177E3" w:rsidRDefault="00A816F9" w:rsidP="00A816F9">
            <w:pPr>
              <w:spacing w:after="0" w:line="240" w:lineRule="auto"/>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lastRenderedPageBreak/>
              <w:t>Региональный проект "Поддержка семьи"</w:t>
            </w:r>
          </w:p>
        </w:tc>
        <w:tc>
          <w:tcPr>
            <w:tcW w:w="709" w:type="dxa"/>
            <w:tcBorders>
              <w:top w:val="nil"/>
              <w:left w:val="nil"/>
              <w:bottom w:val="single" w:sz="4" w:space="0" w:color="auto"/>
              <w:right w:val="single" w:sz="4" w:space="0" w:color="auto"/>
            </w:tcBorders>
            <w:shd w:val="clear" w:color="auto" w:fill="auto"/>
            <w:vAlign w:val="center"/>
            <w:hideMark/>
          </w:tcPr>
          <w:p w14:paraId="7C2A920B" w14:textId="77777777" w:rsidR="00A816F9" w:rsidRPr="00E177E3" w:rsidRDefault="00A816F9" w:rsidP="00A816F9">
            <w:pPr>
              <w:spacing w:after="0" w:line="240" w:lineRule="auto"/>
              <w:jc w:val="center"/>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775, 759, 810</w:t>
            </w:r>
          </w:p>
        </w:tc>
        <w:tc>
          <w:tcPr>
            <w:tcW w:w="709" w:type="dxa"/>
            <w:tcBorders>
              <w:top w:val="nil"/>
              <w:left w:val="nil"/>
              <w:bottom w:val="single" w:sz="4" w:space="0" w:color="auto"/>
              <w:right w:val="single" w:sz="4" w:space="0" w:color="auto"/>
            </w:tcBorders>
            <w:shd w:val="clear" w:color="auto" w:fill="auto"/>
            <w:vAlign w:val="center"/>
            <w:hideMark/>
          </w:tcPr>
          <w:p w14:paraId="0831AC75" w14:textId="77777777" w:rsidR="00A816F9" w:rsidRPr="00E177E3" w:rsidRDefault="00A816F9" w:rsidP="00A816F9">
            <w:pPr>
              <w:spacing w:after="0" w:line="240" w:lineRule="auto"/>
              <w:jc w:val="center"/>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Я1</w:t>
            </w:r>
          </w:p>
        </w:tc>
        <w:tc>
          <w:tcPr>
            <w:tcW w:w="1559" w:type="dxa"/>
            <w:tcBorders>
              <w:top w:val="nil"/>
              <w:left w:val="nil"/>
              <w:bottom w:val="single" w:sz="4" w:space="0" w:color="auto"/>
              <w:right w:val="single" w:sz="4" w:space="0" w:color="auto"/>
            </w:tcBorders>
            <w:shd w:val="clear" w:color="auto" w:fill="auto"/>
            <w:noWrap/>
            <w:vAlign w:val="bottom"/>
            <w:hideMark/>
          </w:tcPr>
          <w:p w14:paraId="74B1ACBD"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530 223,64</w:t>
            </w:r>
          </w:p>
        </w:tc>
        <w:tc>
          <w:tcPr>
            <w:tcW w:w="1559" w:type="dxa"/>
            <w:tcBorders>
              <w:top w:val="nil"/>
              <w:left w:val="nil"/>
              <w:bottom w:val="single" w:sz="4" w:space="0" w:color="auto"/>
              <w:right w:val="single" w:sz="4" w:space="0" w:color="auto"/>
            </w:tcBorders>
            <w:shd w:val="clear" w:color="auto" w:fill="auto"/>
            <w:vAlign w:val="bottom"/>
            <w:hideMark/>
          </w:tcPr>
          <w:p w14:paraId="5F3CBD41"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222,10</w:t>
            </w:r>
          </w:p>
        </w:tc>
        <w:tc>
          <w:tcPr>
            <w:tcW w:w="1696" w:type="dxa"/>
            <w:tcBorders>
              <w:top w:val="nil"/>
              <w:left w:val="nil"/>
              <w:bottom w:val="single" w:sz="4" w:space="0" w:color="auto"/>
              <w:right w:val="single" w:sz="4" w:space="0" w:color="auto"/>
            </w:tcBorders>
            <w:shd w:val="clear" w:color="auto" w:fill="auto"/>
            <w:vAlign w:val="bottom"/>
            <w:hideMark/>
          </w:tcPr>
          <w:p w14:paraId="38354459" w14:textId="0726412F" w:rsidR="00A816F9" w:rsidRPr="00E177E3" w:rsidRDefault="00A816F9" w:rsidP="00A816F9">
            <w:pPr>
              <w:spacing w:after="0" w:line="240" w:lineRule="auto"/>
              <w:jc w:val="right"/>
              <w:rPr>
                <w:rFonts w:ascii="Calibri" w:eastAsia="Times New Roman" w:hAnsi="Calibri" w:cs="Calibri"/>
                <w:color w:val="000000"/>
                <w:lang w:eastAsia="ru-RU"/>
              </w:rPr>
            </w:pPr>
            <w:r w:rsidRPr="00E177E3">
              <w:rPr>
                <w:rFonts w:ascii="Calibri" w:eastAsia="Times New Roman" w:hAnsi="Calibri" w:cs="Calibri"/>
                <w:color w:val="000000"/>
                <w:lang w:eastAsia="ru-RU"/>
              </w:rPr>
              <w:t>530 001,54</w:t>
            </w:r>
          </w:p>
        </w:tc>
        <w:tc>
          <w:tcPr>
            <w:tcW w:w="940" w:type="dxa"/>
            <w:tcBorders>
              <w:top w:val="nil"/>
              <w:left w:val="nil"/>
              <w:bottom w:val="single" w:sz="4" w:space="0" w:color="auto"/>
              <w:right w:val="single" w:sz="4" w:space="0" w:color="auto"/>
            </w:tcBorders>
            <w:shd w:val="clear" w:color="auto" w:fill="auto"/>
            <w:vAlign w:val="bottom"/>
            <w:hideMark/>
          </w:tcPr>
          <w:p w14:paraId="6E8BED16"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0,04</w:t>
            </w:r>
          </w:p>
        </w:tc>
      </w:tr>
      <w:tr w:rsidR="00A816F9" w:rsidRPr="00E177E3" w14:paraId="6FAA4EE5" w14:textId="77777777" w:rsidTr="00A711A6">
        <w:trPr>
          <w:trHeight w:val="705"/>
        </w:trPr>
        <w:tc>
          <w:tcPr>
            <w:tcW w:w="3119" w:type="dxa"/>
            <w:tcBorders>
              <w:top w:val="nil"/>
              <w:left w:val="single" w:sz="4" w:space="0" w:color="auto"/>
              <w:bottom w:val="single" w:sz="4" w:space="0" w:color="auto"/>
              <w:right w:val="single" w:sz="4" w:space="0" w:color="auto"/>
            </w:tcBorders>
            <w:shd w:val="clear" w:color="000000" w:fill="FCE4D6"/>
            <w:vAlign w:val="center"/>
            <w:hideMark/>
          </w:tcPr>
          <w:p w14:paraId="44AE687C" w14:textId="77777777" w:rsidR="00A816F9" w:rsidRPr="00E177E3" w:rsidRDefault="00A816F9" w:rsidP="00A816F9">
            <w:pPr>
              <w:spacing w:after="0" w:line="240" w:lineRule="auto"/>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ГП "Социальная поддержка населения Приморского края"</w:t>
            </w:r>
          </w:p>
        </w:tc>
        <w:tc>
          <w:tcPr>
            <w:tcW w:w="709" w:type="dxa"/>
            <w:tcBorders>
              <w:top w:val="nil"/>
              <w:left w:val="nil"/>
              <w:bottom w:val="single" w:sz="4" w:space="0" w:color="auto"/>
              <w:right w:val="single" w:sz="4" w:space="0" w:color="auto"/>
            </w:tcBorders>
            <w:shd w:val="clear" w:color="000000" w:fill="FCE4D6"/>
            <w:vAlign w:val="center"/>
            <w:hideMark/>
          </w:tcPr>
          <w:p w14:paraId="71EB3875" w14:textId="77777777" w:rsidR="00A816F9" w:rsidRPr="00E177E3" w:rsidRDefault="00A816F9" w:rsidP="00A816F9">
            <w:pPr>
              <w:spacing w:after="0" w:line="240" w:lineRule="auto"/>
              <w:jc w:val="center"/>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 </w:t>
            </w:r>
          </w:p>
        </w:tc>
        <w:tc>
          <w:tcPr>
            <w:tcW w:w="709" w:type="dxa"/>
            <w:tcBorders>
              <w:top w:val="nil"/>
              <w:left w:val="nil"/>
              <w:bottom w:val="single" w:sz="4" w:space="0" w:color="auto"/>
              <w:right w:val="single" w:sz="4" w:space="0" w:color="auto"/>
            </w:tcBorders>
            <w:shd w:val="clear" w:color="000000" w:fill="FCE4D6"/>
            <w:vAlign w:val="center"/>
            <w:hideMark/>
          </w:tcPr>
          <w:p w14:paraId="67E1D16B" w14:textId="77777777" w:rsidR="00A816F9" w:rsidRPr="00E177E3" w:rsidRDefault="00A816F9" w:rsidP="00A816F9">
            <w:pPr>
              <w:spacing w:after="0" w:line="240" w:lineRule="auto"/>
              <w:jc w:val="center"/>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 </w:t>
            </w:r>
          </w:p>
        </w:tc>
        <w:tc>
          <w:tcPr>
            <w:tcW w:w="1559" w:type="dxa"/>
            <w:tcBorders>
              <w:top w:val="nil"/>
              <w:left w:val="nil"/>
              <w:bottom w:val="single" w:sz="4" w:space="0" w:color="auto"/>
              <w:right w:val="single" w:sz="4" w:space="0" w:color="auto"/>
            </w:tcBorders>
            <w:shd w:val="clear" w:color="000000" w:fill="FCE4D6"/>
            <w:noWrap/>
            <w:vAlign w:val="bottom"/>
            <w:hideMark/>
          </w:tcPr>
          <w:p w14:paraId="5D2BEBE2" w14:textId="77777777"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3 800 607,21</w:t>
            </w:r>
          </w:p>
        </w:tc>
        <w:tc>
          <w:tcPr>
            <w:tcW w:w="1559" w:type="dxa"/>
            <w:tcBorders>
              <w:top w:val="nil"/>
              <w:left w:val="nil"/>
              <w:bottom w:val="single" w:sz="4" w:space="0" w:color="auto"/>
              <w:right w:val="single" w:sz="4" w:space="0" w:color="auto"/>
            </w:tcBorders>
            <w:shd w:val="clear" w:color="000000" w:fill="FCE4D6"/>
            <w:vAlign w:val="bottom"/>
            <w:hideMark/>
          </w:tcPr>
          <w:p w14:paraId="79051A29" w14:textId="77777777"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458 212,00</w:t>
            </w:r>
          </w:p>
        </w:tc>
        <w:tc>
          <w:tcPr>
            <w:tcW w:w="1696" w:type="dxa"/>
            <w:tcBorders>
              <w:top w:val="nil"/>
              <w:left w:val="nil"/>
              <w:bottom w:val="single" w:sz="4" w:space="0" w:color="auto"/>
              <w:right w:val="single" w:sz="4" w:space="0" w:color="auto"/>
            </w:tcBorders>
            <w:shd w:val="clear" w:color="000000" w:fill="FCE4D6"/>
            <w:vAlign w:val="bottom"/>
            <w:hideMark/>
          </w:tcPr>
          <w:p w14:paraId="53C987A9" w14:textId="619F545B"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3 342 395,21</w:t>
            </w:r>
          </w:p>
        </w:tc>
        <w:tc>
          <w:tcPr>
            <w:tcW w:w="940" w:type="dxa"/>
            <w:tcBorders>
              <w:top w:val="nil"/>
              <w:left w:val="nil"/>
              <w:bottom w:val="single" w:sz="4" w:space="0" w:color="auto"/>
              <w:right w:val="single" w:sz="4" w:space="0" w:color="auto"/>
            </w:tcBorders>
            <w:shd w:val="clear" w:color="000000" w:fill="FCE4D6"/>
            <w:vAlign w:val="bottom"/>
            <w:hideMark/>
          </w:tcPr>
          <w:p w14:paraId="75664678" w14:textId="77777777"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12,06</w:t>
            </w:r>
          </w:p>
        </w:tc>
      </w:tr>
      <w:tr w:rsidR="00A816F9" w:rsidRPr="00E177E3" w14:paraId="069C465D" w14:textId="77777777" w:rsidTr="00A711A6">
        <w:trPr>
          <w:trHeight w:val="63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73A19735" w14:textId="77777777" w:rsidR="00A816F9" w:rsidRPr="00E177E3" w:rsidRDefault="00A816F9" w:rsidP="00A816F9">
            <w:pPr>
              <w:spacing w:after="0" w:line="240" w:lineRule="auto"/>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Региональный проект "Поддержка семьи"</w:t>
            </w:r>
          </w:p>
        </w:tc>
        <w:tc>
          <w:tcPr>
            <w:tcW w:w="709" w:type="dxa"/>
            <w:tcBorders>
              <w:top w:val="nil"/>
              <w:left w:val="nil"/>
              <w:bottom w:val="single" w:sz="4" w:space="0" w:color="auto"/>
              <w:right w:val="single" w:sz="4" w:space="0" w:color="auto"/>
            </w:tcBorders>
            <w:shd w:val="clear" w:color="auto" w:fill="auto"/>
            <w:vAlign w:val="center"/>
            <w:hideMark/>
          </w:tcPr>
          <w:p w14:paraId="1932BB60" w14:textId="77777777" w:rsidR="00A816F9" w:rsidRPr="00E177E3" w:rsidRDefault="00A816F9" w:rsidP="00A816F9">
            <w:pPr>
              <w:spacing w:after="0" w:line="240" w:lineRule="auto"/>
              <w:jc w:val="center"/>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760</w:t>
            </w:r>
          </w:p>
        </w:tc>
        <w:tc>
          <w:tcPr>
            <w:tcW w:w="709" w:type="dxa"/>
            <w:tcBorders>
              <w:top w:val="nil"/>
              <w:left w:val="nil"/>
              <w:bottom w:val="single" w:sz="4" w:space="0" w:color="auto"/>
              <w:right w:val="single" w:sz="4" w:space="0" w:color="auto"/>
            </w:tcBorders>
            <w:shd w:val="clear" w:color="auto" w:fill="auto"/>
            <w:vAlign w:val="center"/>
            <w:hideMark/>
          </w:tcPr>
          <w:p w14:paraId="4A4B13BD" w14:textId="77777777" w:rsidR="00A816F9" w:rsidRPr="00E177E3" w:rsidRDefault="00A816F9" w:rsidP="00A816F9">
            <w:pPr>
              <w:spacing w:after="0" w:line="240" w:lineRule="auto"/>
              <w:jc w:val="center"/>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Я1</w:t>
            </w:r>
          </w:p>
        </w:tc>
        <w:tc>
          <w:tcPr>
            <w:tcW w:w="1559" w:type="dxa"/>
            <w:tcBorders>
              <w:top w:val="nil"/>
              <w:left w:val="nil"/>
              <w:bottom w:val="single" w:sz="4" w:space="0" w:color="auto"/>
              <w:right w:val="single" w:sz="4" w:space="0" w:color="auto"/>
            </w:tcBorders>
            <w:shd w:val="clear" w:color="auto" w:fill="auto"/>
            <w:noWrap/>
            <w:vAlign w:val="bottom"/>
            <w:hideMark/>
          </w:tcPr>
          <w:p w14:paraId="3D410689"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670 027,87</w:t>
            </w:r>
          </w:p>
        </w:tc>
        <w:tc>
          <w:tcPr>
            <w:tcW w:w="1559" w:type="dxa"/>
            <w:tcBorders>
              <w:top w:val="nil"/>
              <w:left w:val="nil"/>
              <w:bottom w:val="single" w:sz="4" w:space="0" w:color="auto"/>
              <w:right w:val="single" w:sz="4" w:space="0" w:color="auto"/>
            </w:tcBorders>
            <w:shd w:val="clear" w:color="auto" w:fill="auto"/>
            <w:vAlign w:val="bottom"/>
            <w:hideMark/>
          </w:tcPr>
          <w:p w14:paraId="02A49D8D"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127 824,31</w:t>
            </w:r>
          </w:p>
        </w:tc>
        <w:tc>
          <w:tcPr>
            <w:tcW w:w="1696" w:type="dxa"/>
            <w:tcBorders>
              <w:top w:val="nil"/>
              <w:left w:val="nil"/>
              <w:bottom w:val="single" w:sz="4" w:space="0" w:color="auto"/>
              <w:right w:val="single" w:sz="4" w:space="0" w:color="auto"/>
            </w:tcBorders>
            <w:shd w:val="clear" w:color="auto" w:fill="auto"/>
            <w:vAlign w:val="bottom"/>
            <w:hideMark/>
          </w:tcPr>
          <w:p w14:paraId="003CCD4B" w14:textId="38740E50" w:rsidR="00A816F9" w:rsidRPr="00E177E3" w:rsidRDefault="00A816F9" w:rsidP="00A816F9">
            <w:pPr>
              <w:spacing w:after="0" w:line="240" w:lineRule="auto"/>
              <w:jc w:val="right"/>
              <w:rPr>
                <w:rFonts w:ascii="Calibri" w:eastAsia="Times New Roman" w:hAnsi="Calibri" w:cs="Calibri"/>
                <w:color w:val="000000"/>
                <w:lang w:eastAsia="ru-RU"/>
              </w:rPr>
            </w:pPr>
            <w:r w:rsidRPr="00E177E3">
              <w:rPr>
                <w:rFonts w:ascii="Calibri" w:eastAsia="Times New Roman" w:hAnsi="Calibri" w:cs="Calibri"/>
                <w:color w:val="000000"/>
                <w:lang w:eastAsia="ru-RU"/>
              </w:rPr>
              <w:t>542 203,56</w:t>
            </w:r>
          </w:p>
        </w:tc>
        <w:tc>
          <w:tcPr>
            <w:tcW w:w="940" w:type="dxa"/>
            <w:tcBorders>
              <w:top w:val="nil"/>
              <w:left w:val="nil"/>
              <w:bottom w:val="single" w:sz="4" w:space="0" w:color="auto"/>
              <w:right w:val="single" w:sz="4" w:space="0" w:color="auto"/>
            </w:tcBorders>
            <w:shd w:val="clear" w:color="auto" w:fill="auto"/>
            <w:vAlign w:val="bottom"/>
            <w:hideMark/>
          </w:tcPr>
          <w:p w14:paraId="379C6A06"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19,08</w:t>
            </w:r>
          </w:p>
        </w:tc>
      </w:tr>
      <w:tr w:rsidR="00A816F9" w:rsidRPr="00E177E3" w14:paraId="422A24E7" w14:textId="77777777" w:rsidTr="00A711A6">
        <w:trPr>
          <w:trHeight w:val="63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34440D5E" w14:textId="77777777" w:rsidR="00A816F9" w:rsidRPr="00E177E3" w:rsidRDefault="00A816F9" w:rsidP="00A816F9">
            <w:pPr>
              <w:spacing w:after="0" w:line="240" w:lineRule="auto"/>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Региональный проект "Многодетная семья"</w:t>
            </w:r>
          </w:p>
        </w:tc>
        <w:tc>
          <w:tcPr>
            <w:tcW w:w="709" w:type="dxa"/>
            <w:tcBorders>
              <w:top w:val="nil"/>
              <w:left w:val="nil"/>
              <w:bottom w:val="single" w:sz="4" w:space="0" w:color="auto"/>
              <w:right w:val="single" w:sz="4" w:space="0" w:color="auto"/>
            </w:tcBorders>
            <w:shd w:val="clear" w:color="auto" w:fill="auto"/>
            <w:vAlign w:val="center"/>
            <w:hideMark/>
          </w:tcPr>
          <w:p w14:paraId="31C18FBD" w14:textId="77777777" w:rsidR="00A816F9" w:rsidRPr="00E177E3" w:rsidRDefault="00A816F9" w:rsidP="00A816F9">
            <w:pPr>
              <w:spacing w:after="0" w:line="240" w:lineRule="auto"/>
              <w:jc w:val="center"/>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760</w:t>
            </w:r>
          </w:p>
        </w:tc>
        <w:tc>
          <w:tcPr>
            <w:tcW w:w="709" w:type="dxa"/>
            <w:tcBorders>
              <w:top w:val="nil"/>
              <w:left w:val="nil"/>
              <w:bottom w:val="single" w:sz="4" w:space="0" w:color="auto"/>
              <w:right w:val="single" w:sz="4" w:space="0" w:color="auto"/>
            </w:tcBorders>
            <w:shd w:val="clear" w:color="auto" w:fill="auto"/>
            <w:vAlign w:val="center"/>
            <w:hideMark/>
          </w:tcPr>
          <w:p w14:paraId="69B40F2A" w14:textId="77777777" w:rsidR="00A816F9" w:rsidRPr="00E177E3" w:rsidRDefault="00A816F9" w:rsidP="00A816F9">
            <w:pPr>
              <w:spacing w:after="0" w:line="240" w:lineRule="auto"/>
              <w:jc w:val="center"/>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Я2</w:t>
            </w:r>
          </w:p>
        </w:tc>
        <w:tc>
          <w:tcPr>
            <w:tcW w:w="1559" w:type="dxa"/>
            <w:tcBorders>
              <w:top w:val="nil"/>
              <w:left w:val="nil"/>
              <w:bottom w:val="single" w:sz="4" w:space="0" w:color="auto"/>
              <w:right w:val="single" w:sz="4" w:space="0" w:color="auto"/>
            </w:tcBorders>
            <w:shd w:val="clear" w:color="auto" w:fill="auto"/>
            <w:noWrap/>
            <w:vAlign w:val="bottom"/>
            <w:hideMark/>
          </w:tcPr>
          <w:p w14:paraId="3BB69F5E"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2 412 015,67</w:t>
            </w:r>
          </w:p>
        </w:tc>
        <w:tc>
          <w:tcPr>
            <w:tcW w:w="1559" w:type="dxa"/>
            <w:tcBorders>
              <w:top w:val="nil"/>
              <w:left w:val="nil"/>
              <w:bottom w:val="single" w:sz="4" w:space="0" w:color="auto"/>
              <w:right w:val="single" w:sz="4" w:space="0" w:color="auto"/>
            </w:tcBorders>
            <w:shd w:val="clear" w:color="auto" w:fill="auto"/>
            <w:vAlign w:val="bottom"/>
            <w:hideMark/>
          </w:tcPr>
          <w:p w14:paraId="680C9C35"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236 791,60</w:t>
            </w:r>
          </w:p>
        </w:tc>
        <w:tc>
          <w:tcPr>
            <w:tcW w:w="1696" w:type="dxa"/>
            <w:tcBorders>
              <w:top w:val="nil"/>
              <w:left w:val="nil"/>
              <w:bottom w:val="single" w:sz="4" w:space="0" w:color="auto"/>
              <w:right w:val="single" w:sz="4" w:space="0" w:color="auto"/>
            </w:tcBorders>
            <w:shd w:val="clear" w:color="auto" w:fill="auto"/>
            <w:vAlign w:val="bottom"/>
            <w:hideMark/>
          </w:tcPr>
          <w:p w14:paraId="46D18CE6" w14:textId="5755D213" w:rsidR="00A816F9" w:rsidRPr="00E177E3" w:rsidRDefault="00A816F9" w:rsidP="00A816F9">
            <w:pPr>
              <w:spacing w:after="0" w:line="240" w:lineRule="auto"/>
              <w:jc w:val="right"/>
              <w:rPr>
                <w:rFonts w:ascii="Calibri" w:eastAsia="Times New Roman" w:hAnsi="Calibri" w:cs="Calibri"/>
                <w:color w:val="000000"/>
                <w:lang w:eastAsia="ru-RU"/>
              </w:rPr>
            </w:pPr>
            <w:r w:rsidRPr="00E177E3">
              <w:rPr>
                <w:rFonts w:ascii="Calibri" w:eastAsia="Times New Roman" w:hAnsi="Calibri" w:cs="Calibri"/>
                <w:color w:val="000000"/>
                <w:lang w:eastAsia="ru-RU"/>
              </w:rPr>
              <w:t>2 175 224,07</w:t>
            </w:r>
          </w:p>
        </w:tc>
        <w:tc>
          <w:tcPr>
            <w:tcW w:w="940" w:type="dxa"/>
            <w:tcBorders>
              <w:top w:val="nil"/>
              <w:left w:val="nil"/>
              <w:bottom w:val="single" w:sz="4" w:space="0" w:color="auto"/>
              <w:right w:val="single" w:sz="4" w:space="0" w:color="auto"/>
            </w:tcBorders>
            <w:shd w:val="clear" w:color="auto" w:fill="auto"/>
            <w:vAlign w:val="bottom"/>
            <w:hideMark/>
          </w:tcPr>
          <w:p w14:paraId="70171FC1"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9,82</w:t>
            </w:r>
          </w:p>
        </w:tc>
      </w:tr>
      <w:tr w:rsidR="00A816F9" w:rsidRPr="00E177E3" w14:paraId="30D7EFD6" w14:textId="77777777" w:rsidTr="00A711A6">
        <w:trPr>
          <w:trHeight w:val="63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65D67A12" w14:textId="77777777" w:rsidR="00A816F9" w:rsidRPr="00E177E3" w:rsidRDefault="00A816F9" w:rsidP="00A816F9">
            <w:pPr>
              <w:spacing w:after="0" w:line="240" w:lineRule="auto"/>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Региональный проект "Старшее поколение"</w:t>
            </w:r>
          </w:p>
        </w:tc>
        <w:tc>
          <w:tcPr>
            <w:tcW w:w="709" w:type="dxa"/>
            <w:tcBorders>
              <w:top w:val="nil"/>
              <w:left w:val="nil"/>
              <w:bottom w:val="single" w:sz="4" w:space="0" w:color="auto"/>
              <w:right w:val="single" w:sz="4" w:space="0" w:color="auto"/>
            </w:tcBorders>
            <w:shd w:val="clear" w:color="auto" w:fill="auto"/>
            <w:vAlign w:val="center"/>
            <w:hideMark/>
          </w:tcPr>
          <w:p w14:paraId="701601AB" w14:textId="77777777" w:rsidR="00A816F9" w:rsidRPr="00E177E3" w:rsidRDefault="00A816F9" w:rsidP="00A816F9">
            <w:pPr>
              <w:spacing w:after="0" w:line="240" w:lineRule="auto"/>
              <w:jc w:val="center"/>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760</w:t>
            </w:r>
          </w:p>
        </w:tc>
        <w:tc>
          <w:tcPr>
            <w:tcW w:w="709" w:type="dxa"/>
            <w:tcBorders>
              <w:top w:val="nil"/>
              <w:left w:val="nil"/>
              <w:bottom w:val="single" w:sz="4" w:space="0" w:color="auto"/>
              <w:right w:val="single" w:sz="4" w:space="0" w:color="auto"/>
            </w:tcBorders>
            <w:shd w:val="clear" w:color="auto" w:fill="auto"/>
            <w:vAlign w:val="center"/>
            <w:hideMark/>
          </w:tcPr>
          <w:p w14:paraId="174AE400" w14:textId="77777777" w:rsidR="00A816F9" w:rsidRPr="00E177E3" w:rsidRDefault="00A816F9" w:rsidP="00A816F9">
            <w:pPr>
              <w:spacing w:after="0" w:line="240" w:lineRule="auto"/>
              <w:jc w:val="center"/>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Я4</w:t>
            </w:r>
          </w:p>
        </w:tc>
        <w:tc>
          <w:tcPr>
            <w:tcW w:w="1559" w:type="dxa"/>
            <w:tcBorders>
              <w:top w:val="nil"/>
              <w:left w:val="nil"/>
              <w:bottom w:val="single" w:sz="4" w:space="0" w:color="auto"/>
              <w:right w:val="single" w:sz="4" w:space="0" w:color="auto"/>
            </w:tcBorders>
            <w:shd w:val="clear" w:color="auto" w:fill="auto"/>
            <w:noWrap/>
            <w:vAlign w:val="bottom"/>
            <w:hideMark/>
          </w:tcPr>
          <w:p w14:paraId="2F19969D"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718 563,67</w:t>
            </w:r>
          </w:p>
        </w:tc>
        <w:tc>
          <w:tcPr>
            <w:tcW w:w="1559" w:type="dxa"/>
            <w:tcBorders>
              <w:top w:val="nil"/>
              <w:left w:val="nil"/>
              <w:bottom w:val="single" w:sz="4" w:space="0" w:color="auto"/>
              <w:right w:val="single" w:sz="4" w:space="0" w:color="auto"/>
            </w:tcBorders>
            <w:shd w:val="clear" w:color="auto" w:fill="auto"/>
            <w:vAlign w:val="bottom"/>
            <w:hideMark/>
          </w:tcPr>
          <w:p w14:paraId="03B3CADF"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93 596,09</w:t>
            </w:r>
          </w:p>
        </w:tc>
        <w:tc>
          <w:tcPr>
            <w:tcW w:w="1696" w:type="dxa"/>
            <w:tcBorders>
              <w:top w:val="nil"/>
              <w:left w:val="nil"/>
              <w:bottom w:val="single" w:sz="4" w:space="0" w:color="auto"/>
              <w:right w:val="single" w:sz="4" w:space="0" w:color="auto"/>
            </w:tcBorders>
            <w:shd w:val="clear" w:color="auto" w:fill="auto"/>
            <w:vAlign w:val="bottom"/>
            <w:hideMark/>
          </w:tcPr>
          <w:p w14:paraId="237A8B94" w14:textId="126919E4" w:rsidR="00A816F9" w:rsidRPr="00E177E3" w:rsidRDefault="00A816F9" w:rsidP="00A816F9">
            <w:pPr>
              <w:spacing w:after="0" w:line="240" w:lineRule="auto"/>
              <w:jc w:val="right"/>
              <w:rPr>
                <w:rFonts w:ascii="Calibri" w:eastAsia="Times New Roman" w:hAnsi="Calibri" w:cs="Calibri"/>
                <w:color w:val="000000"/>
                <w:lang w:eastAsia="ru-RU"/>
              </w:rPr>
            </w:pPr>
            <w:r w:rsidRPr="00E177E3">
              <w:rPr>
                <w:rFonts w:ascii="Calibri" w:eastAsia="Times New Roman" w:hAnsi="Calibri" w:cs="Calibri"/>
                <w:color w:val="000000"/>
                <w:lang w:eastAsia="ru-RU"/>
              </w:rPr>
              <w:t>624 967,58</w:t>
            </w:r>
          </w:p>
        </w:tc>
        <w:tc>
          <w:tcPr>
            <w:tcW w:w="940" w:type="dxa"/>
            <w:tcBorders>
              <w:top w:val="nil"/>
              <w:left w:val="nil"/>
              <w:bottom w:val="single" w:sz="4" w:space="0" w:color="auto"/>
              <w:right w:val="single" w:sz="4" w:space="0" w:color="auto"/>
            </w:tcBorders>
            <w:shd w:val="clear" w:color="auto" w:fill="auto"/>
            <w:vAlign w:val="bottom"/>
            <w:hideMark/>
          </w:tcPr>
          <w:p w14:paraId="2F4979F1"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13,03</w:t>
            </w:r>
          </w:p>
        </w:tc>
      </w:tr>
      <w:tr w:rsidR="00A816F9" w:rsidRPr="00E177E3" w14:paraId="00C01A2B" w14:textId="77777777" w:rsidTr="00A711A6">
        <w:trPr>
          <w:trHeight w:val="660"/>
        </w:trPr>
        <w:tc>
          <w:tcPr>
            <w:tcW w:w="3119" w:type="dxa"/>
            <w:tcBorders>
              <w:top w:val="nil"/>
              <w:left w:val="single" w:sz="4" w:space="0" w:color="auto"/>
              <w:bottom w:val="single" w:sz="4" w:space="0" w:color="auto"/>
              <w:right w:val="single" w:sz="4" w:space="0" w:color="auto"/>
            </w:tcBorders>
            <w:shd w:val="clear" w:color="000000" w:fill="FCE4D6"/>
            <w:vAlign w:val="center"/>
            <w:hideMark/>
          </w:tcPr>
          <w:p w14:paraId="6718C40D" w14:textId="77777777" w:rsidR="00A816F9" w:rsidRPr="00E177E3" w:rsidRDefault="00A816F9" w:rsidP="00A816F9">
            <w:pPr>
              <w:spacing w:after="0" w:line="240" w:lineRule="auto"/>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ГП "Развитие здравоохранения Приморского края"</w:t>
            </w:r>
          </w:p>
        </w:tc>
        <w:tc>
          <w:tcPr>
            <w:tcW w:w="709" w:type="dxa"/>
            <w:tcBorders>
              <w:top w:val="nil"/>
              <w:left w:val="nil"/>
              <w:bottom w:val="single" w:sz="4" w:space="0" w:color="auto"/>
              <w:right w:val="single" w:sz="4" w:space="0" w:color="auto"/>
            </w:tcBorders>
            <w:shd w:val="clear" w:color="000000" w:fill="FCE4D6"/>
            <w:vAlign w:val="center"/>
            <w:hideMark/>
          </w:tcPr>
          <w:p w14:paraId="3C26025C" w14:textId="77777777" w:rsidR="00A816F9" w:rsidRPr="00E177E3" w:rsidRDefault="00A816F9" w:rsidP="00A816F9">
            <w:pPr>
              <w:spacing w:after="0" w:line="240" w:lineRule="auto"/>
              <w:jc w:val="center"/>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 </w:t>
            </w:r>
          </w:p>
        </w:tc>
        <w:tc>
          <w:tcPr>
            <w:tcW w:w="709" w:type="dxa"/>
            <w:tcBorders>
              <w:top w:val="nil"/>
              <w:left w:val="nil"/>
              <w:bottom w:val="single" w:sz="4" w:space="0" w:color="auto"/>
              <w:right w:val="single" w:sz="4" w:space="0" w:color="auto"/>
            </w:tcBorders>
            <w:shd w:val="clear" w:color="000000" w:fill="FCE4D6"/>
            <w:vAlign w:val="center"/>
            <w:hideMark/>
          </w:tcPr>
          <w:p w14:paraId="193562E2" w14:textId="77777777" w:rsidR="00A816F9" w:rsidRPr="00E177E3" w:rsidRDefault="00A816F9" w:rsidP="00A816F9">
            <w:pPr>
              <w:spacing w:after="0" w:line="240" w:lineRule="auto"/>
              <w:jc w:val="center"/>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 </w:t>
            </w:r>
          </w:p>
        </w:tc>
        <w:tc>
          <w:tcPr>
            <w:tcW w:w="1559" w:type="dxa"/>
            <w:tcBorders>
              <w:top w:val="nil"/>
              <w:left w:val="nil"/>
              <w:bottom w:val="single" w:sz="4" w:space="0" w:color="auto"/>
              <w:right w:val="single" w:sz="4" w:space="0" w:color="auto"/>
            </w:tcBorders>
            <w:shd w:val="clear" w:color="000000" w:fill="FCE4D6"/>
            <w:noWrap/>
            <w:vAlign w:val="bottom"/>
            <w:hideMark/>
          </w:tcPr>
          <w:p w14:paraId="301F3B50" w14:textId="77777777"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470 544,79</w:t>
            </w:r>
          </w:p>
        </w:tc>
        <w:tc>
          <w:tcPr>
            <w:tcW w:w="1559" w:type="dxa"/>
            <w:tcBorders>
              <w:top w:val="nil"/>
              <w:left w:val="nil"/>
              <w:bottom w:val="single" w:sz="4" w:space="0" w:color="auto"/>
              <w:right w:val="single" w:sz="4" w:space="0" w:color="auto"/>
            </w:tcBorders>
            <w:shd w:val="clear" w:color="000000" w:fill="FCE4D6"/>
            <w:vAlign w:val="bottom"/>
            <w:hideMark/>
          </w:tcPr>
          <w:p w14:paraId="39334348" w14:textId="77777777"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0,00</w:t>
            </w:r>
          </w:p>
        </w:tc>
        <w:tc>
          <w:tcPr>
            <w:tcW w:w="1696" w:type="dxa"/>
            <w:tcBorders>
              <w:top w:val="nil"/>
              <w:left w:val="nil"/>
              <w:bottom w:val="single" w:sz="4" w:space="0" w:color="auto"/>
              <w:right w:val="single" w:sz="4" w:space="0" w:color="auto"/>
            </w:tcBorders>
            <w:shd w:val="clear" w:color="000000" w:fill="FCE4D6"/>
            <w:vAlign w:val="bottom"/>
            <w:hideMark/>
          </w:tcPr>
          <w:p w14:paraId="7EA8E51D" w14:textId="65130463"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470 544,79</w:t>
            </w:r>
          </w:p>
        </w:tc>
        <w:tc>
          <w:tcPr>
            <w:tcW w:w="940" w:type="dxa"/>
            <w:tcBorders>
              <w:top w:val="nil"/>
              <w:left w:val="nil"/>
              <w:bottom w:val="single" w:sz="4" w:space="0" w:color="auto"/>
              <w:right w:val="single" w:sz="4" w:space="0" w:color="auto"/>
            </w:tcBorders>
            <w:shd w:val="clear" w:color="000000" w:fill="FCE4D6"/>
            <w:vAlign w:val="bottom"/>
            <w:hideMark/>
          </w:tcPr>
          <w:p w14:paraId="306A8013" w14:textId="77777777"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0,00</w:t>
            </w:r>
          </w:p>
        </w:tc>
      </w:tr>
      <w:tr w:rsidR="00A816F9" w:rsidRPr="00E177E3" w14:paraId="0451895A" w14:textId="77777777" w:rsidTr="00A711A6">
        <w:trPr>
          <w:trHeight w:val="67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64B89F1D" w14:textId="77777777" w:rsidR="00A816F9" w:rsidRPr="00E177E3" w:rsidRDefault="00A816F9" w:rsidP="00A816F9">
            <w:pPr>
              <w:spacing w:after="0" w:line="240" w:lineRule="auto"/>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Региональный проект "Охрана материнства и детства"</w:t>
            </w:r>
          </w:p>
        </w:tc>
        <w:tc>
          <w:tcPr>
            <w:tcW w:w="709" w:type="dxa"/>
            <w:tcBorders>
              <w:top w:val="nil"/>
              <w:left w:val="nil"/>
              <w:bottom w:val="single" w:sz="4" w:space="0" w:color="auto"/>
              <w:right w:val="single" w:sz="4" w:space="0" w:color="auto"/>
            </w:tcBorders>
            <w:shd w:val="clear" w:color="auto" w:fill="auto"/>
            <w:vAlign w:val="center"/>
            <w:hideMark/>
          </w:tcPr>
          <w:p w14:paraId="19BCFDEB" w14:textId="77777777" w:rsidR="00A816F9" w:rsidRPr="00E177E3" w:rsidRDefault="00A816F9" w:rsidP="00A816F9">
            <w:pPr>
              <w:spacing w:after="0" w:line="240" w:lineRule="auto"/>
              <w:jc w:val="center"/>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761</w:t>
            </w:r>
          </w:p>
        </w:tc>
        <w:tc>
          <w:tcPr>
            <w:tcW w:w="709" w:type="dxa"/>
            <w:tcBorders>
              <w:top w:val="nil"/>
              <w:left w:val="nil"/>
              <w:bottom w:val="single" w:sz="4" w:space="0" w:color="auto"/>
              <w:right w:val="single" w:sz="4" w:space="0" w:color="auto"/>
            </w:tcBorders>
            <w:shd w:val="clear" w:color="auto" w:fill="auto"/>
            <w:vAlign w:val="center"/>
            <w:hideMark/>
          </w:tcPr>
          <w:p w14:paraId="0265F246" w14:textId="77777777" w:rsidR="00A816F9" w:rsidRPr="00E177E3" w:rsidRDefault="00A816F9" w:rsidP="00A816F9">
            <w:pPr>
              <w:spacing w:after="0" w:line="240" w:lineRule="auto"/>
              <w:jc w:val="center"/>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Я3</w:t>
            </w:r>
          </w:p>
        </w:tc>
        <w:tc>
          <w:tcPr>
            <w:tcW w:w="1559" w:type="dxa"/>
            <w:tcBorders>
              <w:top w:val="nil"/>
              <w:left w:val="nil"/>
              <w:bottom w:val="single" w:sz="4" w:space="0" w:color="auto"/>
              <w:right w:val="single" w:sz="4" w:space="0" w:color="auto"/>
            </w:tcBorders>
            <w:shd w:val="clear" w:color="auto" w:fill="auto"/>
            <w:noWrap/>
            <w:vAlign w:val="bottom"/>
            <w:hideMark/>
          </w:tcPr>
          <w:p w14:paraId="1C0C0900"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470 544,79</w:t>
            </w:r>
          </w:p>
        </w:tc>
        <w:tc>
          <w:tcPr>
            <w:tcW w:w="1559" w:type="dxa"/>
            <w:tcBorders>
              <w:top w:val="nil"/>
              <w:left w:val="nil"/>
              <w:bottom w:val="single" w:sz="4" w:space="0" w:color="auto"/>
              <w:right w:val="single" w:sz="4" w:space="0" w:color="auto"/>
            </w:tcBorders>
            <w:shd w:val="clear" w:color="auto" w:fill="auto"/>
            <w:vAlign w:val="bottom"/>
            <w:hideMark/>
          </w:tcPr>
          <w:p w14:paraId="14C206DE"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0,00</w:t>
            </w:r>
          </w:p>
        </w:tc>
        <w:tc>
          <w:tcPr>
            <w:tcW w:w="1696" w:type="dxa"/>
            <w:tcBorders>
              <w:top w:val="nil"/>
              <w:left w:val="nil"/>
              <w:bottom w:val="single" w:sz="4" w:space="0" w:color="auto"/>
              <w:right w:val="single" w:sz="4" w:space="0" w:color="auto"/>
            </w:tcBorders>
            <w:shd w:val="clear" w:color="auto" w:fill="auto"/>
            <w:vAlign w:val="bottom"/>
            <w:hideMark/>
          </w:tcPr>
          <w:p w14:paraId="728E3029" w14:textId="259C2B86" w:rsidR="00A816F9" w:rsidRPr="00E177E3" w:rsidRDefault="00A816F9" w:rsidP="00A816F9">
            <w:pPr>
              <w:spacing w:after="0" w:line="240" w:lineRule="auto"/>
              <w:jc w:val="right"/>
              <w:rPr>
                <w:rFonts w:ascii="Calibri" w:eastAsia="Times New Roman" w:hAnsi="Calibri" w:cs="Calibri"/>
                <w:color w:val="000000"/>
                <w:lang w:eastAsia="ru-RU"/>
              </w:rPr>
            </w:pPr>
            <w:r w:rsidRPr="00E177E3">
              <w:rPr>
                <w:rFonts w:ascii="Calibri" w:eastAsia="Times New Roman" w:hAnsi="Calibri" w:cs="Calibri"/>
                <w:color w:val="000000"/>
                <w:lang w:eastAsia="ru-RU"/>
              </w:rPr>
              <w:t>470 544,79</w:t>
            </w:r>
          </w:p>
        </w:tc>
        <w:tc>
          <w:tcPr>
            <w:tcW w:w="940" w:type="dxa"/>
            <w:tcBorders>
              <w:top w:val="nil"/>
              <w:left w:val="nil"/>
              <w:bottom w:val="single" w:sz="4" w:space="0" w:color="auto"/>
              <w:right w:val="single" w:sz="4" w:space="0" w:color="auto"/>
            </w:tcBorders>
            <w:shd w:val="clear" w:color="auto" w:fill="auto"/>
            <w:vAlign w:val="bottom"/>
            <w:hideMark/>
          </w:tcPr>
          <w:p w14:paraId="53DA99F7"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0,00</w:t>
            </w:r>
          </w:p>
        </w:tc>
      </w:tr>
      <w:tr w:rsidR="00A816F9" w:rsidRPr="00E177E3" w14:paraId="4F01E4C9" w14:textId="77777777" w:rsidTr="00A711A6">
        <w:trPr>
          <w:trHeight w:val="525"/>
        </w:trPr>
        <w:tc>
          <w:tcPr>
            <w:tcW w:w="3119" w:type="dxa"/>
            <w:tcBorders>
              <w:top w:val="nil"/>
              <w:left w:val="single" w:sz="4" w:space="0" w:color="auto"/>
              <w:bottom w:val="single" w:sz="4" w:space="0" w:color="auto"/>
              <w:right w:val="single" w:sz="4" w:space="0" w:color="auto"/>
            </w:tcBorders>
            <w:shd w:val="clear" w:color="000000" w:fill="FCE4D6"/>
            <w:vAlign w:val="center"/>
            <w:hideMark/>
          </w:tcPr>
          <w:p w14:paraId="470EF565" w14:textId="77777777" w:rsidR="00A816F9" w:rsidRPr="00E177E3" w:rsidRDefault="00A816F9" w:rsidP="00A816F9">
            <w:pPr>
              <w:spacing w:after="0" w:line="240" w:lineRule="auto"/>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ГП "Развитие культуры Приморского края"</w:t>
            </w:r>
          </w:p>
        </w:tc>
        <w:tc>
          <w:tcPr>
            <w:tcW w:w="709" w:type="dxa"/>
            <w:tcBorders>
              <w:top w:val="nil"/>
              <w:left w:val="nil"/>
              <w:bottom w:val="single" w:sz="4" w:space="0" w:color="auto"/>
              <w:right w:val="single" w:sz="4" w:space="0" w:color="auto"/>
            </w:tcBorders>
            <w:shd w:val="clear" w:color="000000" w:fill="FCE4D6"/>
            <w:noWrap/>
            <w:vAlign w:val="bottom"/>
            <w:hideMark/>
          </w:tcPr>
          <w:p w14:paraId="23E90A45" w14:textId="77777777" w:rsidR="00A816F9" w:rsidRPr="00E177E3" w:rsidRDefault="00A816F9" w:rsidP="00A816F9">
            <w:pPr>
              <w:spacing w:after="0" w:line="240" w:lineRule="auto"/>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 </w:t>
            </w:r>
          </w:p>
        </w:tc>
        <w:tc>
          <w:tcPr>
            <w:tcW w:w="709" w:type="dxa"/>
            <w:tcBorders>
              <w:top w:val="nil"/>
              <w:left w:val="nil"/>
              <w:bottom w:val="single" w:sz="4" w:space="0" w:color="auto"/>
              <w:right w:val="single" w:sz="4" w:space="0" w:color="auto"/>
            </w:tcBorders>
            <w:shd w:val="clear" w:color="000000" w:fill="FCE4D6"/>
            <w:noWrap/>
            <w:vAlign w:val="bottom"/>
            <w:hideMark/>
          </w:tcPr>
          <w:p w14:paraId="3E3BC618" w14:textId="77777777" w:rsidR="00A816F9" w:rsidRPr="00E177E3" w:rsidRDefault="00A816F9" w:rsidP="00A816F9">
            <w:pPr>
              <w:spacing w:after="0" w:line="240" w:lineRule="auto"/>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 </w:t>
            </w:r>
          </w:p>
        </w:tc>
        <w:tc>
          <w:tcPr>
            <w:tcW w:w="1559" w:type="dxa"/>
            <w:tcBorders>
              <w:top w:val="nil"/>
              <w:left w:val="nil"/>
              <w:bottom w:val="single" w:sz="4" w:space="0" w:color="auto"/>
              <w:right w:val="single" w:sz="4" w:space="0" w:color="auto"/>
            </w:tcBorders>
            <w:shd w:val="clear" w:color="000000" w:fill="FCE4D6"/>
            <w:noWrap/>
            <w:vAlign w:val="bottom"/>
            <w:hideMark/>
          </w:tcPr>
          <w:p w14:paraId="162B5612" w14:textId="77777777"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162 364,08</w:t>
            </w:r>
          </w:p>
        </w:tc>
        <w:tc>
          <w:tcPr>
            <w:tcW w:w="1559" w:type="dxa"/>
            <w:tcBorders>
              <w:top w:val="nil"/>
              <w:left w:val="nil"/>
              <w:bottom w:val="single" w:sz="4" w:space="0" w:color="auto"/>
              <w:right w:val="single" w:sz="4" w:space="0" w:color="auto"/>
            </w:tcBorders>
            <w:shd w:val="clear" w:color="000000" w:fill="FCE4D6"/>
            <w:vAlign w:val="bottom"/>
            <w:hideMark/>
          </w:tcPr>
          <w:p w14:paraId="1791B1BB" w14:textId="77777777"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34 025,51</w:t>
            </w:r>
          </w:p>
        </w:tc>
        <w:tc>
          <w:tcPr>
            <w:tcW w:w="1696" w:type="dxa"/>
            <w:tcBorders>
              <w:top w:val="nil"/>
              <w:left w:val="nil"/>
              <w:bottom w:val="single" w:sz="4" w:space="0" w:color="auto"/>
              <w:right w:val="single" w:sz="4" w:space="0" w:color="auto"/>
            </w:tcBorders>
            <w:shd w:val="clear" w:color="000000" w:fill="FCE4D6"/>
            <w:vAlign w:val="bottom"/>
            <w:hideMark/>
          </w:tcPr>
          <w:p w14:paraId="4B5C0775" w14:textId="733E7A2F"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128 338,57</w:t>
            </w:r>
          </w:p>
        </w:tc>
        <w:tc>
          <w:tcPr>
            <w:tcW w:w="940" w:type="dxa"/>
            <w:tcBorders>
              <w:top w:val="nil"/>
              <w:left w:val="nil"/>
              <w:bottom w:val="single" w:sz="4" w:space="0" w:color="auto"/>
              <w:right w:val="single" w:sz="4" w:space="0" w:color="auto"/>
            </w:tcBorders>
            <w:shd w:val="clear" w:color="000000" w:fill="FCE4D6"/>
            <w:vAlign w:val="bottom"/>
            <w:hideMark/>
          </w:tcPr>
          <w:p w14:paraId="2496FA02" w14:textId="77777777"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20,96</w:t>
            </w:r>
          </w:p>
        </w:tc>
      </w:tr>
      <w:tr w:rsidR="00A816F9" w:rsidRPr="00E177E3" w14:paraId="219E74FE" w14:textId="77777777" w:rsidTr="00A711A6">
        <w:trPr>
          <w:trHeight w:val="94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16B2C67E" w14:textId="77777777" w:rsidR="00A816F9" w:rsidRPr="00E177E3" w:rsidRDefault="00A816F9" w:rsidP="00A816F9">
            <w:pPr>
              <w:spacing w:after="0" w:line="240" w:lineRule="auto"/>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Региональный проект "Семейные ценности и инфраструктура культуры"</w:t>
            </w:r>
          </w:p>
        </w:tc>
        <w:tc>
          <w:tcPr>
            <w:tcW w:w="709" w:type="dxa"/>
            <w:tcBorders>
              <w:top w:val="nil"/>
              <w:left w:val="nil"/>
              <w:bottom w:val="single" w:sz="4" w:space="0" w:color="auto"/>
              <w:right w:val="single" w:sz="4" w:space="0" w:color="auto"/>
            </w:tcBorders>
            <w:shd w:val="clear" w:color="auto" w:fill="auto"/>
            <w:vAlign w:val="center"/>
            <w:hideMark/>
          </w:tcPr>
          <w:p w14:paraId="63759096" w14:textId="77777777" w:rsidR="00A816F9" w:rsidRPr="00E177E3" w:rsidRDefault="00A816F9" w:rsidP="00A816F9">
            <w:pPr>
              <w:spacing w:after="0" w:line="240" w:lineRule="auto"/>
              <w:jc w:val="center"/>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14:paraId="3038A8E7" w14:textId="77777777" w:rsidR="00A816F9" w:rsidRPr="00E177E3" w:rsidRDefault="00A816F9" w:rsidP="00A816F9">
            <w:pPr>
              <w:spacing w:after="0" w:line="240" w:lineRule="auto"/>
              <w:jc w:val="center"/>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Я5</w:t>
            </w:r>
          </w:p>
        </w:tc>
        <w:tc>
          <w:tcPr>
            <w:tcW w:w="1559" w:type="dxa"/>
            <w:tcBorders>
              <w:top w:val="nil"/>
              <w:left w:val="nil"/>
              <w:bottom w:val="single" w:sz="4" w:space="0" w:color="auto"/>
              <w:right w:val="single" w:sz="4" w:space="0" w:color="auto"/>
            </w:tcBorders>
            <w:shd w:val="clear" w:color="auto" w:fill="auto"/>
            <w:noWrap/>
            <w:vAlign w:val="bottom"/>
            <w:hideMark/>
          </w:tcPr>
          <w:p w14:paraId="08B47AAA"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162 364,08</w:t>
            </w:r>
          </w:p>
        </w:tc>
        <w:tc>
          <w:tcPr>
            <w:tcW w:w="1559" w:type="dxa"/>
            <w:tcBorders>
              <w:top w:val="nil"/>
              <w:left w:val="nil"/>
              <w:bottom w:val="single" w:sz="4" w:space="0" w:color="auto"/>
              <w:right w:val="single" w:sz="4" w:space="0" w:color="auto"/>
            </w:tcBorders>
            <w:shd w:val="clear" w:color="auto" w:fill="auto"/>
            <w:vAlign w:val="bottom"/>
            <w:hideMark/>
          </w:tcPr>
          <w:p w14:paraId="0ED28FF2"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34 025,51</w:t>
            </w:r>
          </w:p>
        </w:tc>
        <w:tc>
          <w:tcPr>
            <w:tcW w:w="1696" w:type="dxa"/>
            <w:tcBorders>
              <w:top w:val="nil"/>
              <w:left w:val="nil"/>
              <w:bottom w:val="single" w:sz="4" w:space="0" w:color="auto"/>
              <w:right w:val="single" w:sz="4" w:space="0" w:color="auto"/>
            </w:tcBorders>
            <w:shd w:val="clear" w:color="auto" w:fill="auto"/>
            <w:vAlign w:val="bottom"/>
            <w:hideMark/>
          </w:tcPr>
          <w:p w14:paraId="3EE8F5A1" w14:textId="3EE25A5B" w:rsidR="00A816F9" w:rsidRPr="00E177E3" w:rsidRDefault="00A816F9" w:rsidP="00A816F9">
            <w:pPr>
              <w:spacing w:after="0" w:line="240" w:lineRule="auto"/>
              <w:jc w:val="right"/>
              <w:rPr>
                <w:rFonts w:ascii="Calibri" w:eastAsia="Times New Roman" w:hAnsi="Calibri" w:cs="Calibri"/>
                <w:color w:val="000000"/>
                <w:lang w:eastAsia="ru-RU"/>
              </w:rPr>
            </w:pPr>
            <w:r w:rsidRPr="00E177E3">
              <w:rPr>
                <w:rFonts w:ascii="Calibri" w:eastAsia="Times New Roman" w:hAnsi="Calibri" w:cs="Calibri"/>
                <w:color w:val="000000"/>
                <w:lang w:eastAsia="ru-RU"/>
              </w:rPr>
              <w:t>128 338,57</w:t>
            </w:r>
          </w:p>
        </w:tc>
        <w:tc>
          <w:tcPr>
            <w:tcW w:w="940" w:type="dxa"/>
            <w:tcBorders>
              <w:top w:val="nil"/>
              <w:left w:val="nil"/>
              <w:bottom w:val="single" w:sz="4" w:space="0" w:color="auto"/>
              <w:right w:val="single" w:sz="4" w:space="0" w:color="auto"/>
            </w:tcBorders>
            <w:shd w:val="clear" w:color="auto" w:fill="auto"/>
            <w:vAlign w:val="bottom"/>
            <w:hideMark/>
          </w:tcPr>
          <w:p w14:paraId="0A23FC9B" w14:textId="77777777" w:rsidR="00A816F9" w:rsidRPr="00E177E3" w:rsidRDefault="00A816F9" w:rsidP="00A816F9">
            <w:pPr>
              <w:spacing w:after="0" w:line="240" w:lineRule="auto"/>
              <w:jc w:val="right"/>
              <w:rPr>
                <w:rFonts w:ascii="Times New Roman" w:eastAsia="Times New Roman" w:hAnsi="Times New Roman" w:cs="Times New Roman"/>
                <w:color w:val="000000"/>
                <w:lang w:eastAsia="ru-RU"/>
              </w:rPr>
            </w:pPr>
            <w:r w:rsidRPr="00E177E3">
              <w:rPr>
                <w:rFonts w:ascii="Times New Roman" w:eastAsia="Times New Roman" w:hAnsi="Times New Roman" w:cs="Times New Roman"/>
                <w:color w:val="000000"/>
                <w:lang w:eastAsia="ru-RU"/>
              </w:rPr>
              <w:t>20,96</w:t>
            </w:r>
          </w:p>
        </w:tc>
      </w:tr>
      <w:tr w:rsidR="00A816F9" w:rsidRPr="00E177E3" w14:paraId="637D32FD" w14:textId="77777777" w:rsidTr="00A262B5">
        <w:trPr>
          <w:trHeight w:val="630"/>
        </w:trPr>
        <w:tc>
          <w:tcPr>
            <w:tcW w:w="4537"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6FAEDF8" w14:textId="77777777" w:rsidR="00A816F9" w:rsidRPr="00E177E3" w:rsidRDefault="00A816F9" w:rsidP="00A816F9">
            <w:pPr>
              <w:spacing w:after="0" w:line="240" w:lineRule="auto"/>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ИТОГО ПО НАЦИОНАЛЬНЫМ ПРОЕКТАМ</w:t>
            </w:r>
          </w:p>
        </w:tc>
        <w:tc>
          <w:tcPr>
            <w:tcW w:w="1559" w:type="dxa"/>
            <w:tcBorders>
              <w:top w:val="nil"/>
              <w:left w:val="nil"/>
              <w:bottom w:val="single" w:sz="4" w:space="0" w:color="auto"/>
              <w:right w:val="single" w:sz="4" w:space="0" w:color="auto"/>
            </w:tcBorders>
            <w:shd w:val="clear" w:color="auto" w:fill="DEEAF6" w:themeFill="accent1" w:themeFillTint="33"/>
            <w:noWrap/>
            <w:vAlign w:val="bottom"/>
            <w:hideMark/>
          </w:tcPr>
          <w:p w14:paraId="738817AF" w14:textId="77777777"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30 721 086,98</w:t>
            </w:r>
          </w:p>
        </w:tc>
        <w:tc>
          <w:tcPr>
            <w:tcW w:w="1559" w:type="dxa"/>
            <w:tcBorders>
              <w:top w:val="nil"/>
              <w:left w:val="nil"/>
              <w:bottom w:val="single" w:sz="4" w:space="0" w:color="auto"/>
              <w:right w:val="single" w:sz="4" w:space="0" w:color="auto"/>
            </w:tcBorders>
            <w:shd w:val="clear" w:color="auto" w:fill="DEEAF6" w:themeFill="accent1" w:themeFillTint="33"/>
            <w:vAlign w:val="bottom"/>
            <w:hideMark/>
          </w:tcPr>
          <w:p w14:paraId="4701978C" w14:textId="59BCE62E" w:rsidR="00A816F9" w:rsidRPr="00E177E3" w:rsidRDefault="00A816F9" w:rsidP="00882B86">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4 285 490,</w:t>
            </w:r>
            <w:r w:rsidR="00882B86">
              <w:rPr>
                <w:rFonts w:ascii="Times New Roman" w:eastAsia="Times New Roman" w:hAnsi="Times New Roman" w:cs="Times New Roman"/>
                <w:b/>
                <w:bCs/>
                <w:color w:val="000000"/>
                <w:lang w:eastAsia="ru-RU"/>
              </w:rPr>
              <w:t>89</w:t>
            </w:r>
          </w:p>
        </w:tc>
        <w:tc>
          <w:tcPr>
            <w:tcW w:w="1696" w:type="dxa"/>
            <w:tcBorders>
              <w:top w:val="nil"/>
              <w:left w:val="nil"/>
              <w:bottom w:val="single" w:sz="4" w:space="0" w:color="auto"/>
              <w:right w:val="single" w:sz="4" w:space="0" w:color="auto"/>
            </w:tcBorders>
            <w:shd w:val="clear" w:color="auto" w:fill="DEEAF6" w:themeFill="accent1" w:themeFillTint="33"/>
            <w:vAlign w:val="bottom"/>
            <w:hideMark/>
          </w:tcPr>
          <w:p w14:paraId="231FC32F" w14:textId="0CB12383"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26 435 596,08</w:t>
            </w:r>
          </w:p>
        </w:tc>
        <w:tc>
          <w:tcPr>
            <w:tcW w:w="940" w:type="dxa"/>
            <w:tcBorders>
              <w:top w:val="nil"/>
              <w:left w:val="nil"/>
              <w:bottom w:val="single" w:sz="4" w:space="0" w:color="auto"/>
              <w:right w:val="single" w:sz="4" w:space="0" w:color="auto"/>
            </w:tcBorders>
            <w:shd w:val="clear" w:color="auto" w:fill="DEEAF6" w:themeFill="accent1" w:themeFillTint="33"/>
            <w:vAlign w:val="bottom"/>
            <w:hideMark/>
          </w:tcPr>
          <w:p w14:paraId="148F9614" w14:textId="77777777" w:rsidR="00A816F9" w:rsidRPr="00E177E3" w:rsidRDefault="00A816F9" w:rsidP="00A816F9">
            <w:pPr>
              <w:spacing w:after="0" w:line="240" w:lineRule="auto"/>
              <w:jc w:val="right"/>
              <w:rPr>
                <w:rFonts w:ascii="Times New Roman" w:eastAsia="Times New Roman" w:hAnsi="Times New Roman" w:cs="Times New Roman"/>
                <w:b/>
                <w:bCs/>
                <w:color w:val="000000"/>
                <w:lang w:eastAsia="ru-RU"/>
              </w:rPr>
            </w:pPr>
            <w:r w:rsidRPr="00E177E3">
              <w:rPr>
                <w:rFonts w:ascii="Times New Roman" w:eastAsia="Times New Roman" w:hAnsi="Times New Roman" w:cs="Times New Roman"/>
                <w:b/>
                <w:bCs/>
                <w:color w:val="000000"/>
                <w:lang w:eastAsia="ru-RU"/>
              </w:rPr>
              <w:t>13,95</w:t>
            </w:r>
          </w:p>
        </w:tc>
      </w:tr>
    </w:tbl>
    <w:p w14:paraId="5F50391A" w14:textId="77777777" w:rsidR="00CB2810" w:rsidRPr="00C448B5" w:rsidRDefault="00CB2810" w:rsidP="00CB2810">
      <w:pPr>
        <w:spacing w:after="0" w:line="240" w:lineRule="auto"/>
        <w:ind w:firstLine="709"/>
        <w:jc w:val="both"/>
        <w:rPr>
          <w:rFonts w:ascii="Times New Roman" w:eastAsia="Calibri" w:hAnsi="Times New Roman" w:cs="Times New Roman"/>
          <w:sz w:val="28"/>
          <w:szCs w:val="28"/>
          <w:highlight w:val="yellow"/>
        </w:rPr>
      </w:pPr>
    </w:p>
    <w:p w14:paraId="5CF8A540" w14:textId="30AEF3EE" w:rsidR="008F3C29" w:rsidRPr="00CC1CFF" w:rsidRDefault="008F3C29" w:rsidP="008F3C29">
      <w:pPr>
        <w:spacing w:after="0" w:line="240" w:lineRule="auto"/>
        <w:ind w:firstLine="709"/>
        <w:jc w:val="both"/>
        <w:rPr>
          <w:rFonts w:ascii="Times New Roman" w:eastAsia="Times New Roman" w:hAnsi="Times New Roman" w:cs="Times New Roman"/>
          <w:sz w:val="28"/>
          <w:szCs w:val="28"/>
          <w:lang w:eastAsia="ru-RU"/>
        </w:rPr>
      </w:pPr>
      <w:r w:rsidRPr="00CC1CFF">
        <w:rPr>
          <w:rFonts w:ascii="Times New Roman" w:eastAsia="Times New Roman" w:hAnsi="Times New Roman" w:cs="Times New Roman"/>
          <w:sz w:val="28"/>
          <w:szCs w:val="28"/>
          <w:lang w:eastAsia="ru-RU"/>
        </w:rPr>
        <w:t>При проведении мони</w:t>
      </w:r>
      <w:r>
        <w:rPr>
          <w:rFonts w:ascii="Times New Roman" w:eastAsia="Times New Roman" w:hAnsi="Times New Roman" w:cs="Times New Roman"/>
          <w:sz w:val="28"/>
          <w:szCs w:val="28"/>
          <w:lang w:eastAsia="ru-RU"/>
        </w:rPr>
        <w:t xml:space="preserve">торинга исполнения мероприятий </w:t>
      </w:r>
      <w:r w:rsidRPr="00CC1CFF">
        <w:rPr>
          <w:rFonts w:ascii="Times New Roman" w:eastAsia="Times New Roman" w:hAnsi="Times New Roman" w:cs="Times New Roman"/>
          <w:sz w:val="28"/>
          <w:szCs w:val="28"/>
          <w:lang w:eastAsia="ru-RU"/>
        </w:rPr>
        <w:t xml:space="preserve">национальных проектов Контрольно-счетной палатой Приморского края приняты во внимание сведения, указанные в </w:t>
      </w:r>
      <w:r>
        <w:rPr>
          <w:rFonts w:ascii="Times New Roman" w:eastAsia="Times New Roman" w:hAnsi="Times New Roman" w:cs="Times New Roman"/>
          <w:sz w:val="28"/>
          <w:szCs w:val="28"/>
          <w:lang w:eastAsia="ru-RU"/>
        </w:rPr>
        <w:t xml:space="preserve">квартальной </w:t>
      </w:r>
      <w:r w:rsidRPr="00CC1CFF">
        <w:rPr>
          <w:rFonts w:ascii="Times New Roman" w:eastAsia="Times New Roman" w:hAnsi="Times New Roman" w:cs="Times New Roman"/>
          <w:sz w:val="28"/>
          <w:szCs w:val="28"/>
          <w:lang w:eastAsia="ru-RU"/>
        </w:rPr>
        <w:t xml:space="preserve">бюджетной отчетности главными распорядителями бюджетных средств, и информация, представленная ответственными исполнителями государственных программ Приморского края, за </w:t>
      </w:r>
      <w:r>
        <w:rPr>
          <w:rFonts w:ascii="Times New Roman" w:eastAsia="Times New Roman" w:hAnsi="Times New Roman" w:cs="Times New Roman"/>
          <w:sz w:val="28"/>
          <w:szCs w:val="28"/>
          <w:lang w:eastAsia="ru-RU"/>
        </w:rPr>
        <w:t>1 квартал 2025 года</w:t>
      </w:r>
      <w:r w:rsidRPr="00CC1CFF">
        <w:rPr>
          <w:rFonts w:ascii="Times New Roman" w:eastAsia="Times New Roman" w:hAnsi="Times New Roman" w:cs="Times New Roman"/>
          <w:sz w:val="28"/>
          <w:szCs w:val="28"/>
          <w:lang w:eastAsia="ru-RU"/>
        </w:rPr>
        <w:t>.</w:t>
      </w:r>
    </w:p>
    <w:p w14:paraId="35D2FA59" w14:textId="7AD0132C" w:rsidR="00BD6016" w:rsidRPr="00C448B5" w:rsidRDefault="00447A79" w:rsidP="00BD6016">
      <w:pPr>
        <w:spacing w:after="0" w:line="240" w:lineRule="auto"/>
        <w:ind w:firstLine="709"/>
        <w:jc w:val="both"/>
        <w:rPr>
          <w:rFonts w:ascii="Times New Roman" w:eastAsia="Calibri" w:hAnsi="Times New Roman" w:cs="Times New Roman"/>
          <w:b/>
          <w:sz w:val="28"/>
          <w:szCs w:val="28"/>
          <w:highlight w:val="yellow"/>
        </w:rPr>
      </w:pPr>
      <w:r w:rsidRPr="00C448B5">
        <w:rPr>
          <w:noProof/>
          <w:highlight w:val="yellow"/>
          <w:lang w:eastAsia="ru-RU"/>
        </w:rPr>
        <w:drawing>
          <wp:anchor distT="0" distB="0" distL="114300" distR="114300" simplePos="0" relativeHeight="251658240" behindDoc="0" locked="0" layoutInCell="1" allowOverlap="1" wp14:anchorId="58D1471C" wp14:editId="1DD99891">
            <wp:simplePos x="0" y="0"/>
            <wp:positionH relativeFrom="margin">
              <wp:align>left</wp:align>
            </wp:positionH>
            <wp:positionV relativeFrom="paragraph">
              <wp:posOffset>202565</wp:posOffset>
            </wp:positionV>
            <wp:extent cx="1992630" cy="1733550"/>
            <wp:effectExtent l="0" t="0" r="7620" b="0"/>
            <wp:wrapSquare wrapText="bothSides"/>
            <wp:docPr id="2" name="Рисунок 2" descr="C:\Users\ALYSHE~1\AppData\Local\Temp\7zOC392E152\бпла мини.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LYSHE~1\AppData\Local\Temp\7zOC392E152\бпла мини.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04220" cy="174399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340CCC0" w14:textId="1291B4C1" w:rsidR="00C5317E" w:rsidRPr="00E12D0F" w:rsidRDefault="00C5317E" w:rsidP="00FC3D56">
      <w:pPr>
        <w:spacing w:after="0" w:line="240" w:lineRule="auto"/>
        <w:jc w:val="both"/>
        <w:rPr>
          <w:rFonts w:ascii="Times New Roman" w:eastAsia="Calibri" w:hAnsi="Times New Roman" w:cs="Times New Roman"/>
          <w:b/>
          <w:sz w:val="28"/>
          <w:szCs w:val="28"/>
        </w:rPr>
      </w:pPr>
      <w:r w:rsidRPr="00E12D0F">
        <w:rPr>
          <w:rFonts w:ascii="Times New Roman" w:eastAsia="Calibri" w:hAnsi="Times New Roman" w:cs="Times New Roman"/>
          <w:b/>
          <w:sz w:val="28"/>
          <w:szCs w:val="28"/>
        </w:rPr>
        <w:t>НП "Беспилотные авиационные системы"</w:t>
      </w:r>
    </w:p>
    <w:p w14:paraId="07FB9BAC" w14:textId="7673AA39" w:rsidR="00C5317E" w:rsidRPr="00E12D0F" w:rsidRDefault="00C5317E" w:rsidP="00C5317E">
      <w:pPr>
        <w:spacing w:after="0" w:line="240" w:lineRule="auto"/>
        <w:ind w:firstLine="708"/>
        <w:jc w:val="both"/>
        <w:rPr>
          <w:rFonts w:ascii="Times New Roman" w:eastAsia="Calibri" w:hAnsi="Times New Roman" w:cs="Times New Roman"/>
          <w:sz w:val="28"/>
          <w:szCs w:val="28"/>
          <w:u w:val="single"/>
        </w:rPr>
      </w:pPr>
      <w:r w:rsidRPr="00E12D0F">
        <w:rPr>
          <w:rFonts w:ascii="Times New Roman" w:eastAsia="Calibri" w:hAnsi="Times New Roman" w:cs="Times New Roman"/>
          <w:sz w:val="28"/>
          <w:szCs w:val="28"/>
        </w:rPr>
        <w:t xml:space="preserve">В рамках </w:t>
      </w:r>
      <w:r w:rsidRPr="00E12D0F">
        <w:rPr>
          <w:rFonts w:ascii="Times New Roman" w:eastAsia="Calibri" w:hAnsi="Times New Roman" w:cs="Times New Roman"/>
          <w:b/>
          <w:i/>
          <w:sz w:val="28"/>
          <w:szCs w:val="28"/>
        </w:rPr>
        <w:t>ГП "Развитие лесного хозяйства в Приморском крае"</w:t>
      </w:r>
      <w:r w:rsidRPr="00E12D0F">
        <w:rPr>
          <w:rFonts w:ascii="Times New Roman" w:eastAsia="Calibri" w:hAnsi="Times New Roman" w:cs="Times New Roman"/>
          <w:sz w:val="28"/>
          <w:szCs w:val="28"/>
        </w:rPr>
        <w:t xml:space="preserve"> в 2025 год</w:t>
      </w:r>
      <w:r w:rsidR="00571455" w:rsidRPr="00E12D0F">
        <w:rPr>
          <w:rFonts w:ascii="Times New Roman" w:eastAsia="Calibri" w:hAnsi="Times New Roman" w:cs="Times New Roman"/>
          <w:sz w:val="28"/>
          <w:szCs w:val="28"/>
        </w:rPr>
        <w:t>у</w:t>
      </w:r>
      <w:r w:rsidRPr="00E12D0F">
        <w:rPr>
          <w:rFonts w:ascii="Times New Roman" w:eastAsia="Calibri" w:hAnsi="Times New Roman" w:cs="Times New Roman"/>
          <w:sz w:val="28"/>
          <w:szCs w:val="28"/>
        </w:rPr>
        <w:t xml:space="preserve"> продолжается реализация </w:t>
      </w:r>
      <w:r w:rsidRPr="00E12D0F">
        <w:rPr>
          <w:rFonts w:ascii="Times New Roman" w:eastAsia="Calibri" w:hAnsi="Times New Roman" w:cs="Times New Roman"/>
          <w:sz w:val="28"/>
          <w:szCs w:val="28"/>
          <w:u w:val="single"/>
        </w:rPr>
        <w:t>РП "Стимулирование спроса на отечественные беспилотные авиационные системы".</w:t>
      </w:r>
    </w:p>
    <w:p w14:paraId="5A8FD89E" w14:textId="0B2D7B51" w:rsidR="00C5317E" w:rsidRPr="00E12D0F" w:rsidRDefault="00C5317E" w:rsidP="00C5317E">
      <w:pPr>
        <w:spacing w:after="0" w:line="240" w:lineRule="auto"/>
        <w:ind w:firstLine="708"/>
        <w:jc w:val="both"/>
        <w:rPr>
          <w:rFonts w:ascii="Times New Roman" w:eastAsia="Times New Roman" w:hAnsi="Times New Roman" w:cs="Times New Roman"/>
          <w:sz w:val="28"/>
          <w:szCs w:val="28"/>
        </w:rPr>
      </w:pPr>
      <w:r w:rsidRPr="00E12D0F">
        <w:rPr>
          <w:rFonts w:ascii="Times New Roman" w:eastAsia="Times New Roman" w:hAnsi="Times New Roman" w:cs="Times New Roman"/>
          <w:sz w:val="28"/>
          <w:szCs w:val="28"/>
        </w:rPr>
        <w:t xml:space="preserve">Средства федерального бюджета на приобретение беспилотных авиационных систем органами исполнительной власти субъектов Российской Федерации в области лесных отношений запланированы в сумме </w:t>
      </w:r>
      <w:r w:rsidR="00E12D0F" w:rsidRPr="00E12D0F">
        <w:rPr>
          <w:rFonts w:ascii="Times New Roman" w:eastAsia="Times New Roman" w:hAnsi="Times New Roman" w:cs="Times New Roman"/>
          <w:sz w:val="28"/>
          <w:szCs w:val="28"/>
        </w:rPr>
        <w:lastRenderedPageBreak/>
        <w:t>18748,77 тыс. рублей. В отчетном периоде расходы не осуществлялись.</w:t>
      </w:r>
      <w:r w:rsidR="00E12D0F">
        <w:rPr>
          <w:rFonts w:ascii="Times New Roman" w:eastAsia="Times New Roman" w:hAnsi="Times New Roman" w:cs="Times New Roman"/>
          <w:sz w:val="28"/>
          <w:szCs w:val="28"/>
        </w:rPr>
        <w:t xml:space="preserve"> Контракт направлен поставщику на рассмотрение.</w:t>
      </w:r>
      <w:r w:rsidR="009C692B" w:rsidRPr="00E12D0F">
        <w:rPr>
          <w:rFonts w:ascii="Times New Roman" w:eastAsia="Times New Roman" w:hAnsi="Times New Roman" w:cs="Times New Roman"/>
          <w:sz w:val="28"/>
          <w:szCs w:val="28"/>
        </w:rPr>
        <w:t xml:space="preserve"> </w:t>
      </w:r>
      <w:r w:rsidRPr="00E12D0F">
        <w:rPr>
          <w:rFonts w:ascii="Times New Roman" w:eastAsia="Times New Roman" w:hAnsi="Times New Roman" w:cs="Times New Roman"/>
          <w:sz w:val="28"/>
          <w:szCs w:val="28"/>
        </w:rPr>
        <w:t xml:space="preserve"> </w:t>
      </w:r>
    </w:p>
    <w:p w14:paraId="446D49B1" w14:textId="77777777" w:rsidR="00C5317E" w:rsidRPr="00C448B5" w:rsidRDefault="00C5317E" w:rsidP="00BD6016">
      <w:pPr>
        <w:spacing w:after="0" w:line="240" w:lineRule="auto"/>
        <w:ind w:firstLine="709"/>
        <w:jc w:val="both"/>
        <w:rPr>
          <w:rFonts w:ascii="Times New Roman" w:eastAsia="Calibri" w:hAnsi="Times New Roman" w:cs="Times New Roman"/>
          <w:b/>
          <w:sz w:val="28"/>
          <w:szCs w:val="28"/>
          <w:highlight w:val="yellow"/>
        </w:rPr>
      </w:pPr>
    </w:p>
    <w:p w14:paraId="2FB0E404" w14:textId="009AAABE" w:rsidR="00C5317E" w:rsidRPr="00C448B5" w:rsidRDefault="00FC3D56" w:rsidP="00FC3D56">
      <w:pPr>
        <w:spacing w:after="0" w:line="240" w:lineRule="auto"/>
        <w:jc w:val="both"/>
        <w:rPr>
          <w:rFonts w:ascii="Times New Roman" w:eastAsia="Calibri" w:hAnsi="Times New Roman" w:cs="Times New Roman"/>
          <w:b/>
          <w:sz w:val="28"/>
          <w:szCs w:val="28"/>
          <w:highlight w:val="yellow"/>
        </w:rPr>
      </w:pPr>
      <w:r w:rsidRPr="00AD55AA">
        <w:rPr>
          <w:noProof/>
          <w:lang w:eastAsia="ru-RU"/>
        </w:rPr>
        <w:drawing>
          <wp:anchor distT="0" distB="0" distL="114300" distR="114300" simplePos="0" relativeHeight="251659264" behindDoc="1" locked="0" layoutInCell="1" allowOverlap="1" wp14:anchorId="6E9978DE" wp14:editId="2BA993C6">
            <wp:simplePos x="0" y="0"/>
            <wp:positionH relativeFrom="column">
              <wp:posOffset>-1833</wp:posOffset>
            </wp:positionH>
            <wp:positionV relativeFrom="paragraph">
              <wp:posOffset>-240</wp:posOffset>
            </wp:positionV>
            <wp:extent cx="1975449" cy="1690370"/>
            <wp:effectExtent l="0" t="0" r="6350" b="5080"/>
            <wp:wrapTight wrapText="bothSides">
              <wp:wrapPolygon edited="0">
                <wp:start x="0" y="0"/>
                <wp:lineTo x="0" y="21421"/>
                <wp:lineTo x="21461" y="21421"/>
                <wp:lineTo x="21461" y="0"/>
                <wp:lineTo x="0" y="0"/>
              </wp:wrapPolygon>
            </wp:wrapTight>
            <wp:docPr id="1" name="Рисунок 1" descr="C:\Users\ALYSHE~1\AppData\Local\Temp\7zOC39FFC55\жизнь мини.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LYSHE~1\AppData\Local\Temp\7zOC39FFC55\жизнь мини.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75449" cy="1690370"/>
                    </a:xfrm>
                    <a:prstGeom prst="rect">
                      <a:avLst/>
                    </a:prstGeom>
                    <a:noFill/>
                    <a:ln>
                      <a:noFill/>
                    </a:ln>
                  </pic:spPr>
                </pic:pic>
              </a:graphicData>
            </a:graphic>
          </wp:anchor>
        </w:drawing>
      </w:r>
      <w:r w:rsidR="009C692B" w:rsidRPr="00AD55AA">
        <w:rPr>
          <w:rFonts w:ascii="Times New Roman" w:eastAsia="Calibri" w:hAnsi="Times New Roman" w:cs="Times New Roman"/>
          <w:b/>
          <w:sz w:val="28"/>
          <w:szCs w:val="28"/>
        </w:rPr>
        <w:t>НП "Продолжительная и активная жизнь"</w:t>
      </w:r>
    </w:p>
    <w:p w14:paraId="4F19F14D" w14:textId="77777777" w:rsidR="00AD55AA" w:rsidRPr="00AD55AA" w:rsidRDefault="00AD55AA" w:rsidP="007B52E6">
      <w:pPr>
        <w:spacing w:after="0" w:line="240" w:lineRule="auto"/>
        <w:ind w:firstLine="709"/>
        <w:jc w:val="both"/>
        <w:rPr>
          <w:rFonts w:ascii="Times New Roman" w:eastAsia="Calibri" w:hAnsi="Times New Roman" w:cs="Times New Roman"/>
          <w:sz w:val="28"/>
          <w:szCs w:val="28"/>
        </w:rPr>
      </w:pPr>
      <w:r w:rsidRPr="00AD55AA">
        <w:rPr>
          <w:rFonts w:ascii="Times New Roman" w:eastAsia="Calibri" w:hAnsi="Times New Roman" w:cs="Times New Roman"/>
          <w:sz w:val="28"/>
          <w:szCs w:val="28"/>
        </w:rPr>
        <w:t>В</w:t>
      </w:r>
      <w:r w:rsidR="00BE723E" w:rsidRPr="00AD55AA">
        <w:rPr>
          <w:rFonts w:ascii="Times New Roman" w:eastAsia="Calibri" w:hAnsi="Times New Roman" w:cs="Times New Roman"/>
          <w:sz w:val="28"/>
          <w:szCs w:val="28"/>
        </w:rPr>
        <w:t xml:space="preserve"> рамках </w:t>
      </w:r>
      <w:r w:rsidR="00BE723E" w:rsidRPr="00AD55AA">
        <w:rPr>
          <w:rFonts w:ascii="Times New Roman" w:eastAsia="Calibri" w:hAnsi="Times New Roman" w:cs="Times New Roman"/>
          <w:b/>
          <w:i/>
          <w:sz w:val="28"/>
          <w:szCs w:val="28"/>
        </w:rPr>
        <w:t>ГП "Развитие здравоохранения"</w:t>
      </w:r>
      <w:r w:rsidR="00BE723E" w:rsidRPr="00AD55AA">
        <w:rPr>
          <w:rFonts w:ascii="Times New Roman" w:eastAsia="Calibri" w:hAnsi="Times New Roman" w:cs="Times New Roman"/>
          <w:sz w:val="28"/>
          <w:szCs w:val="28"/>
        </w:rPr>
        <w:t xml:space="preserve"> </w:t>
      </w:r>
      <w:r w:rsidRPr="00AD55AA">
        <w:rPr>
          <w:rFonts w:ascii="Times New Roman" w:eastAsia="Calibri" w:hAnsi="Times New Roman" w:cs="Times New Roman"/>
          <w:sz w:val="28"/>
          <w:szCs w:val="28"/>
        </w:rPr>
        <w:t>реализуются мероприятия 8 РП.</w:t>
      </w:r>
    </w:p>
    <w:p w14:paraId="24DF77E6" w14:textId="68F76948" w:rsidR="00AD55AA" w:rsidRPr="004A1325" w:rsidRDefault="00AD55AA" w:rsidP="007B52E6">
      <w:pPr>
        <w:spacing w:after="0" w:line="240" w:lineRule="auto"/>
        <w:ind w:firstLine="709"/>
        <w:jc w:val="both"/>
        <w:rPr>
          <w:rFonts w:ascii="Times New Roman" w:eastAsia="Calibri" w:hAnsi="Times New Roman" w:cs="Times New Roman"/>
          <w:sz w:val="28"/>
          <w:szCs w:val="28"/>
        </w:rPr>
      </w:pPr>
      <w:r w:rsidRPr="00AD55AA">
        <w:rPr>
          <w:rFonts w:ascii="Times New Roman" w:eastAsia="Calibri" w:hAnsi="Times New Roman" w:cs="Times New Roman"/>
          <w:sz w:val="28"/>
          <w:szCs w:val="28"/>
        </w:rPr>
        <w:t xml:space="preserve">В отчетном периоде исполнение по </w:t>
      </w:r>
      <w:r w:rsidR="00431E89">
        <w:rPr>
          <w:rFonts w:ascii="Times New Roman" w:eastAsia="Calibri" w:hAnsi="Times New Roman" w:cs="Times New Roman"/>
          <w:sz w:val="28"/>
          <w:szCs w:val="28"/>
        </w:rPr>
        <w:t xml:space="preserve">расходам </w:t>
      </w:r>
      <w:r w:rsidR="00EA3AB6">
        <w:rPr>
          <w:rFonts w:ascii="Times New Roman" w:eastAsia="Calibri" w:hAnsi="Times New Roman" w:cs="Times New Roman"/>
          <w:sz w:val="28"/>
          <w:szCs w:val="28"/>
        </w:rPr>
        <w:t xml:space="preserve">на </w:t>
      </w:r>
      <w:r w:rsidRPr="00AD55AA">
        <w:rPr>
          <w:rFonts w:ascii="Times New Roman" w:eastAsia="Calibri" w:hAnsi="Times New Roman" w:cs="Times New Roman"/>
          <w:sz w:val="28"/>
          <w:szCs w:val="28"/>
        </w:rPr>
        <w:t>НП составило 757488,59 тыс. рублей, или 11,78</w:t>
      </w:r>
      <w:r w:rsidR="00EA3AB6">
        <w:rPr>
          <w:rFonts w:ascii="Times New Roman" w:eastAsia="Calibri" w:hAnsi="Times New Roman" w:cs="Times New Roman"/>
          <w:sz w:val="28"/>
          <w:szCs w:val="28"/>
        </w:rPr>
        <w:t> </w:t>
      </w:r>
      <w:r w:rsidRPr="00AD55AA">
        <w:rPr>
          <w:rFonts w:ascii="Times New Roman" w:eastAsia="Calibri" w:hAnsi="Times New Roman" w:cs="Times New Roman"/>
          <w:sz w:val="28"/>
          <w:szCs w:val="28"/>
        </w:rPr>
        <w:t xml:space="preserve">% от </w:t>
      </w:r>
      <w:r w:rsidRPr="004A1325">
        <w:rPr>
          <w:rFonts w:ascii="Times New Roman" w:eastAsia="Calibri" w:hAnsi="Times New Roman" w:cs="Times New Roman"/>
          <w:sz w:val="28"/>
          <w:szCs w:val="28"/>
        </w:rPr>
        <w:t>плана 6431448,61 тыс. рублей.</w:t>
      </w:r>
    </w:p>
    <w:p w14:paraId="4BD92D4A" w14:textId="7C96A510" w:rsidR="004A1325" w:rsidRPr="004A1325" w:rsidRDefault="00D97727" w:rsidP="00BD6016">
      <w:pPr>
        <w:spacing w:after="0" w:line="240" w:lineRule="auto"/>
        <w:ind w:firstLine="709"/>
        <w:jc w:val="both"/>
        <w:rPr>
          <w:rFonts w:ascii="Times New Roman" w:eastAsia="Calibri" w:hAnsi="Times New Roman" w:cs="Times New Roman"/>
          <w:sz w:val="28"/>
          <w:szCs w:val="28"/>
        </w:rPr>
      </w:pPr>
      <w:r w:rsidRPr="004A1325">
        <w:rPr>
          <w:rFonts w:ascii="Times New Roman" w:eastAsia="Calibri" w:hAnsi="Times New Roman" w:cs="Times New Roman"/>
          <w:sz w:val="28"/>
          <w:szCs w:val="28"/>
        </w:rPr>
        <w:t xml:space="preserve">На 2025 год на реализацию </w:t>
      </w:r>
      <w:r w:rsidR="00D8147F">
        <w:rPr>
          <w:rFonts w:ascii="Times New Roman" w:eastAsia="Calibri" w:hAnsi="Times New Roman" w:cs="Times New Roman"/>
          <w:sz w:val="28"/>
          <w:szCs w:val="28"/>
        </w:rPr>
        <w:br/>
      </w:r>
      <w:r w:rsidR="00744301" w:rsidRPr="004A1325">
        <w:rPr>
          <w:rFonts w:ascii="Times New Roman" w:eastAsia="Calibri" w:hAnsi="Times New Roman" w:cs="Times New Roman"/>
          <w:sz w:val="28"/>
          <w:szCs w:val="28"/>
          <w:u w:val="single"/>
        </w:rPr>
        <w:t>РП "Модернизация первичного звена здравоохранения"</w:t>
      </w:r>
      <w:r w:rsidR="00EC0AFB" w:rsidRPr="004A1325">
        <w:rPr>
          <w:rFonts w:ascii="Times New Roman" w:eastAsia="Calibri" w:hAnsi="Times New Roman" w:cs="Times New Roman"/>
          <w:sz w:val="28"/>
          <w:szCs w:val="28"/>
        </w:rPr>
        <w:t xml:space="preserve"> запланированы средства в общей сумме </w:t>
      </w:r>
      <w:r w:rsidR="004A1325" w:rsidRPr="004A1325">
        <w:rPr>
          <w:rFonts w:ascii="Times New Roman" w:eastAsia="Calibri" w:hAnsi="Times New Roman" w:cs="Times New Roman"/>
          <w:sz w:val="28"/>
          <w:szCs w:val="28"/>
        </w:rPr>
        <w:t>5085825,09 тыс. рублей</w:t>
      </w:r>
      <w:r w:rsidR="004F6553" w:rsidRPr="004A1325">
        <w:rPr>
          <w:rFonts w:ascii="Times New Roman" w:eastAsia="Calibri" w:hAnsi="Times New Roman" w:cs="Times New Roman"/>
          <w:sz w:val="28"/>
          <w:szCs w:val="28"/>
        </w:rPr>
        <w:t>.</w:t>
      </w:r>
      <w:r w:rsidR="004A1325" w:rsidRPr="004A1325">
        <w:rPr>
          <w:rFonts w:ascii="Times New Roman" w:eastAsia="Calibri" w:hAnsi="Times New Roman" w:cs="Times New Roman"/>
          <w:sz w:val="28"/>
          <w:szCs w:val="28"/>
        </w:rPr>
        <w:t xml:space="preserve"> Исполнено 609563,44 тыс. рублей, или 11,99 % от плана, в том числе:</w:t>
      </w:r>
    </w:p>
    <w:p w14:paraId="2907859F" w14:textId="5B4614D2" w:rsidR="006D7864" w:rsidRPr="009D2B42" w:rsidRDefault="006D7864" w:rsidP="006D7864">
      <w:pPr>
        <w:spacing w:after="0" w:line="240" w:lineRule="auto"/>
        <w:ind w:firstLine="709"/>
        <w:jc w:val="both"/>
        <w:rPr>
          <w:rFonts w:ascii="Times New Roman" w:hAnsi="Times New Roman" w:cs="Times New Roman"/>
          <w:sz w:val="28"/>
          <w:szCs w:val="28"/>
        </w:rPr>
      </w:pPr>
      <w:r w:rsidRPr="005B225D">
        <w:rPr>
          <w:rFonts w:ascii="Times New Roman" w:eastAsia="Calibri" w:hAnsi="Times New Roman" w:cs="Times New Roman"/>
          <w:sz w:val="28"/>
          <w:szCs w:val="28"/>
        </w:rPr>
        <w:t>министерством здравоохранения Приморского края – 500575</w:t>
      </w:r>
      <w:r w:rsidRPr="004A1325">
        <w:rPr>
          <w:rFonts w:ascii="Times New Roman" w:eastAsia="Calibri" w:hAnsi="Times New Roman" w:cs="Times New Roman"/>
          <w:sz w:val="28"/>
          <w:szCs w:val="28"/>
        </w:rPr>
        <w:t>,05 тыс. рублей, или 40,89 % от плана 1224301,20 тыс. рублей.</w:t>
      </w:r>
      <w:r>
        <w:rPr>
          <w:rFonts w:ascii="Times New Roman" w:eastAsia="Calibri" w:hAnsi="Times New Roman" w:cs="Times New Roman"/>
          <w:sz w:val="28"/>
          <w:szCs w:val="28"/>
        </w:rPr>
        <w:t xml:space="preserve"> </w:t>
      </w:r>
      <w:r w:rsidRPr="009D2B42">
        <w:rPr>
          <w:rFonts w:ascii="Times New Roman" w:eastAsia="Calibri" w:hAnsi="Times New Roman" w:cs="Times New Roman"/>
          <w:sz w:val="28"/>
          <w:szCs w:val="28"/>
        </w:rPr>
        <w:t xml:space="preserve">Планируется проведение капитального ремонта </w:t>
      </w:r>
      <w:r w:rsidR="009D2B42">
        <w:rPr>
          <w:rFonts w:ascii="Times New Roman" w:eastAsia="Calibri" w:hAnsi="Times New Roman" w:cs="Times New Roman"/>
          <w:sz w:val="28"/>
          <w:szCs w:val="28"/>
        </w:rPr>
        <w:t xml:space="preserve">2 </w:t>
      </w:r>
      <w:r w:rsidRPr="009D2B42">
        <w:rPr>
          <w:rFonts w:ascii="Times New Roman" w:eastAsia="Calibri" w:hAnsi="Times New Roman" w:cs="Times New Roman"/>
          <w:sz w:val="28"/>
          <w:szCs w:val="28"/>
        </w:rPr>
        <w:t xml:space="preserve">учреждений здравоохранения, </w:t>
      </w:r>
      <w:r w:rsidR="009D2B42" w:rsidRPr="009D2B42">
        <w:rPr>
          <w:rFonts w:ascii="Times New Roman" w:eastAsia="Calibri" w:hAnsi="Times New Roman" w:cs="Times New Roman"/>
          <w:sz w:val="28"/>
          <w:szCs w:val="28"/>
        </w:rPr>
        <w:t xml:space="preserve">приобретение </w:t>
      </w:r>
      <w:r w:rsidR="009D2B42">
        <w:rPr>
          <w:rFonts w:ascii="Times New Roman" w:hAnsi="Times New Roman" w:cs="Times New Roman"/>
          <w:sz w:val="28"/>
          <w:szCs w:val="28"/>
        </w:rPr>
        <w:t xml:space="preserve">258 единиц </w:t>
      </w:r>
      <w:r w:rsidR="009D2B42" w:rsidRPr="009D2B42">
        <w:rPr>
          <w:rFonts w:ascii="Times New Roman" w:hAnsi="Times New Roman" w:cs="Times New Roman"/>
          <w:sz w:val="28"/>
          <w:szCs w:val="28"/>
        </w:rPr>
        <w:t xml:space="preserve">оборудования </w:t>
      </w:r>
      <w:r w:rsidR="008677CE">
        <w:rPr>
          <w:rFonts w:ascii="Times New Roman" w:hAnsi="Times New Roman" w:cs="Times New Roman"/>
          <w:sz w:val="28"/>
          <w:szCs w:val="28"/>
        </w:rPr>
        <w:t>для</w:t>
      </w:r>
      <w:r w:rsidR="009D2B42" w:rsidRPr="009D2B42">
        <w:rPr>
          <w:rFonts w:ascii="Times New Roman" w:hAnsi="Times New Roman" w:cs="Times New Roman"/>
          <w:sz w:val="28"/>
          <w:szCs w:val="28"/>
        </w:rPr>
        <w:t xml:space="preserve"> </w:t>
      </w:r>
      <w:r w:rsidR="008677CE">
        <w:rPr>
          <w:rFonts w:ascii="Times New Roman" w:hAnsi="Times New Roman" w:cs="Times New Roman"/>
          <w:sz w:val="28"/>
          <w:szCs w:val="28"/>
        </w:rPr>
        <w:t xml:space="preserve">29 </w:t>
      </w:r>
      <w:r w:rsidRPr="009D2B42">
        <w:rPr>
          <w:rFonts w:ascii="Times New Roman" w:hAnsi="Times New Roman" w:cs="Times New Roman"/>
          <w:sz w:val="28"/>
          <w:szCs w:val="28"/>
        </w:rPr>
        <w:t>медицински</w:t>
      </w:r>
      <w:r w:rsidR="008677CE">
        <w:rPr>
          <w:rFonts w:ascii="Times New Roman" w:hAnsi="Times New Roman" w:cs="Times New Roman"/>
          <w:sz w:val="28"/>
          <w:szCs w:val="28"/>
        </w:rPr>
        <w:t>х</w:t>
      </w:r>
      <w:r w:rsidRPr="009D2B42">
        <w:rPr>
          <w:rFonts w:ascii="Times New Roman" w:hAnsi="Times New Roman" w:cs="Times New Roman"/>
          <w:sz w:val="28"/>
          <w:szCs w:val="28"/>
        </w:rPr>
        <w:t xml:space="preserve"> организаци</w:t>
      </w:r>
      <w:r w:rsidR="008677CE">
        <w:rPr>
          <w:rFonts w:ascii="Times New Roman" w:hAnsi="Times New Roman" w:cs="Times New Roman"/>
          <w:sz w:val="28"/>
          <w:szCs w:val="28"/>
        </w:rPr>
        <w:t>й</w:t>
      </w:r>
      <w:r w:rsidRPr="009D2B42">
        <w:rPr>
          <w:rFonts w:ascii="Times New Roman" w:hAnsi="Times New Roman" w:cs="Times New Roman"/>
          <w:sz w:val="28"/>
          <w:szCs w:val="28"/>
        </w:rPr>
        <w:t xml:space="preserve"> </w:t>
      </w:r>
      <w:r w:rsidR="009D2B42" w:rsidRPr="009D2B42">
        <w:rPr>
          <w:rFonts w:ascii="Times New Roman" w:hAnsi="Times New Roman" w:cs="Times New Roman"/>
          <w:sz w:val="28"/>
          <w:szCs w:val="28"/>
        </w:rPr>
        <w:t xml:space="preserve">и </w:t>
      </w:r>
      <w:r w:rsidR="009D2B42">
        <w:rPr>
          <w:rFonts w:ascii="Times New Roman" w:hAnsi="Times New Roman" w:cs="Times New Roman"/>
          <w:sz w:val="28"/>
          <w:szCs w:val="28"/>
        </w:rPr>
        <w:t xml:space="preserve">86 единиц </w:t>
      </w:r>
      <w:r w:rsidR="009D2B42" w:rsidRPr="009D2B42">
        <w:rPr>
          <w:rFonts w:ascii="Times New Roman" w:hAnsi="Times New Roman" w:cs="Times New Roman"/>
          <w:sz w:val="28"/>
          <w:szCs w:val="28"/>
        </w:rPr>
        <w:t>транспортных средств</w:t>
      </w:r>
      <w:r w:rsidR="009D2B42">
        <w:rPr>
          <w:rFonts w:ascii="Times New Roman" w:hAnsi="Times New Roman" w:cs="Times New Roman"/>
          <w:sz w:val="28"/>
          <w:szCs w:val="28"/>
        </w:rPr>
        <w:t xml:space="preserve"> (</w:t>
      </w:r>
      <w:r w:rsidR="008677CE">
        <w:rPr>
          <w:rFonts w:ascii="Times New Roman" w:hAnsi="Times New Roman" w:cs="Times New Roman"/>
          <w:sz w:val="28"/>
          <w:szCs w:val="28"/>
        </w:rPr>
        <w:t>к</w:t>
      </w:r>
      <w:r w:rsidR="009D2B42">
        <w:rPr>
          <w:rFonts w:ascii="Times New Roman" w:hAnsi="Times New Roman" w:cs="Times New Roman"/>
          <w:sz w:val="28"/>
          <w:szCs w:val="28"/>
        </w:rPr>
        <w:t>роме автомобилей скорой медицинской помощи)</w:t>
      </w:r>
      <w:r w:rsidR="008677CE">
        <w:rPr>
          <w:rFonts w:ascii="Times New Roman" w:hAnsi="Times New Roman" w:cs="Times New Roman"/>
          <w:sz w:val="28"/>
          <w:szCs w:val="28"/>
        </w:rPr>
        <w:t xml:space="preserve"> для 23 медицинских учреждений</w:t>
      </w:r>
      <w:r w:rsidRPr="009D2B42">
        <w:rPr>
          <w:rFonts w:ascii="Times New Roman" w:hAnsi="Times New Roman" w:cs="Times New Roman"/>
          <w:sz w:val="28"/>
          <w:szCs w:val="28"/>
        </w:rPr>
        <w:t xml:space="preserve">; </w:t>
      </w:r>
    </w:p>
    <w:p w14:paraId="10991D2A" w14:textId="6525FDD2" w:rsidR="009C692B" w:rsidRPr="006D7864" w:rsidRDefault="004A1325" w:rsidP="00BD6016">
      <w:pPr>
        <w:spacing w:after="0" w:line="240" w:lineRule="auto"/>
        <w:ind w:firstLine="709"/>
        <w:jc w:val="both"/>
        <w:rPr>
          <w:rFonts w:ascii="Times New Roman" w:eastAsia="Calibri" w:hAnsi="Times New Roman" w:cs="Times New Roman"/>
          <w:sz w:val="28"/>
          <w:szCs w:val="28"/>
        </w:rPr>
      </w:pPr>
      <w:r w:rsidRPr="005B225D">
        <w:rPr>
          <w:rFonts w:ascii="Times New Roman" w:eastAsia="Calibri" w:hAnsi="Times New Roman" w:cs="Times New Roman"/>
          <w:sz w:val="28"/>
          <w:szCs w:val="28"/>
        </w:rPr>
        <w:t>м</w:t>
      </w:r>
      <w:r w:rsidR="004F6553" w:rsidRPr="005B225D">
        <w:rPr>
          <w:rFonts w:ascii="Times New Roman" w:eastAsia="Calibri" w:hAnsi="Times New Roman" w:cs="Times New Roman"/>
          <w:sz w:val="28"/>
          <w:szCs w:val="28"/>
        </w:rPr>
        <w:t>инистерств</w:t>
      </w:r>
      <w:r w:rsidRPr="005B225D">
        <w:rPr>
          <w:rFonts w:ascii="Times New Roman" w:eastAsia="Calibri" w:hAnsi="Times New Roman" w:cs="Times New Roman"/>
          <w:sz w:val="28"/>
          <w:szCs w:val="28"/>
        </w:rPr>
        <w:t>ом</w:t>
      </w:r>
      <w:r w:rsidR="004F6553" w:rsidRPr="005B225D">
        <w:rPr>
          <w:rFonts w:ascii="Times New Roman" w:eastAsia="Calibri" w:hAnsi="Times New Roman" w:cs="Times New Roman"/>
          <w:sz w:val="28"/>
          <w:szCs w:val="28"/>
        </w:rPr>
        <w:t xml:space="preserve"> строительства Приморского края </w:t>
      </w:r>
      <w:r w:rsidRPr="005B225D">
        <w:rPr>
          <w:rFonts w:ascii="Times New Roman" w:eastAsia="Calibri" w:hAnsi="Times New Roman" w:cs="Times New Roman"/>
          <w:sz w:val="28"/>
          <w:szCs w:val="28"/>
        </w:rPr>
        <w:t>– 108988,39 тыс.</w:t>
      </w:r>
      <w:r w:rsidRPr="006D7864">
        <w:rPr>
          <w:rFonts w:ascii="Times New Roman" w:eastAsia="Calibri" w:hAnsi="Times New Roman" w:cs="Times New Roman"/>
          <w:sz w:val="28"/>
          <w:szCs w:val="28"/>
        </w:rPr>
        <w:t xml:space="preserve"> рублей, или 2,82 % от плана 3861523,89 тыс. рублей</w:t>
      </w:r>
      <w:r w:rsidR="000C642D" w:rsidRPr="006D7864">
        <w:rPr>
          <w:rFonts w:ascii="Times New Roman" w:eastAsia="Calibri" w:hAnsi="Times New Roman" w:cs="Times New Roman"/>
          <w:sz w:val="28"/>
          <w:szCs w:val="28"/>
        </w:rPr>
        <w:t xml:space="preserve">. </w:t>
      </w:r>
      <w:r w:rsidR="001F5EFB">
        <w:rPr>
          <w:rFonts w:ascii="Times New Roman" w:eastAsia="Calibri" w:hAnsi="Times New Roman" w:cs="Times New Roman"/>
          <w:sz w:val="28"/>
          <w:szCs w:val="28"/>
        </w:rPr>
        <w:t>В соответствии с адресной инвестиционной программой</w:t>
      </w:r>
      <w:r w:rsidR="000C48B4">
        <w:rPr>
          <w:rFonts w:ascii="Times New Roman" w:eastAsia="Calibri" w:hAnsi="Times New Roman" w:cs="Times New Roman"/>
          <w:sz w:val="28"/>
          <w:szCs w:val="28"/>
        </w:rPr>
        <w:t xml:space="preserve"> Приморского края </w:t>
      </w:r>
      <w:r w:rsidR="001F5EFB">
        <w:rPr>
          <w:rFonts w:ascii="Times New Roman" w:eastAsia="Calibri" w:hAnsi="Times New Roman" w:cs="Times New Roman"/>
          <w:sz w:val="28"/>
          <w:szCs w:val="28"/>
        </w:rPr>
        <w:t>о</w:t>
      </w:r>
      <w:r w:rsidR="006D7864" w:rsidRPr="006D7864">
        <w:rPr>
          <w:rFonts w:ascii="Times New Roman" w:eastAsia="Calibri" w:hAnsi="Times New Roman" w:cs="Times New Roman"/>
          <w:sz w:val="28"/>
          <w:szCs w:val="28"/>
        </w:rPr>
        <w:t xml:space="preserve">существляется </w:t>
      </w:r>
      <w:r w:rsidR="000C642D" w:rsidRPr="006D7864">
        <w:rPr>
          <w:rFonts w:ascii="Times New Roman" w:eastAsia="Calibri" w:hAnsi="Times New Roman" w:cs="Times New Roman"/>
          <w:sz w:val="28"/>
          <w:szCs w:val="28"/>
        </w:rPr>
        <w:t>строительство</w:t>
      </w:r>
      <w:r w:rsidR="006D7864" w:rsidRPr="006D7864">
        <w:rPr>
          <w:rFonts w:ascii="Times New Roman" w:eastAsia="Calibri" w:hAnsi="Times New Roman" w:cs="Times New Roman"/>
          <w:sz w:val="28"/>
          <w:szCs w:val="28"/>
        </w:rPr>
        <w:t xml:space="preserve"> 10 объектов здравоохранения</w:t>
      </w:r>
      <w:r w:rsidR="006D7864">
        <w:rPr>
          <w:rFonts w:ascii="Times New Roman" w:eastAsia="Calibri" w:hAnsi="Times New Roman" w:cs="Times New Roman"/>
          <w:sz w:val="28"/>
          <w:szCs w:val="28"/>
        </w:rPr>
        <w:t>,</w:t>
      </w:r>
      <w:r w:rsidR="006D7864" w:rsidRPr="006D7864">
        <w:rPr>
          <w:rFonts w:ascii="Times New Roman" w:eastAsia="Calibri" w:hAnsi="Times New Roman" w:cs="Times New Roman"/>
          <w:sz w:val="28"/>
          <w:szCs w:val="28"/>
        </w:rPr>
        <w:t xml:space="preserve"> которые планируются ввести в эксплуатацию в 2025 году. По информации министерства строительства Приморского края </w:t>
      </w:r>
      <w:r w:rsidR="006D7864">
        <w:rPr>
          <w:rFonts w:ascii="Times New Roman" w:eastAsia="Calibri" w:hAnsi="Times New Roman" w:cs="Times New Roman"/>
          <w:sz w:val="28"/>
          <w:szCs w:val="28"/>
        </w:rPr>
        <w:t xml:space="preserve">в отчетном периоде </w:t>
      </w:r>
      <w:r w:rsidR="00A307C2">
        <w:rPr>
          <w:rFonts w:ascii="Times New Roman" w:eastAsia="Calibri" w:hAnsi="Times New Roman" w:cs="Times New Roman"/>
          <w:sz w:val="28"/>
          <w:szCs w:val="28"/>
        </w:rPr>
        <w:t xml:space="preserve">ситуация </w:t>
      </w:r>
      <w:r w:rsidR="006D7864" w:rsidRPr="006D7864">
        <w:rPr>
          <w:rFonts w:ascii="Times New Roman" w:eastAsia="Calibri" w:hAnsi="Times New Roman" w:cs="Times New Roman"/>
          <w:sz w:val="28"/>
          <w:szCs w:val="28"/>
        </w:rPr>
        <w:t>по объектам следующая</w:t>
      </w:r>
      <w:r w:rsidR="000C642D" w:rsidRPr="006D7864">
        <w:rPr>
          <w:rFonts w:ascii="Times New Roman" w:eastAsia="Calibri" w:hAnsi="Times New Roman" w:cs="Times New Roman"/>
          <w:sz w:val="28"/>
          <w:szCs w:val="28"/>
        </w:rPr>
        <w:t>:</w:t>
      </w:r>
    </w:p>
    <w:p w14:paraId="44862277" w14:textId="7D828F46" w:rsidR="006D7864" w:rsidRPr="006D7864" w:rsidRDefault="006D7864" w:rsidP="006D7864">
      <w:pPr>
        <w:spacing w:after="0" w:line="240" w:lineRule="auto"/>
        <w:ind w:firstLine="709"/>
        <w:jc w:val="both"/>
        <w:rPr>
          <w:rFonts w:ascii="Times New Roman" w:eastAsia="Calibri" w:hAnsi="Times New Roman" w:cs="Times New Roman"/>
          <w:sz w:val="28"/>
          <w:szCs w:val="28"/>
        </w:rPr>
      </w:pPr>
      <w:r w:rsidRPr="006D7864">
        <w:rPr>
          <w:rFonts w:ascii="Times New Roman" w:eastAsia="Calibri" w:hAnsi="Times New Roman" w:cs="Times New Roman"/>
          <w:sz w:val="28"/>
          <w:szCs w:val="28"/>
        </w:rPr>
        <w:t xml:space="preserve">1. </w:t>
      </w:r>
      <w:r w:rsidR="00D8147F">
        <w:rPr>
          <w:rFonts w:ascii="Times New Roman" w:eastAsia="Calibri" w:hAnsi="Times New Roman" w:cs="Times New Roman"/>
          <w:sz w:val="28"/>
          <w:szCs w:val="28"/>
        </w:rPr>
        <w:t>П</w:t>
      </w:r>
      <w:r w:rsidRPr="006D7864">
        <w:rPr>
          <w:rFonts w:ascii="Times New Roman" w:eastAsia="Calibri" w:hAnsi="Times New Roman" w:cs="Times New Roman"/>
          <w:sz w:val="28"/>
          <w:szCs w:val="28"/>
        </w:rPr>
        <w:t>оликлиник</w:t>
      </w:r>
      <w:r>
        <w:rPr>
          <w:rFonts w:ascii="Times New Roman" w:eastAsia="Calibri" w:hAnsi="Times New Roman" w:cs="Times New Roman"/>
          <w:sz w:val="28"/>
          <w:szCs w:val="28"/>
        </w:rPr>
        <w:t>а в</w:t>
      </w:r>
      <w:r w:rsidRPr="006D7864">
        <w:rPr>
          <w:rFonts w:ascii="Times New Roman" w:eastAsia="Calibri" w:hAnsi="Times New Roman" w:cs="Times New Roman"/>
          <w:sz w:val="28"/>
          <w:szCs w:val="28"/>
        </w:rPr>
        <w:t xml:space="preserve"> с. Новопокровка</w:t>
      </w:r>
      <w:r>
        <w:rPr>
          <w:rFonts w:ascii="Times New Roman" w:eastAsia="Calibri" w:hAnsi="Times New Roman" w:cs="Times New Roman"/>
          <w:sz w:val="28"/>
          <w:szCs w:val="28"/>
        </w:rPr>
        <w:t>,</w:t>
      </w:r>
      <w:r w:rsidRPr="006D7864">
        <w:rPr>
          <w:rFonts w:ascii="Times New Roman" w:eastAsia="Calibri" w:hAnsi="Times New Roman" w:cs="Times New Roman"/>
          <w:sz w:val="28"/>
          <w:szCs w:val="28"/>
        </w:rPr>
        <w:t xml:space="preserve"> КГБУЗ </w:t>
      </w:r>
      <w:r>
        <w:rPr>
          <w:rFonts w:ascii="Times New Roman" w:eastAsia="Calibri" w:hAnsi="Times New Roman" w:cs="Times New Roman"/>
          <w:sz w:val="28"/>
          <w:szCs w:val="28"/>
        </w:rPr>
        <w:t>"</w:t>
      </w:r>
      <w:r w:rsidRPr="006D7864">
        <w:rPr>
          <w:rFonts w:ascii="Times New Roman" w:eastAsia="Calibri" w:hAnsi="Times New Roman" w:cs="Times New Roman"/>
          <w:sz w:val="28"/>
          <w:szCs w:val="28"/>
        </w:rPr>
        <w:t>Красноармейская ЦРБ</w:t>
      </w:r>
      <w:r>
        <w:rPr>
          <w:rFonts w:ascii="Times New Roman" w:eastAsia="Calibri" w:hAnsi="Times New Roman" w:cs="Times New Roman"/>
          <w:sz w:val="28"/>
          <w:szCs w:val="28"/>
        </w:rPr>
        <w:t xml:space="preserve">". </w:t>
      </w:r>
      <w:r w:rsidRPr="006D7864">
        <w:rPr>
          <w:rFonts w:ascii="Times New Roman" w:eastAsia="Calibri" w:hAnsi="Times New Roman" w:cs="Times New Roman"/>
          <w:sz w:val="28"/>
          <w:szCs w:val="28"/>
        </w:rPr>
        <w:t xml:space="preserve"> Техническая готовность объекта 51,7</w:t>
      </w:r>
      <w:r>
        <w:rPr>
          <w:rFonts w:ascii="Times New Roman" w:eastAsia="Calibri" w:hAnsi="Times New Roman" w:cs="Times New Roman"/>
          <w:sz w:val="28"/>
          <w:szCs w:val="28"/>
        </w:rPr>
        <w:t xml:space="preserve"> </w:t>
      </w:r>
      <w:r w:rsidRPr="006D7864">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6D7864">
        <w:rPr>
          <w:rFonts w:ascii="Times New Roman" w:eastAsia="Calibri" w:hAnsi="Times New Roman" w:cs="Times New Roman"/>
          <w:sz w:val="28"/>
          <w:szCs w:val="28"/>
        </w:rPr>
        <w:t>Планируемые сроки выполнения работ (с учетом заключенного 29.01.2025</w:t>
      </w:r>
      <w:r>
        <w:rPr>
          <w:rFonts w:ascii="Times New Roman" w:eastAsia="Calibri" w:hAnsi="Times New Roman" w:cs="Times New Roman"/>
          <w:sz w:val="28"/>
          <w:szCs w:val="28"/>
        </w:rPr>
        <w:t xml:space="preserve"> </w:t>
      </w:r>
      <w:r w:rsidRPr="006D7864">
        <w:rPr>
          <w:rFonts w:ascii="Times New Roman" w:eastAsia="Calibri" w:hAnsi="Times New Roman" w:cs="Times New Roman"/>
          <w:sz w:val="28"/>
          <w:szCs w:val="28"/>
        </w:rPr>
        <w:t xml:space="preserve">дополнительного соглашения № 12 к </w:t>
      </w:r>
      <w:r w:rsidR="00F5758B">
        <w:rPr>
          <w:rFonts w:ascii="Times New Roman" w:eastAsia="Calibri" w:hAnsi="Times New Roman" w:cs="Times New Roman"/>
          <w:sz w:val="28"/>
          <w:szCs w:val="28"/>
        </w:rPr>
        <w:t>к</w:t>
      </w:r>
      <w:r w:rsidRPr="006D7864">
        <w:rPr>
          <w:rFonts w:ascii="Times New Roman" w:eastAsia="Calibri" w:hAnsi="Times New Roman" w:cs="Times New Roman"/>
          <w:sz w:val="28"/>
          <w:szCs w:val="28"/>
        </w:rPr>
        <w:t>онтракту): окончание строительства 30.09.2025, ввод в эксплуатацию - 30.11.2025.</w:t>
      </w:r>
      <w:r>
        <w:rPr>
          <w:rFonts w:ascii="Times New Roman" w:eastAsia="Calibri" w:hAnsi="Times New Roman" w:cs="Times New Roman"/>
          <w:sz w:val="28"/>
          <w:szCs w:val="28"/>
        </w:rPr>
        <w:t xml:space="preserve"> </w:t>
      </w:r>
      <w:r w:rsidRPr="006D7864">
        <w:rPr>
          <w:rFonts w:ascii="Times New Roman" w:eastAsia="Calibri" w:hAnsi="Times New Roman" w:cs="Times New Roman"/>
          <w:sz w:val="28"/>
          <w:szCs w:val="28"/>
        </w:rPr>
        <w:t>Продление сроков работ вызвано необходимостью корректировки проектно-сметной документации в части замены материалов и оборудования на</w:t>
      </w:r>
      <w:r>
        <w:rPr>
          <w:rFonts w:ascii="Times New Roman" w:eastAsia="Calibri" w:hAnsi="Times New Roman" w:cs="Times New Roman"/>
          <w:sz w:val="28"/>
          <w:szCs w:val="28"/>
        </w:rPr>
        <w:t xml:space="preserve"> </w:t>
      </w:r>
      <w:r w:rsidRPr="006D7864">
        <w:rPr>
          <w:rFonts w:ascii="Times New Roman" w:eastAsia="Calibri" w:hAnsi="Times New Roman" w:cs="Times New Roman"/>
          <w:sz w:val="28"/>
          <w:szCs w:val="28"/>
        </w:rPr>
        <w:t>аналоги, корректировки медицинского задания и изменения технических</w:t>
      </w:r>
      <w:r>
        <w:rPr>
          <w:rFonts w:ascii="Times New Roman" w:eastAsia="Calibri" w:hAnsi="Times New Roman" w:cs="Times New Roman"/>
          <w:sz w:val="28"/>
          <w:szCs w:val="28"/>
        </w:rPr>
        <w:t xml:space="preserve"> </w:t>
      </w:r>
      <w:r w:rsidRPr="006D7864">
        <w:rPr>
          <w:rFonts w:ascii="Times New Roman" w:eastAsia="Calibri" w:hAnsi="Times New Roman" w:cs="Times New Roman"/>
          <w:sz w:val="28"/>
          <w:szCs w:val="28"/>
        </w:rPr>
        <w:t>условий по водоснабжению. На объекте выполняются работы по устройству</w:t>
      </w:r>
      <w:r>
        <w:rPr>
          <w:rFonts w:ascii="Times New Roman" w:eastAsia="Calibri" w:hAnsi="Times New Roman" w:cs="Times New Roman"/>
          <w:sz w:val="28"/>
          <w:szCs w:val="28"/>
        </w:rPr>
        <w:t xml:space="preserve"> </w:t>
      </w:r>
      <w:r w:rsidRPr="006D7864">
        <w:rPr>
          <w:rFonts w:ascii="Times New Roman" w:eastAsia="Calibri" w:hAnsi="Times New Roman" w:cs="Times New Roman"/>
          <w:sz w:val="28"/>
          <w:szCs w:val="28"/>
        </w:rPr>
        <w:t>вентилируемого фасада, устройству внутренних перегородок помещений,</w:t>
      </w:r>
      <w:r w:rsidR="00A307C2">
        <w:rPr>
          <w:rFonts w:ascii="Times New Roman" w:eastAsia="Calibri" w:hAnsi="Times New Roman" w:cs="Times New Roman"/>
          <w:sz w:val="28"/>
          <w:szCs w:val="28"/>
        </w:rPr>
        <w:t xml:space="preserve"> монтажу инженерных систем;</w:t>
      </w:r>
    </w:p>
    <w:p w14:paraId="25B502A8" w14:textId="1164A7AE" w:rsidR="006D7864" w:rsidRPr="006D7864" w:rsidRDefault="006D7864" w:rsidP="006D7864">
      <w:pPr>
        <w:spacing w:after="0" w:line="240" w:lineRule="auto"/>
        <w:ind w:firstLine="709"/>
        <w:jc w:val="both"/>
        <w:rPr>
          <w:rFonts w:ascii="Times New Roman" w:eastAsia="Calibri" w:hAnsi="Times New Roman" w:cs="Times New Roman"/>
          <w:sz w:val="28"/>
          <w:szCs w:val="28"/>
        </w:rPr>
      </w:pPr>
      <w:r w:rsidRPr="006D7864">
        <w:rPr>
          <w:rFonts w:ascii="Times New Roman" w:eastAsia="Calibri" w:hAnsi="Times New Roman" w:cs="Times New Roman"/>
          <w:sz w:val="28"/>
          <w:szCs w:val="28"/>
        </w:rPr>
        <w:t xml:space="preserve">2. </w:t>
      </w:r>
      <w:r w:rsidR="00D8147F">
        <w:rPr>
          <w:rFonts w:ascii="Times New Roman" w:eastAsia="Calibri" w:hAnsi="Times New Roman" w:cs="Times New Roman"/>
          <w:sz w:val="28"/>
          <w:szCs w:val="28"/>
        </w:rPr>
        <w:t>Б</w:t>
      </w:r>
      <w:r w:rsidRPr="006D7864">
        <w:rPr>
          <w:rFonts w:ascii="Times New Roman" w:eastAsia="Calibri" w:hAnsi="Times New Roman" w:cs="Times New Roman"/>
          <w:sz w:val="28"/>
          <w:szCs w:val="28"/>
        </w:rPr>
        <w:t>ольничн</w:t>
      </w:r>
      <w:r>
        <w:rPr>
          <w:rFonts w:ascii="Times New Roman" w:eastAsia="Calibri" w:hAnsi="Times New Roman" w:cs="Times New Roman"/>
          <w:sz w:val="28"/>
          <w:szCs w:val="28"/>
        </w:rPr>
        <w:t>ый</w:t>
      </w:r>
      <w:r w:rsidRPr="006D7864">
        <w:rPr>
          <w:rFonts w:ascii="Times New Roman" w:eastAsia="Calibri" w:hAnsi="Times New Roman" w:cs="Times New Roman"/>
          <w:sz w:val="28"/>
          <w:szCs w:val="28"/>
        </w:rPr>
        <w:t xml:space="preserve"> комплекс в пгт</w:t>
      </w:r>
      <w:r w:rsidR="008677CE">
        <w:rPr>
          <w:rFonts w:ascii="Times New Roman" w:eastAsia="Calibri" w:hAnsi="Times New Roman" w:cs="Times New Roman"/>
          <w:sz w:val="28"/>
          <w:szCs w:val="28"/>
        </w:rPr>
        <w:t xml:space="preserve"> </w:t>
      </w:r>
      <w:r w:rsidRPr="006D7864">
        <w:rPr>
          <w:rFonts w:ascii="Times New Roman" w:eastAsia="Calibri" w:hAnsi="Times New Roman" w:cs="Times New Roman"/>
          <w:sz w:val="28"/>
          <w:szCs w:val="28"/>
        </w:rPr>
        <w:t>Ольга</w:t>
      </w:r>
      <w:r>
        <w:rPr>
          <w:rFonts w:ascii="Times New Roman" w:eastAsia="Calibri" w:hAnsi="Times New Roman" w:cs="Times New Roman"/>
          <w:sz w:val="28"/>
          <w:szCs w:val="28"/>
        </w:rPr>
        <w:t>,</w:t>
      </w:r>
      <w:r w:rsidRPr="006D7864">
        <w:rPr>
          <w:rFonts w:ascii="Times New Roman" w:eastAsia="Calibri" w:hAnsi="Times New Roman" w:cs="Times New Roman"/>
          <w:sz w:val="28"/>
          <w:szCs w:val="28"/>
        </w:rPr>
        <w:t xml:space="preserve"> КГБУЗ </w:t>
      </w:r>
      <w:r>
        <w:rPr>
          <w:rFonts w:ascii="Times New Roman" w:eastAsia="Calibri" w:hAnsi="Times New Roman" w:cs="Times New Roman"/>
          <w:sz w:val="28"/>
          <w:szCs w:val="28"/>
        </w:rPr>
        <w:t>"</w:t>
      </w:r>
      <w:r w:rsidRPr="006D7864">
        <w:rPr>
          <w:rFonts w:ascii="Times New Roman" w:eastAsia="Calibri" w:hAnsi="Times New Roman" w:cs="Times New Roman"/>
          <w:sz w:val="28"/>
          <w:szCs w:val="28"/>
        </w:rPr>
        <w:t>Ольгинская ЦРБ</w:t>
      </w:r>
      <w:r>
        <w:rPr>
          <w:rFonts w:ascii="Times New Roman" w:eastAsia="Calibri" w:hAnsi="Times New Roman" w:cs="Times New Roman"/>
          <w:sz w:val="28"/>
          <w:szCs w:val="28"/>
        </w:rPr>
        <w:t>".</w:t>
      </w:r>
      <w:r w:rsidRPr="006D7864">
        <w:rPr>
          <w:rFonts w:ascii="Times New Roman" w:eastAsia="Calibri" w:hAnsi="Times New Roman" w:cs="Times New Roman"/>
          <w:sz w:val="28"/>
          <w:szCs w:val="28"/>
        </w:rPr>
        <w:t xml:space="preserve"> Техническая готовность объекта 0,1</w:t>
      </w:r>
      <w:r>
        <w:rPr>
          <w:rFonts w:ascii="Times New Roman" w:eastAsia="Calibri" w:hAnsi="Times New Roman" w:cs="Times New Roman"/>
          <w:sz w:val="28"/>
          <w:szCs w:val="28"/>
        </w:rPr>
        <w:t xml:space="preserve"> </w:t>
      </w:r>
      <w:r w:rsidRPr="006D7864">
        <w:rPr>
          <w:rFonts w:ascii="Times New Roman" w:eastAsia="Calibri" w:hAnsi="Times New Roman" w:cs="Times New Roman"/>
          <w:sz w:val="28"/>
          <w:szCs w:val="28"/>
        </w:rPr>
        <w:t>%.</w:t>
      </w:r>
      <w:r w:rsidR="00A307C2">
        <w:rPr>
          <w:rFonts w:ascii="Times New Roman" w:eastAsia="Calibri" w:hAnsi="Times New Roman" w:cs="Times New Roman"/>
          <w:sz w:val="28"/>
          <w:szCs w:val="28"/>
        </w:rPr>
        <w:t xml:space="preserve"> </w:t>
      </w:r>
      <w:r w:rsidRPr="006D7864">
        <w:rPr>
          <w:rFonts w:ascii="Times New Roman" w:eastAsia="Calibri" w:hAnsi="Times New Roman" w:cs="Times New Roman"/>
          <w:sz w:val="28"/>
          <w:szCs w:val="28"/>
        </w:rPr>
        <w:t>В связи с изменением медицинского задания возникла необходимость в</w:t>
      </w:r>
      <w:r w:rsidR="00A307C2">
        <w:rPr>
          <w:rFonts w:ascii="Times New Roman" w:eastAsia="Calibri" w:hAnsi="Times New Roman" w:cs="Times New Roman"/>
          <w:sz w:val="28"/>
          <w:szCs w:val="28"/>
        </w:rPr>
        <w:t xml:space="preserve"> </w:t>
      </w:r>
      <w:r w:rsidRPr="006D7864">
        <w:rPr>
          <w:rFonts w:ascii="Times New Roman" w:eastAsia="Calibri" w:hAnsi="Times New Roman" w:cs="Times New Roman"/>
          <w:sz w:val="28"/>
          <w:szCs w:val="28"/>
        </w:rPr>
        <w:t>корректировке проектно-сметной документации.</w:t>
      </w:r>
      <w:r w:rsidR="00A307C2">
        <w:rPr>
          <w:rFonts w:ascii="Times New Roman" w:eastAsia="Calibri" w:hAnsi="Times New Roman" w:cs="Times New Roman"/>
          <w:sz w:val="28"/>
          <w:szCs w:val="28"/>
        </w:rPr>
        <w:t xml:space="preserve"> </w:t>
      </w:r>
      <w:r w:rsidRPr="006D7864">
        <w:rPr>
          <w:rFonts w:ascii="Times New Roman" w:eastAsia="Calibri" w:hAnsi="Times New Roman" w:cs="Times New Roman"/>
          <w:sz w:val="28"/>
          <w:szCs w:val="28"/>
        </w:rPr>
        <w:t>В настоящее время подрядчиком разрабатывается сметная документация.</w:t>
      </w:r>
      <w:r w:rsidR="00A307C2">
        <w:rPr>
          <w:rFonts w:ascii="Times New Roman" w:eastAsia="Calibri" w:hAnsi="Times New Roman" w:cs="Times New Roman"/>
          <w:sz w:val="28"/>
          <w:szCs w:val="28"/>
        </w:rPr>
        <w:t xml:space="preserve"> М</w:t>
      </w:r>
      <w:r w:rsidRPr="006D7864">
        <w:rPr>
          <w:rFonts w:ascii="Times New Roman" w:eastAsia="Calibri" w:hAnsi="Times New Roman" w:cs="Times New Roman"/>
          <w:sz w:val="28"/>
          <w:szCs w:val="28"/>
        </w:rPr>
        <w:t xml:space="preserve">ежду КГБУЗ </w:t>
      </w:r>
      <w:r w:rsidR="00A307C2">
        <w:rPr>
          <w:rFonts w:ascii="Times New Roman" w:eastAsia="Calibri" w:hAnsi="Times New Roman" w:cs="Times New Roman"/>
          <w:sz w:val="28"/>
          <w:szCs w:val="28"/>
        </w:rPr>
        <w:t>"</w:t>
      </w:r>
      <w:r w:rsidRPr="006D7864">
        <w:rPr>
          <w:rFonts w:ascii="Times New Roman" w:eastAsia="Calibri" w:hAnsi="Times New Roman" w:cs="Times New Roman"/>
          <w:sz w:val="28"/>
          <w:szCs w:val="28"/>
        </w:rPr>
        <w:t>Ольгинская ЦРБ</w:t>
      </w:r>
      <w:r w:rsidR="00A307C2">
        <w:rPr>
          <w:rFonts w:ascii="Times New Roman" w:eastAsia="Calibri" w:hAnsi="Times New Roman" w:cs="Times New Roman"/>
          <w:sz w:val="28"/>
          <w:szCs w:val="28"/>
        </w:rPr>
        <w:t>"</w:t>
      </w:r>
      <w:r w:rsidRPr="006D7864">
        <w:rPr>
          <w:rFonts w:ascii="Times New Roman" w:eastAsia="Calibri" w:hAnsi="Times New Roman" w:cs="Times New Roman"/>
          <w:sz w:val="28"/>
          <w:szCs w:val="28"/>
        </w:rPr>
        <w:t xml:space="preserve"> и ООО </w:t>
      </w:r>
      <w:r w:rsidR="00A307C2">
        <w:rPr>
          <w:rFonts w:ascii="Times New Roman" w:eastAsia="Calibri" w:hAnsi="Times New Roman" w:cs="Times New Roman"/>
          <w:sz w:val="28"/>
          <w:szCs w:val="28"/>
        </w:rPr>
        <w:t>"</w:t>
      </w:r>
      <w:r w:rsidRPr="006D7864">
        <w:rPr>
          <w:rFonts w:ascii="Times New Roman" w:eastAsia="Calibri" w:hAnsi="Times New Roman" w:cs="Times New Roman"/>
          <w:sz w:val="28"/>
          <w:szCs w:val="28"/>
        </w:rPr>
        <w:t>ТехноСтрой ДВ</w:t>
      </w:r>
      <w:r w:rsidR="00A307C2">
        <w:rPr>
          <w:rFonts w:ascii="Times New Roman" w:eastAsia="Calibri" w:hAnsi="Times New Roman" w:cs="Times New Roman"/>
          <w:sz w:val="28"/>
          <w:szCs w:val="28"/>
        </w:rPr>
        <w:t>"</w:t>
      </w:r>
      <w:r w:rsidR="00A307C2" w:rsidRPr="00A307C2">
        <w:rPr>
          <w:rFonts w:ascii="Times New Roman" w:eastAsia="Calibri" w:hAnsi="Times New Roman" w:cs="Times New Roman"/>
          <w:sz w:val="28"/>
          <w:szCs w:val="28"/>
        </w:rPr>
        <w:t xml:space="preserve"> </w:t>
      </w:r>
      <w:r w:rsidR="00A307C2" w:rsidRPr="006D7864">
        <w:rPr>
          <w:rFonts w:ascii="Times New Roman" w:eastAsia="Calibri" w:hAnsi="Times New Roman" w:cs="Times New Roman"/>
          <w:sz w:val="28"/>
          <w:szCs w:val="28"/>
        </w:rPr>
        <w:t>10.02.2025</w:t>
      </w:r>
      <w:r w:rsidR="00A307C2">
        <w:rPr>
          <w:rFonts w:ascii="Times New Roman" w:eastAsia="Calibri" w:hAnsi="Times New Roman" w:cs="Times New Roman"/>
          <w:sz w:val="28"/>
          <w:szCs w:val="28"/>
        </w:rPr>
        <w:t xml:space="preserve"> </w:t>
      </w:r>
      <w:r w:rsidRPr="006D7864">
        <w:rPr>
          <w:rFonts w:ascii="Times New Roman" w:eastAsia="Calibri" w:hAnsi="Times New Roman" w:cs="Times New Roman"/>
          <w:sz w:val="28"/>
          <w:szCs w:val="28"/>
        </w:rPr>
        <w:t>заключено дополнительное соглашение № 2 к соглашению об установлении</w:t>
      </w:r>
      <w:r w:rsidR="00A307C2">
        <w:rPr>
          <w:rFonts w:ascii="Times New Roman" w:eastAsia="Calibri" w:hAnsi="Times New Roman" w:cs="Times New Roman"/>
          <w:sz w:val="28"/>
          <w:szCs w:val="28"/>
        </w:rPr>
        <w:t xml:space="preserve"> </w:t>
      </w:r>
      <w:r w:rsidRPr="006D7864">
        <w:rPr>
          <w:rFonts w:ascii="Times New Roman" w:eastAsia="Calibri" w:hAnsi="Times New Roman" w:cs="Times New Roman"/>
          <w:sz w:val="28"/>
          <w:szCs w:val="28"/>
        </w:rPr>
        <w:t>сервитута земельного участка, согласно которому срок</w:t>
      </w:r>
      <w:r w:rsidR="00A307C2">
        <w:rPr>
          <w:rFonts w:ascii="Times New Roman" w:eastAsia="Calibri" w:hAnsi="Times New Roman" w:cs="Times New Roman"/>
          <w:sz w:val="28"/>
          <w:szCs w:val="28"/>
        </w:rPr>
        <w:t xml:space="preserve"> </w:t>
      </w:r>
      <w:r w:rsidRPr="006D7864">
        <w:rPr>
          <w:rFonts w:ascii="Times New Roman" w:eastAsia="Calibri" w:hAnsi="Times New Roman" w:cs="Times New Roman"/>
          <w:sz w:val="28"/>
          <w:szCs w:val="28"/>
        </w:rPr>
        <w:t>ограниченного пользования земельным устанавливается с момента</w:t>
      </w:r>
      <w:r w:rsidR="00A307C2">
        <w:rPr>
          <w:rFonts w:ascii="Times New Roman" w:eastAsia="Calibri" w:hAnsi="Times New Roman" w:cs="Times New Roman"/>
          <w:sz w:val="28"/>
          <w:szCs w:val="28"/>
        </w:rPr>
        <w:t xml:space="preserve"> </w:t>
      </w:r>
      <w:r w:rsidRPr="006D7864">
        <w:rPr>
          <w:rFonts w:ascii="Times New Roman" w:eastAsia="Calibri" w:hAnsi="Times New Roman" w:cs="Times New Roman"/>
          <w:sz w:val="28"/>
          <w:szCs w:val="28"/>
        </w:rPr>
        <w:lastRenderedPageBreak/>
        <w:t>заключения по 01.06.2026.</w:t>
      </w:r>
      <w:r w:rsidR="00A307C2">
        <w:rPr>
          <w:rFonts w:ascii="Times New Roman" w:eastAsia="Calibri" w:hAnsi="Times New Roman" w:cs="Times New Roman"/>
          <w:sz w:val="28"/>
          <w:szCs w:val="28"/>
        </w:rPr>
        <w:t xml:space="preserve"> </w:t>
      </w:r>
      <w:r w:rsidRPr="006D7864">
        <w:rPr>
          <w:rFonts w:ascii="Times New Roman" w:eastAsia="Calibri" w:hAnsi="Times New Roman" w:cs="Times New Roman"/>
          <w:sz w:val="28"/>
          <w:szCs w:val="28"/>
        </w:rPr>
        <w:t xml:space="preserve">ООО </w:t>
      </w:r>
      <w:r w:rsidR="00A307C2">
        <w:rPr>
          <w:rFonts w:ascii="Times New Roman" w:eastAsia="Calibri" w:hAnsi="Times New Roman" w:cs="Times New Roman"/>
          <w:sz w:val="28"/>
          <w:szCs w:val="28"/>
        </w:rPr>
        <w:t>"</w:t>
      </w:r>
      <w:r w:rsidRPr="006D7864">
        <w:rPr>
          <w:rFonts w:ascii="Times New Roman" w:eastAsia="Calibri" w:hAnsi="Times New Roman" w:cs="Times New Roman"/>
          <w:sz w:val="28"/>
          <w:szCs w:val="28"/>
        </w:rPr>
        <w:t>Технострой ДВ</w:t>
      </w:r>
      <w:r w:rsidR="00A307C2">
        <w:rPr>
          <w:rFonts w:ascii="Times New Roman" w:eastAsia="Calibri" w:hAnsi="Times New Roman" w:cs="Times New Roman"/>
          <w:sz w:val="28"/>
          <w:szCs w:val="28"/>
        </w:rPr>
        <w:t>"</w:t>
      </w:r>
      <w:r w:rsidRPr="006D7864">
        <w:rPr>
          <w:rFonts w:ascii="Times New Roman" w:eastAsia="Calibri" w:hAnsi="Times New Roman" w:cs="Times New Roman"/>
          <w:sz w:val="28"/>
          <w:szCs w:val="28"/>
        </w:rPr>
        <w:t xml:space="preserve"> </w:t>
      </w:r>
      <w:r w:rsidR="00A307C2" w:rsidRPr="006D7864">
        <w:rPr>
          <w:rFonts w:ascii="Times New Roman" w:eastAsia="Calibri" w:hAnsi="Times New Roman" w:cs="Times New Roman"/>
          <w:sz w:val="28"/>
          <w:szCs w:val="28"/>
        </w:rPr>
        <w:t xml:space="preserve">24.03.2025 </w:t>
      </w:r>
      <w:r w:rsidRPr="006D7864">
        <w:rPr>
          <w:rFonts w:ascii="Times New Roman" w:eastAsia="Calibri" w:hAnsi="Times New Roman" w:cs="Times New Roman"/>
          <w:sz w:val="28"/>
          <w:szCs w:val="28"/>
        </w:rPr>
        <w:t>получено разрешение на</w:t>
      </w:r>
      <w:r w:rsidR="00A307C2">
        <w:rPr>
          <w:rFonts w:ascii="Times New Roman" w:eastAsia="Calibri" w:hAnsi="Times New Roman" w:cs="Times New Roman"/>
          <w:sz w:val="28"/>
          <w:szCs w:val="28"/>
        </w:rPr>
        <w:t xml:space="preserve"> </w:t>
      </w:r>
      <w:r w:rsidRPr="006D7864">
        <w:rPr>
          <w:rFonts w:ascii="Times New Roman" w:eastAsia="Calibri" w:hAnsi="Times New Roman" w:cs="Times New Roman"/>
          <w:sz w:val="28"/>
          <w:szCs w:val="28"/>
        </w:rPr>
        <w:t>строительство</w:t>
      </w:r>
      <w:r w:rsidR="00A307C2">
        <w:rPr>
          <w:rFonts w:ascii="Times New Roman" w:eastAsia="Calibri" w:hAnsi="Times New Roman" w:cs="Times New Roman"/>
          <w:sz w:val="28"/>
          <w:szCs w:val="28"/>
        </w:rPr>
        <w:t>;</w:t>
      </w:r>
    </w:p>
    <w:p w14:paraId="0BD21BC6" w14:textId="041B4517" w:rsidR="006D7864" w:rsidRPr="006D7864" w:rsidRDefault="006D7864" w:rsidP="006D7864">
      <w:pPr>
        <w:spacing w:after="0" w:line="240" w:lineRule="auto"/>
        <w:ind w:firstLine="709"/>
        <w:jc w:val="both"/>
        <w:rPr>
          <w:rFonts w:ascii="Times New Roman" w:eastAsia="Calibri" w:hAnsi="Times New Roman" w:cs="Times New Roman"/>
          <w:sz w:val="28"/>
          <w:szCs w:val="28"/>
        </w:rPr>
      </w:pPr>
      <w:r w:rsidRPr="006D7864">
        <w:rPr>
          <w:rFonts w:ascii="Times New Roman" w:eastAsia="Calibri" w:hAnsi="Times New Roman" w:cs="Times New Roman"/>
          <w:sz w:val="28"/>
          <w:szCs w:val="28"/>
        </w:rPr>
        <w:t xml:space="preserve">3. </w:t>
      </w:r>
      <w:r w:rsidR="00F9762A">
        <w:rPr>
          <w:rFonts w:ascii="Times New Roman" w:eastAsia="Calibri" w:hAnsi="Times New Roman" w:cs="Times New Roman"/>
          <w:sz w:val="28"/>
          <w:szCs w:val="28"/>
        </w:rPr>
        <w:t>П</w:t>
      </w:r>
      <w:r w:rsidR="00A307C2" w:rsidRPr="006D7864">
        <w:rPr>
          <w:rFonts w:ascii="Times New Roman" w:eastAsia="Calibri" w:hAnsi="Times New Roman" w:cs="Times New Roman"/>
          <w:sz w:val="28"/>
          <w:szCs w:val="28"/>
        </w:rPr>
        <w:t>оликлиник</w:t>
      </w:r>
      <w:r w:rsidR="00A307C2">
        <w:rPr>
          <w:rFonts w:ascii="Times New Roman" w:eastAsia="Calibri" w:hAnsi="Times New Roman" w:cs="Times New Roman"/>
          <w:sz w:val="28"/>
          <w:szCs w:val="28"/>
        </w:rPr>
        <w:t>а</w:t>
      </w:r>
      <w:r w:rsidR="00A307C2" w:rsidRPr="006D7864">
        <w:rPr>
          <w:rFonts w:ascii="Times New Roman" w:eastAsia="Calibri" w:hAnsi="Times New Roman" w:cs="Times New Roman"/>
          <w:sz w:val="28"/>
          <w:szCs w:val="28"/>
        </w:rPr>
        <w:t xml:space="preserve"> в с.</w:t>
      </w:r>
      <w:r w:rsidR="00A307C2">
        <w:rPr>
          <w:rFonts w:ascii="Times New Roman" w:eastAsia="Calibri" w:hAnsi="Times New Roman" w:cs="Times New Roman"/>
          <w:sz w:val="28"/>
          <w:szCs w:val="28"/>
        </w:rPr>
        <w:t xml:space="preserve"> </w:t>
      </w:r>
      <w:r w:rsidR="00A307C2" w:rsidRPr="006D7864">
        <w:rPr>
          <w:rFonts w:ascii="Times New Roman" w:eastAsia="Calibri" w:hAnsi="Times New Roman" w:cs="Times New Roman"/>
          <w:sz w:val="28"/>
          <w:szCs w:val="28"/>
        </w:rPr>
        <w:t>Яковлевка, КГБУЗ</w:t>
      </w:r>
      <w:r w:rsidR="00A307C2">
        <w:rPr>
          <w:rFonts w:ascii="Times New Roman" w:eastAsia="Calibri" w:hAnsi="Times New Roman" w:cs="Times New Roman"/>
          <w:sz w:val="28"/>
          <w:szCs w:val="28"/>
        </w:rPr>
        <w:t xml:space="preserve"> "</w:t>
      </w:r>
      <w:r w:rsidR="00A307C2" w:rsidRPr="006D7864">
        <w:rPr>
          <w:rFonts w:ascii="Times New Roman" w:eastAsia="Calibri" w:hAnsi="Times New Roman" w:cs="Times New Roman"/>
          <w:sz w:val="28"/>
          <w:szCs w:val="28"/>
        </w:rPr>
        <w:t>Яковлевская ЦРБ</w:t>
      </w:r>
      <w:r w:rsidR="00A307C2">
        <w:rPr>
          <w:rFonts w:ascii="Times New Roman" w:eastAsia="Calibri" w:hAnsi="Times New Roman" w:cs="Times New Roman"/>
          <w:sz w:val="28"/>
          <w:szCs w:val="28"/>
        </w:rPr>
        <w:t xml:space="preserve">". </w:t>
      </w:r>
      <w:r w:rsidRPr="006D7864">
        <w:rPr>
          <w:rFonts w:ascii="Times New Roman" w:eastAsia="Calibri" w:hAnsi="Times New Roman" w:cs="Times New Roman"/>
          <w:sz w:val="28"/>
          <w:szCs w:val="28"/>
        </w:rPr>
        <w:t>Техническая готовность объекта 73,9</w:t>
      </w:r>
      <w:r w:rsidR="00F06DB6">
        <w:rPr>
          <w:rFonts w:ascii="Times New Roman" w:eastAsia="Calibri" w:hAnsi="Times New Roman" w:cs="Times New Roman"/>
          <w:sz w:val="28"/>
          <w:szCs w:val="28"/>
        </w:rPr>
        <w:t xml:space="preserve"> </w:t>
      </w:r>
      <w:r w:rsidRPr="006D7864">
        <w:rPr>
          <w:rFonts w:ascii="Times New Roman" w:eastAsia="Calibri" w:hAnsi="Times New Roman" w:cs="Times New Roman"/>
          <w:sz w:val="28"/>
          <w:szCs w:val="28"/>
        </w:rPr>
        <w:t>%.</w:t>
      </w:r>
      <w:r w:rsidR="00A307C2">
        <w:rPr>
          <w:rFonts w:ascii="Times New Roman" w:eastAsia="Calibri" w:hAnsi="Times New Roman" w:cs="Times New Roman"/>
          <w:sz w:val="28"/>
          <w:szCs w:val="28"/>
        </w:rPr>
        <w:t xml:space="preserve"> </w:t>
      </w:r>
      <w:r w:rsidRPr="006D7864">
        <w:rPr>
          <w:rFonts w:ascii="Times New Roman" w:eastAsia="Calibri" w:hAnsi="Times New Roman" w:cs="Times New Roman"/>
          <w:sz w:val="28"/>
          <w:szCs w:val="28"/>
        </w:rPr>
        <w:t>Планируемые сроки выполнения работ (с учетом заключенного</w:t>
      </w:r>
      <w:r w:rsidR="00A307C2">
        <w:rPr>
          <w:rFonts w:ascii="Times New Roman" w:eastAsia="Calibri" w:hAnsi="Times New Roman" w:cs="Times New Roman"/>
          <w:sz w:val="28"/>
          <w:szCs w:val="28"/>
        </w:rPr>
        <w:t xml:space="preserve"> </w:t>
      </w:r>
      <w:r w:rsidRPr="006D7864">
        <w:rPr>
          <w:rFonts w:ascii="Times New Roman" w:eastAsia="Calibri" w:hAnsi="Times New Roman" w:cs="Times New Roman"/>
          <w:sz w:val="28"/>
          <w:szCs w:val="28"/>
        </w:rPr>
        <w:t xml:space="preserve">16.01.2025 дополнительного соглашения № 9 к </w:t>
      </w:r>
      <w:r w:rsidR="00F5758B">
        <w:rPr>
          <w:rFonts w:ascii="Times New Roman" w:eastAsia="Calibri" w:hAnsi="Times New Roman" w:cs="Times New Roman"/>
          <w:sz w:val="28"/>
          <w:szCs w:val="28"/>
        </w:rPr>
        <w:t>к</w:t>
      </w:r>
      <w:r w:rsidRPr="006D7864">
        <w:rPr>
          <w:rFonts w:ascii="Times New Roman" w:eastAsia="Calibri" w:hAnsi="Times New Roman" w:cs="Times New Roman"/>
          <w:sz w:val="28"/>
          <w:szCs w:val="28"/>
        </w:rPr>
        <w:t>онтракту): окончание</w:t>
      </w:r>
      <w:r w:rsidR="00A307C2">
        <w:rPr>
          <w:rFonts w:ascii="Times New Roman" w:eastAsia="Calibri" w:hAnsi="Times New Roman" w:cs="Times New Roman"/>
          <w:sz w:val="28"/>
          <w:szCs w:val="28"/>
        </w:rPr>
        <w:t xml:space="preserve"> </w:t>
      </w:r>
      <w:r w:rsidRPr="006D7864">
        <w:rPr>
          <w:rFonts w:ascii="Times New Roman" w:eastAsia="Calibri" w:hAnsi="Times New Roman" w:cs="Times New Roman"/>
          <w:sz w:val="28"/>
          <w:szCs w:val="28"/>
        </w:rPr>
        <w:t xml:space="preserve">строительства - 30.06.2025; ввод в эксплуатацию </w:t>
      </w:r>
      <w:r w:rsidR="004C6610">
        <w:rPr>
          <w:rFonts w:ascii="Times New Roman" w:eastAsia="Calibri" w:hAnsi="Times New Roman" w:cs="Times New Roman"/>
          <w:sz w:val="28"/>
          <w:szCs w:val="28"/>
        </w:rPr>
        <w:t>–</w:t>
      </w:r>
      <w:r w:rsidRPr="006D7864">
        <w:rPr>
          <w:rFonts w:ascii="Times New Roman" w:eastAsia="Calibri" w:hAnsi="Times New Roman" w:cs="Times New Roman"/>
          <w:sz w:val="28"/>
          <w:szCs w:val="28"/>
        </w:rPr>
        <w:t xml:space="preserve"> 30.09.2025. Продление</w:t>
      </w:r>
      <w:r w:rsidR="00A307C2">
        <w:rPr>
          <w:rFonts w:ascii="Times New Roman" w:eastAsia="Calibri" w:hAnsi="Times New Roman" w:cs="Times New Roman"/>
          <w:sz w:val="28"/>
          <w:szCs w:val="28"/>
        </w:rPr>
        <w:t xml:space="preserve"> </w:t>
      </w:r>
      <w:r w:rsidRPr="006D7864">
        <w:rPr>
          <w:rFonts w:ascii="Times New Roman" w:eastAsia="Calibri" w:hAnsi="Times New Roman" w:cs="Times New Roman"/>
          <w:sz w:val="28"/>
          <w:szCs w:val="28"/>
        </w:rPr>
        <w:t xml:space="preserve">сроков </w:t>
      </w:r>
      <w:r w:rsidR="004C6610">
        <w:rPr>
          <w:rFonts w:ascii="Times New Roman" w:eastAsia="Calibri" w:hAnsi="Times New Roman" w:cs="Times New Roman"/>
          <w:sz w:val="28"/>
          <w:szCs w:val="28"/>
        </w:rPr>
        <w:t xml:space="preserve">выполнения </w:t>
      </w:r>
      <w:r w:rsidRPr="006D7864">
        <w:rPr>
          <w:rFonts w:ascii="Times New Roman" w:eastAsia="Calibri" w:hAnsi="Times New Roman" w:cs="Times New Roman"/>
          <w:sz w:val="28"/>
          <w:szCs w:val="28"/>
        </w:rPr>
        <w:t>работ вызвано корректировкой проектно-сметной документации.</w:t>
      </w:r>
      <w:r w:rsidR="00A307C2">
        <w:rPr>
          <w:rFonts w:ascii="Times New Roman" w:eastAsia="Calibri" w:hAnsi="Times New Roman" w:cs="Times New Roman"/>
          <w:sz w:val="28"/>
          <w:szCs w:val="28"/>
        </w:rPr>
        <w:t xml:space="preserve"> </w:t>
      </w:r>
      <w:r w:rsidRPr="006D7864">
        <w:rPr>
          <w:rFonts w:ascii="Times New Roman" w:eastAsia="Calibri" w:hAnsi="Times New Roman" w:cs="Times New Roman"/>
          <w:sz w:val="28"/>
          <w:szCs w:val="28"/>
        </w:rPr>
        <w:t>Корректировка проектно-сметной документации связана с изменением</w:t>
      </w:r>
      <w:r w:rsidR="00A307C2">
        <w:rPr>
          <w:rFonts w:ascii="Times New Roman" w:eastAsia="Calibri" w:hAnsi="Times New Roman" w:cs="Times New Roman"/>
          <w:sz w:val="28"/>
          <w:szCs w:val="28"/>
        </w:rPr>
        <w:t xml:space="preserve"> </w:t>
      </w:r>
      <w:r w:rsidRPr="006D7864">
        <w:rPr>
          <w:rFonts w:ascii="Times New Roman" w:eastAsia="Calibri" w:hAnsi="Times New Roman" w:cs="Times New Roman"/>
          <w:sz w:val="28"/>
          <w:szCs w:val="28"/>
        </w:rPr>
        <w:t xml:space="preserve">медицинского задания, </w:t>
      </w:r>
      <w:r w:rsidR="004C6610">
        <w:rPr>
          <w:rFonts w:ascii="Times New Roman" w:eastAsia="Calibri" w:hAnsi="Times New Roman" w:cs="Times New Roman"/>
          <w:sz w:val="28"/>
          <w:szCs w:val="28"/>
        </w:rPr>
        <w:t>заменой</w:t>
      </w:r>
      <w:r w:rsidRPr="006D7864">
        <w:rPr>
          <w:rFonts w:ascii="Times New Roman" w:eastAsia="Calibri" w:hAnsi="Times New Roman" w:cs="Times New Roman"/>
          <w:sz w:val="28"/>
          <w:szCs w:val="28"/>
        </w:rPr>
        <w:t xml:space="preserve"> материалов на аналоги, изменения</w:t>
      </w:r>
      <w:r w:rsidR="00A307C2">
        <w:rPr>
          <w:rFonts w:ascii="Times New Roman" w:eastAsia="Calibri" w:hAnsi="Times New Roman" w:cs="Times New Roman"/>
          <w:sz w:val="28"/>
          <w:szCs w:val="28"/>
        </w:rPr>
        <w:t xml:space="preserve"> </w:t>
      </w:r>
      <w:r w:rsidRPr="006D7864">
        <w:rPr>
          <w:rFonts w:ascii="Times New Roman" w:eastAsia="Calibri" w:hAnsi="Times New Roman" w:cs="Times New Roman"/>
          <w:sz w:val="28"/>
          <w:szCs w:val="28"/>
        </w:rPr>
        <w:t>технический условий в части точек присоединения к инженерным сетям.</w:t>
      </w:r>
      <w:r w:rsidR="00A307C2">
        <w:rPr>
          <w:rFonts w:ascii="Times New Roman" w:eastAsia="Calibri" w:hAnsi="Times New Roman" w:cs="Times New Roman"/>
          <w:sz w:val="28"/>
          <w:szCs w:val="28"/>
        </w:rPr>
        <w:t xml:space="preserve"> </w:t>
      </w:r>
      <w:r w:rsidRPr="006D7864">
        <w:rPr>
          <w:rFonts w:ascii="Times New Roman" w:eastAsia="Calibri" w:hAnsi="Times New Roman" w:cs="Times New Roman"/>
          <w:sz w:val="28"/>
          <w:szCs w:val="28"/>
        </w:rPr>
        <w:t>На данный момент выполняются работы по черновой и чистовой отделке</w:t>
      </w:r>
      <w:r w:rsidR="00A307C2">
        <w:rPr>
          <w:rFonts w:ascii="Times New Roman" w:eastAsia="Calibri" w:hAnsi="Times New Roman" w:cs="Times New Roman"/>
          <w:sz w:val="28"/>
          <w:szCs w:val="28"/>
        </w:rPr>
        <w:t xml:space="preserve"> </w:t>
      </w:r>
      <w:r w:rsidRPr="006D7864">
        <w:rPr>
          <w:rFonts w:ascii="Times New Roman" w:eastAsia="Calibri" w:hAnsi="Times New Roman" w:cs="Times New Roman"/>
          <w:sz w:val="28"/>
          <w:szCs w:val="28"/>
        </w:rPr>
        <w:t>помещений, монтажу инженерных систем, благоустройству</w:t>
      </w:r>
      <w:r w:rsidR="00A307C2">
        <w:rPr>
          <w:rFonts w:ascii="Times New Roman" w:eastAsia="Calibri" w:hAnsi="Times New Roman" w:cs="Times New Roman"/>
          <w:sz w:val="28"/>
          <w:szCs w:val="28"/>
        </w:rPr>
        <w:t>;</w:t>
      </w:r>
    </w:p>
    <w:p w14:paraId="490A5F63" w14:textId="2C7D9412" w:rsidR="006D7864" w:rsidRPr="006D7864" w:rsidRDefault="006D7864" w:rsidP="006D7864">
      <w:pPr>
        <w:spacing w:after="0" w:line="240" w:lineRule="auto"/>
        <w:ind w:firstLine="709"/>
        <w:jc w:val="both"/>
        <w:rPr>
          <w:rFonts w:ascii="Times New Roman" w:eastAsia="Calibri" w:hAnsi="Times New Roman" w:cs="Times New Roman"/>
          <w:sz w:val="28"/>
          <w:szCs w:val="28"/>
        </w:rPr>
      </w:pPr>
      <w:r w:rsidRPr="006D7864">
        <w:rPr>
          <w:rFonts w:ascii="Times New Roman" w:eastAsia="Calibri" w:hAnsi="Times New Roman" w:cs="Times New Roman"/>
          <w:sz w:val="28"/>
          <w:szCs w:val="28"/>
        </w:rPr>
        <w:t xml:space="preserve">4. </w:t>
      </w:r>
      <w:r w:rsidR="00F9762A">
        <w:rPr>
          <w:rFonts w:ascii="Times New Roman" w:eastAsia="Calibri" w:hAnsi="Times New Roman" w:cs="Times New Roman"/>
          <w:sz w:val="28"/>
          <w:szCs w:val="28"/>
        </w:rPr>
        <w:t>П</w:t>
      </w:r>
      <w:r w:rsidR="00A307C2" w:rsidRPr="006D7864">
        <w:rPr>
          <w:rFonts w:ascii="Times New Roman" w:eastAsia="Calibri" w:hAnsi="Times New Roman" w:cs="Times New Roman"/>
          <w:sz w:val="28"/>
          <w:szCs w:val="28"/>
        </w:rPr>
        <w:t>оликлиник</w:t>
      </w:r>
      <w:r w:rsidR="00A307C2">
        <w:rPr>
          <w:rFonts w:ascii="Times New Roman" w:eastAsia="Calibri" w:hAnsi="Times New Roman" w:cs="Times New Roman"/>
          <w:sz w:val="28"/>
          <w:szCs w:val="28"/>
        </w:rPr>
        <w:t>а</w:t>
      </w:r>
      <w:r w:rsidR="00A307C2" w:rsidRPr="006D7864">
        <w:rPr>
          <w:rFonts w:ascii="Times New Roman" w:eastAsia="Calibri" w:hAnsi="Times New Roman" w:cs="Times New Roman"/>
          <w:sz w:val="28"/>
          <w:szCs w:val="28"/>
        </w:rPr>
        <w:t xml:space="preserve"> в с.</w:t>
      </w:r>
      <w:r w:rsidR="00A307C2">
        <w:rPr>
          <w:rFonts w:ascii="Times New Roman" w:eastAsia="Calibri" w:hAnsi="Times New Roman" w:cs="Times New Roman"/>
          <w:sz w:val="28"/>
          <w:szCs w:val="28"/>
        </w:rPr>
        <w:t xml:space="preserve"> </w:t>
      </w:r>
      <w:r w:rsidR="00A307C2" w:rsidRPr="006D7864">
        <w:rPr>
          <w:rFonts w:ascii="Times New Roman" w:eastAsia="Calibri" w:hAnsi="Times New Roman" w:cs="Times New Roman"/>
          <w:sz w:val="28"/>
          <w:szCs w:val="28"/>
        </w:rPr>
        <w:t>Михайловка,</w:t>
      </w:r>
      <w:r w:rsidR="00A307C2">
        <w:rPr>
          <w:rFonts w:ascii="Times New Roman" w:eastAsia="Calibri" w:hAnsi="Times New Roman" w:cs="Times New Roman"/>
          <w:sz w:val="28"/>
          <w:szCs w:val="28"/>
        </w:rPr>
        <w:t xml:space="preserve"> </w:t>
      </w:r>
      <w:r w:rsidR="00A307C2" w:rsidRPr="006D7864">
        <w:rPr>
          <w:rFonts w:ascii="Times New Roman" w:eastAsia="Calibri" w:hAnsi="Times New Roman" w:cs="Times New Roman"/>
          <w:sz w:val="28"/>
          <w:szCs w:val="28"/>
        </w:rPr>
        <w:t xml:space="preserve">КГБУЗ </w:t>
      </w:r>
      <w:r w:rsidR="00A307C2">
        <w:rPr>
          <w:rFonts w:ascii="Times New Roman" w:eastAsia="Calibri" w:hAnsi="Times New Roman" w:cs="Times New Roman"/>
          <w:sz w:val="28"/>
          <w:szCs w:val="28"/>
        </w:rPr>
        <w:t>"</w:t>
      </w:r>
      <w:r w:rsidR="00A307C2" w:rsidRPr="006D7864">
        <w:rPr>
          <w:rFonts w:ascii="Times New Roman" w:eastAsia="Calibri" w:hAnsi="Times New Roman" w:cs="Times New Roman"/>
          <w:sz w:val="28"/>
          <w:szCs w:val="28"/>
        </w:rPr>
        <w:t>Михайловская ЦРБ</w:t>
      </w:r>
      <w:r w:rsidR="00A307C2">
        <w:rPr>
          <w:rFonts w:ascii="Times New Roman" w:eastAsia="Calibri" w:hAnsi="Times New Roman" w:cs="Times New Roman"/>
          <w:sz w:val="28"/>
          <w:szCs w:val="28"/>
        </w:rPr>
        <w:t>".</w:t>
      </w:r>
      <w:r w:rsidR="00A307C2" w:rsidRPr="006D7864">
        <w:rPr>
          <w:rFonts w:ascii="Times New Roman" w:eastAsia="Calibri" w:hAnsi="Times New Roman" w:cs="Times New Roman"/>
          <w:sz w:val="28"/>
          <w:szCs w:val="28"/>
        </w:rPr>
        <w:t xml:space="preserve"> </w:t>
      </w:r>
      <w:r w:rsidRPr="006D7864">
        <w:rPr>
          <w:rFonts w:ascii="Times New Roman" w:eastAsia="Calibri" w:hAnsi="Times New Roman" w:cs="Times New Roman"/>
          <w:sz w:val="28"/>
          <w:szCs w:val="28"/>
        </w:rPr>
        <w:t>Техническая готовность объекта составляет 15,6</w:t>
      </w:r>
      <w:r w:rsidR="00A307C2">
        <w:rPr>
          <w:rFonts w:ascii="Times New Roman" w:eastAsia="Calibri" w:hAnsi="Times New Roman" w:cs="Times New Roman"/>
          <w:sz w:val="28"/>
          <w:szCs w:val="28"/>
        </w:rPr>
        <w:t xml:space="preserve"> </w:t>
      </w:r>
      <w:r w:rsidRPr="006D7864">
        <w:rPr>
          <w:rFonts w:ascii="Times New Roman" w:eastAsia="Calibri" w:hAnsi="Times New Roman" w:cs="Times New Roman"/>
          <w:sz w:val="28"/>
          <w:szCs w:val="28"/>
        </w:rPr>
        <w:t>%.</w:t>
      </w:r>
      <w:r w:rsidR="00A307C2">
        <w:rPr>
          <w:rFonts w:ascii="Times New Roman" w:eastAsia="Calibri" w:hAnsi="Times New Roman" w:cs="Times New Roman"/>
          <w:sz w:val="28"/>
          <w:szCs w:val="28"/>
        </w:rPr>
        <w:t xml:space="preserve"> </w:t>
      </w:r>
      <w:r w:rsidRPr="006D7864">
        <w:rPr>
          <w:rFonts w:ascii="Times New Roman" w:eastAsia="Calibri" w:hAnsi="Times New Roman" w:cs="Times New Roman"/>
          <w:sz w:val="28"/>
          <w:szCs w:val="28"/>
        </w:rPr>
        <w:t>Отставание от сроков строительства составляет 14 месяцев</w:t>
      </w:r>
      <w:r w:rsidR="00F5758B">
        <w:rPr>
          <w:rFonts w:ascii="Times New Roman" w:eastAsia="Calibri" w:hAnsi="Times New Roman" w:cs="Times New Roman"/>
          <w:sz w:val="28"/>
          <w:szCs w:val="28"/>
        </w:rPr>
        <w:t xml:space="preserve">, что </w:t>
      </w:r>
      <w:r w:rsidRPr="006D7864">
        <w:rPr>
          <w:rFonts w:ascii="Times New Roman" w:eastAsia="Calibri" w:hAnsi="Times New Roman" w:cs="Times New Roman"/>
          <w:sz w:val="28"/>
          <w:szCs w:val="28"/>
        </w:rPr>
        <w:t>вызвано необходимостью корректировки проектно-сметной документации в</w:t>
      </w:r>
      <w:r w:rsidR="00A307C2">
        <w:rPr>
          <w:rFonts w:ascii="Times New Roman" w:eastAsia="Calibri" w:hAnsi="Times New Roman" w:cs="Times New Roman"/>
          <w:sz w:val="28"/>
          <w:szCs w:val="28"/>
        </w:rPr>
        <w:t xml:space="preserve"> </w:t>
      </w:r>
      <w:r w:rsidRPr="006D7864">
        <w:rPr>
          <w:rFonts w:ascii="Times New Roman" w:eastAsia="Calibri" w:hAnsi="Times New Roman" w:cs="Times New Roman"/>
          <w:sz w:val="28"/>
          <w:szCs w:val="28"/>
        </w:rPr>
        <w:t>части замены материалов и оборудования на аналоги и необходимостью</w:t>
      </w:r>
      <w:r w:rsidR="00A307C2">
        <w:rPr>
          <w:rFonts w:ascii="Times New Roman" w:eastAsia="Calibri" w:hAnsi="Times New Roman" w:cs="Times New Roman"/>
          <w:sz w:val="28"/>
          <w:szCs w:val="28"/>
        </w:rPr>
        <w:t xml:space="preserve"> </w:t>
      </w:r>
      <w:r w:rsidRPr="006D7864">
        <w:rPr>
          <w:rFonts w:ascii="Times New Roman" w:eastAsia="Calibri" w:hAnsi="Times New Roman" w:cs="Times New Roman"/>
          <w:sz w:val="28"/>
          <w:szCs w:val="28"/>
        </w:rPr>
        <w:t>демонтажа существующего здания. По результатам разработки проектно-сметной документации, получившей положительное заключение экспертизы,</w:t>
      </w:r>
      <w:r w:rsidR="00A307C2">
        <w:rPr>
          <w:rFonts w:ascii="Times New Roman" w:eastAsia="Calibri" w:hAnsi="Times New Roman" w:cs="Times New Roman"/>
          <w:sz w:val="28"/>
          <w:szCs w:val="28"/>
        </w:rPr>
        <w:t xml:space="preserve"> </w:t>
      </w:r>
      <w:r w:rsidRPr="006D7864">
        <w:rPr>
          <w:rFonts w:ascii="Times New Roman" w:eastAsia="Calibri" w:hAnsi="Times New Roman" w:cs="Times New Roman"/>
          <w:sz w:val="28"/>
          <w:szCs w:val="28"/>
        </w:rPr>
        <w:t>возросла стоимость строительства объекта.</w:t>
      </w:r>
      <w:r w:rsidR="00A307C2">
        <w:rPr>
          <w:rFonts w:ascii="Times New Roman" w:eastAsia="Calibri" w:hAnsi="Times New Roman" w:cs="Times New Roman"/>
          <w:sz w:val="28"/>
          <w:szCs w:val="28"/>
        </w:rPr>
        <w:t xml:space="preserve"> </w:t>
      </w:r>
      <w:r w:rsidRPr="006D7864">
        <w:rPr>
          <w:rFonts w:ascii="Times New Roman" w:eastAsia="Calibri" w:hAnsi="Times New Roman" w:cs="Times New Roman"/>
          <w:sz w:val="28"/>
          <w:szCs w:val="28"/>
        </w:rPr>
        <w:t>Подготовлено дополнительное соглашение о продлении сроков</w:t>
      </w:r>
      <w:r w:rsidR="00A307C2">
        <w:rPr>
          <w:rFonts w:ascii="Times New Roman" w:eastAsia="Calibri" w:hAnsi="Times New Roman" w:cs="Times New Roman"/>
          <w:sz w:val="28"/>
          <w:szCs w:val="28"/>
        </w:rPr>
        <w:t xml:space="preserve"> </w:t>
      </w:r>
      <w:r w:rsidRPr="006D7864">
        <w:rPr>
          <w:rFonts w:ascii="Times New Roman" w:eastAsia="Calibri" w:hAnsi="Times New Roman" w:cs="Times New Roman"/>
          <w:sz w:val="28"/>
          <w:szCs w:val="28"/>
        </w:rPr>
        <w:t>выполнения работ до 30.11.2025, ввод объе</w:t>
      </w:r>
      <w:r w:rsidR="00A307C2">
        <w:rPr>
          <w:rFonts w:ascii="Times New Roman" w:eastAsia="Calibri" w:hAnsi="Times New Roman" w:cs="Times New Roman"/>
          <w:sz w:val="28"/>
          <w:szCs w:val="28"/>
        </w:rPr>
        <w:t xml:space="preserve">кта в эксплуатацию </w:t>
      </w:r>
      <w:r w:rsidR="004C6610">
        <w:rPr>
          <w:rFonts w:ascii="Times New Roman" w:eastAsia="Calibri" w:hAnsi="Times New Roman" w:cs="Times New Roman"/>
          <w:sz w:val="28"/>
          <w:szCs w:val="28"/>
        </w:rPr>
        <w:t>–</w:t>
      </w:r>
      <w:r w:rsidR="00A307C2">
        <w:rPr>
          <w:rFonts w:ascii="Times New Roman" w:eastAsia="Calibri" w:hAnsi="Times New Roman" w:cs="Times New Roman"/>
          <w:sz w:val="28"/>
          <w:szCs w:val="28"/>
        </w:rPr>
        <w:t xml:space="preserve"> 25.12.2025. О</w:t>
      </w:r>
      <w:r w:rsidRPr="006D7864">
        <w:rPr>
          <w:rFonts w:ascii="Times New Roman" w:eastAsia="Calibri" w:hAnsi="Times New Roman" w:cs="Times New Roman"/>
          <w:sz w:val="28"/>
          <w:szCs w:val="28"/>
        </w:rPr>
        <w:t xml:space="preserve">ткорректированы графики оплаты и производства работ. </w:t>
      </w:r>
      <w:r w:rsidR="00F06DB6">
        <w:rPr>
          <w:rFonts w:ascii="Times New Roman" w:eastAsia="Calibri" w:hAnsi="Times New Roman" w:cs="Times New Roman"/>
          <w:sz w:val="28"/>
          <w:szCs w:val="28"/>
        </w:rPr>
        <w:t>П</w:t>
      </w:r>
      <w:r w:rsidRPr="006D7864">
        <w:rPr>
          <w:rFonts w:ascii="Times New Roman" w:eastAsia="Calibri" w:hAnsi="Times New Roman" w:cs="Times New Roman"/>
          <w:sz w:val="28"/>
          <w:szCs w:val="28"/>
        </w:rPr>
        <w:t>одрядчиком не предоставлена банковская гарантия.</w:t>
      </w:r>
    </w:p>
    <w:p w14:paraId="006B3DF5" w14:textId="7F1CE1B9" w:rsidR="006D7864" w:rsidRPr="006D7864" w:rsidRDefault="006D7864" w:rsidP="00806D8E">
      <w:pPr>
        <w:spacing w:after="0" w:line="240" w:lineRule="auto"/>
        <w:ind w:firstLine="709"/>
        <w:jc w:val="both"/>
        <w:rPr>
          <w:rFonts w:ascii="Times New Roman" w:eastAsia="Calibri" w:hAnsi="Times New Roman" w:cs="Times New Roman"/>
          <w:sz w:val="28"/>
          <w:szCs w:val="28"/>
        </w:rPr>
      </w:pPr>
      <w:r w:rsidRPr="006D7864">
        <w:rPr>
          <w:rFonts w:ascii="Times New Roman" w:eastAsia="Calibri" w:hAnsi="Times New Roman" w:cs="Times New Roman"/>
          <w:sz w:val="28"/>
          <w:szCs w:val="28"/>
        </w:rPr>
        <w:t xml:space="preserve">5. </w:t>
      </w:r>
      <w:r w:rsidR="00F9762A">
        <w:rPr>
          <w:rFonts w:ascii="Times New Roman" w:eastAsia="Calibri" w:hAnsi="Times New Roman" w:cs="Times New Roman"/>
          <w:sz w:val="28"/>
          <w:szCs w:val="28"/>
        </w:rPr>
        <w:t>Б</w:t>
      </w:r>
      <w:r w:rsidR="00806D8E" w:rsidRPr="006D7864">
        <w:rPr>
          <w:rFonts w:ascii="Times New Roman" w:eastAsia="Calibri" w:hAnsi="Times New Roman" w:cs="Times New Roman"/>
          <w:sz w:val="28"/>
          <w:szCs w:val="28"/>
        </w:rPr>
        <w:t>ольничн</w:t>
      </w:r>
      <w:r w:rsidR="00806D8E">
        <w:rPr>
          <w:rFonts w:ascii="Times New Roman" w:eastAsia="Calibri" w:hAnsi="Times New Roman" w:cs="Times New Roman"/>
          <w:sz w:val="28"/>
          <w:szCs w:val="28"/>
        </w:rPr>
        <w:t>ый</w:t>
      </w:r>
      <w:r w:rsidR="00806D8E" w:rsidRPr="006D7864">
        <w:rPr>
          <w:rFonts w:ascii="Times New Roman" w:eastAsia="Calibri" w:hAnsi="Times New Roman" w:cs="Times New Roman"/>
          <w:sz w:val="28"/>
          <w:szCs w:val="28"/>
        </w:rPr>
        <w:t xml:space="preserve"> комплекс в Надеждинском муниципальном районе Приморского</w:t>
      </w:r>
      <w:r w:rsidR="00806D8E">
        <w:rPr>
          <w:rFonts w:ascii="Times New Roman" w:eastAsia="Calibri" w:hAnsi="Times New Roman" w:cs="Times New Roman"/>
          <w:sz w:val="28"/>
          <w:szCs w:val="28"/>
        </w:rPr>
        <w:t xml:space="preserve"> </w:t>
      </w:r>
      <w:r w:rsidR="00806D8E" w:rsidRPr="006D7864">
        <w:rPr>
          <w:rFonts w:ascii="Times New Roman" w:eastAsia="Calibri" w:hAnsi="Times New Roman" w:cs="Times New Roman"/>
          <w:sz w:val="28"/>
          <w:szCs w:val="28"/>
        </w:rPr>
        <w:t xml:space="preserve">края, КГБУЗ </w:t>
      </w:r>
      <w:r w:rsidR="00806D8E">
        <w:rPr>
          <w:rFonts w:ascii="Times New Roman" w:eastAsia="Calibri" w:hAnsi="Times New Roman" w:cs="Times New Roman"/>
          <w:sz w:val="28"/>
          <w:szCs w:val="28"/>
        </w:rPr>
        <w:t>"Н</w:t>
      </w:r>
      <w:r w:rsidR="00806D8E" w:rsidRPr="006D7864">
        <w:rPr>
          <w:rFonts w:ascii="Times New Roman" w:eastAsia="Calibri" w:hAnsi="Times New Roman" w:cs="Times New Roman"/>
          <w:sz w:val="28"/>
          <w:szCs w:val="28"/>
        </w:rPr>
        <w:t>адеждинская ЦРБ</w:t>
      </w:r>
      <w:r w:rsidR="00806D8E">
        <w:rPr>
          <w:rFonts w:ascii="Times New Roman" w:eastAsia="Calibri" w:hAnsi="Times New Roman" w:cs="Times New Roman"/>
          <w:sz w:val="28"/>
          <w:szCs w:val="28"/>
        </w:rPr>
        <w:t xml:space="preserve">". </w:t>
      </w:r>
      <w:r w:rsidRPr="006D7864">
        <w:rPr>
          <w:rFonts w:ascii="Times New Roman" w:eastAsia="Calibri" w:hAnsi="Times New Roman" w:cs="Times New Roman"/>
          <w:sz w:val="28"/>
          <w:szCs w:val="28"/>
        </w:rPr>
        <w:t>Техническая готовность объекта составляет 27 %.</w:t>
      </w:r>
      <w:r w:rsidR="00806D8E">
        <w:rPr>
          <w:rFonts w:ascii="Times New Roman" w:eastAsia="Calibri" w:hAnsi="Times New Roman" w:cs="Times New Roman"/>
          <w:sz w:val="28"/>
          <w:szCs w:val="28"/>
        </w:rPr>
        <w:t xml:space="preserve"> </w:t>
      </w:r>
      <w:r w:rsidRPr="006D7864">
        <w:rPr>
          <w:rFonts w:ascii="Times New Roman" w:eastAsia="Calibri" w:hAnsi="Times New Roman" w:cs="Times New Roman"/>
          <w:sz w:val="28"/>
          <w:szCs w:val="28"/>
        </w:rPr>
        <w:t>Cрок выполнения работ (с учетом заключенного 26.12.2024</w:t>
      </w:r>
      <w:r w:rsidR="00806D8E">
        <w:rPr>
          <w:rFonts w:ascii="Times New Roman" w:eastAsia="Calibri" w:hAnsi="Times New Roman" w:cs="Times New Roman"/>
          <w:sz w:val="28"/>
          <w:szCs w:val="28"/>
        </w:rPr>
        <w:t xml:space="preserve"> </w:t>
      </w:r>
      <w:r w:rsidRPr="006D7864">
        <w:rPr>
          <w:rFonts w:ascii="Times New Roman" w:eastAsia="Calibri" w:hAnsi="Times New Roman" w:cs="Times New Roman"/>
          <w:sz w:val="28"/>
          <w:szCs w:val="28"/>
        </w:rPr>
        <w:t xml:space="preserve">дополнительного соглашения № 4 к </w:t>
      </w:r>
      <w:r w:rsidR="00F5758B">
        <w:rPr>
          <w:rFonts w:ascii="Times New Roman" w:eastAsia="Calibri" w:hAnsi="Times New Roman" w:cs="Times New Roman"/>
          <w:sz w:val="28"/>
          <w:szCs w:val="28"/>
        </w:rPr>
        <w:t>к</w:t>
      </w:r>
      <w:r w:rsidRPr="006D7864">
        <w:rPr>
          <w:rFonts w:ascii="Times New Roman" w:eastAsia="Calibri" w:hAnsi="Times New Roman" w:cs="Times New Roman"/>
          <w:sz w:val="28"/>
          <w:szCs w:val="28"/>
        </w:rPr>
        <w:t>онтракту): окончание строительства</w:t>
      </w:r>
      <w:r w:rsidR="004C6610">
        <w:rPr>
          <w:rFonts w:ascii="Times New Roman" w:eastAsia="Calibri" w:hAnsi="Times New Roman" w:cs="Times New Roman"/>
          <w:sz w:val="28"/>
          <w:szCs w:val="28"/>
        </w:rPr>
        <w:t xml:space="preserve"> до</w:t>
      </w:r>
      <w:r w:rsidR="00806D8E">
        <w:rPr>
          <w:rFonts w:ascii="Times New Roman" w:eastAsia="Calibri" w:hAnsi="Times New Roman" w:cs="Times New Roman"/>
          <w:sz w:val="28"/>
          <w:szCs w:val="28"/>
        </w:rPr>
        <w:t xml:space="preserve"> </w:t>
      </w:r>
      <w:r w:rsidRPr="006D7864">
        <w:rPr>
          <w:rFonts w:ascii="Times New Roman" w:eastAsia="Calibri" w:hAnsi="Times New Roman" w:cs="Times New Roman"/>
          <w:sz w:val="28"/>
          <w:szCs w:val="28"/>
        </w:rPr>
        <w:t>0</w:t>
      </w:r>
      <w:r w:rsidR="004C6610">
        <w:rPr>
          <w:rFonts w:ascii="Times New Roman" w:eastAsia="Calibri" w:hAnsi="Times New Roman" w:cs="Times New Roman"/>
          <w:sz w:val="28"/>
          <w:szCs w:val="28"/>
        </w:rPr>
        <w:t>1.12.2025; ввод в эксплуатацию –</w:t>
      </w:r>
      <w:r w:rsidRPr="006D7864">
        <w:rPr>
          <w:rFonts w:ascii="Times New Roman" w:eastAsia="Calibri" w:hAnsi="Times New Roman" w:cs="Times New Roman"/>
          <w:sz w:val="28"/>
          <w:szCs w:val="28"/>
        </w:rPr>
        <w:t xml:space="preserve"> 25.12.2025.</w:t>
      </w:r>
      <w:r w:rsidR="00806D8E">
        <w:rPr>
          <w:rFonts w:ascii="Times New Roman" w:eastAsia="Calibri" w:hAnsi="Times New Roman" w:cs="Times New Roman"/>
          <w:sz w:val="28"/>
          <w:szCs w:val="28"/>
        </w:rPr>
        <w:t xml:space="preserve"> </w:t>
      </w:r>
      <w:r w:rsidRPr="006D7864">
        <w:rPr>
          <w:rFonts w:ascii="Times New Roman" w:eastAsia="Calibri" w:hAnsi="Times New Roman" w:cs="Times New Roman"/>
          <w:sz w:val="28"/>
          <w:szCs w:val="28"/>
        </w:rPr>
        <w:t>По результатам разработки проектно-сметной документации,</w:t>
      </w:r>
      <w:r w:rsidR="00806D8E">
        <w:rPr>
          <w:rFonts w:ascii="Times New Roman" w:eastAsia="Calibri" w:hAnsi="Times New Roman" w:cs="Times New Roman"/>
          <w:sz w:val="28"/>
          <w:szCs w:val="28"/>
        </w:rPr>
        <w:t xml:space="preserve"> </w:t>
      </w:r>
      <w:r w:rsidRPr="006D7864">
        <w:rPr>
          <w:rFonts w:ascii="Times New Roman" w:eastAsia="Calibri" w:hAnsi="Times New Roman" w:cs="Times New Roman"/>
          <w:sz w:val="28"/>
          <w:szCs w:val="28"/>
        </w:rPr>
        <w:t>получившей положительное заключение экспертизы, возросла стоимость</w:t>
      </w:r>
      <w:r w:rsidR="00806D8E">
        <w:rPr>
          <w:rFonts w:ascii="Times New Roman" w:eastAsia="Calibri" w:hAnsi="Times New Roman" w:cs="Times New Roman"/>
          <w:sz w:val="28"/>
          <w:szCs w:val="28"/>
        </w:rPr>
        <w:t xml:space="preserve"> </w:t>
      </w:r>
      <w:r w:rsidRPr="006D7864">
        <w:rPr>
          <w:rFonts w:ascii="Times New Roman" w:eastAsia="Calibri" w:hAnsi="Times New Roman" w:cs="Times New Roman"/>
          <w:sz w:val="28"/>
          <w:szCs w:val="28"/>
        </w:rPr>
        <w:t xml:space="preserve">строительства объекта. </w:t>
      </w:r>
    </w:p>
    <w:p w14:paraId="094E0861" w14:textId="72F5AFEE" w:rsidR="006D7864" w:rsidRPr="006D7864" w:rsidRDefault="006D7864" w:rsidP="00806D8E">
      <w:pPr>
        <w:spacing w:after="0" w:line="240" w:lineRule="auto"/>
        <w:ind w:firstLine="709"/>
        <w:jc w:val="both"/>
        <w:rPr>
          <w:rFonts w:ascii="Times New Roman" w:eastAsia="Calibri" w:hAnsi="Times New Roman" w:cs="Times New Roman"/>
          <w:sz w:val="28"/>
          <w:szCs w:val="28"/>
        </w:rPr>
      </w:pPr>
      <w:r w:rsidRPr="006D7864">
        <w:rPr>
          <w:rFonts w:ascii="Times New Roman" w:eastAsia="Calibri" w:hAnsi="Times New Roman" w:cs="Times New Roman"/>
          <w:sz w:val="28"/>
          <w:szCs w:val="28"/>
        </w:rPr>
        <w:t xml:space="preserve">6. </w:t>
      </w:r>
      <w:r w:rsidR="00F9762A">
        <w:rPr>
          <w:rFonts w:ascii="Times New Roman" w:eastAsia="Calibri" w:hAnsi="Times New Roman" w:cs="Times New Roman"/>
          <w:sz w:val="28"/>
          <w:szCs w:val="28"/>
        </w:rPr>
        <w:t>С</w:t>
      </w:r>
      <w:r w:rsidR="00806D8E" w:rsidRPr="006D7864">
        <w:rPr>
          <w:rFonts w:ascii="Times New Roman" w:eastAsia="Calibri" w:hAnsi="Times New Roman" w:cs="Times New Roman"/>
          <w:sz w:val="28"/>
          <w:szCs w:val="28"/>
        </w:rPr>
        <w:t>труктурно</w:t>
      </w:r>
      <w:r w:rsidR="00806D8E">
        <w:rPr>
          <w:rFonts w:ascii="Times New Roman" w:eastAsia="Calibri" w:hAnsi="Times New Roman" w:cs="Times New Roman"/>
          <w:sz w:val="28"/>
          <w:szCs w:val="28"/>
        </w:rPr>
        <w:t>е</w:t>
      </w:r>
      <w:r w:rsidR="00806D8E" w:rsidRPr="006D7864">
        <w:rPr>
          <w:rFonts w:ascii="Times New Roman" w:eastAsia="Calibri" w:hAnsi="Times New Roman" w:cs="Times New Roman"/>
          <w:sz w:val="28"/>
          <w:szCs w:val="28"/>
        </w:rPr>
        <w:t xml:space="preserve"> подразделени</w:t>
      </w:r>
      <w:r w:rsidR="00806D8E">
        <w:rPr>
          <w:rFonts w:ascii="Times New Roman" w:eastAsia="Calibri" w:hAnsi="Times New Roman" w:cs="Times New Roman"/>
          <w:sz w:val="28"/>
          <w:szCs w:val="28"/>
        </w:rPr>
        <w:t xml:space="preserve">е </w:t>
      </w:r>
      <w:r w:rsidR="00806D8E" w:rsidRPr="006D7864">
        <w:rPr>
          <w:rFonts w:ascii="Times New Roman" w:eastAsia="Calibri" w:hAnsi="Times New Roman" w:cs="Times New Roman"/>
          <w:sz w:val="28"/>
          <w:szCs w:val="28"/>
        </w:rPr>
        <w:t xml:space="preserve">детской поликлиники в г. Владивостоке, КГБУЗ </w:t>
      </w:r>
      <w:r w:rsidR="00806D8E">
        <w:rPr>
          <w:rFonts w:ascii="Times New Roman" w:eastAsia="Calibri" w:hAnsi="Times New Roman" w:cs="Times New Roman"/>
          <w:sz w:val="28"/>
          <w:szCs w:val="28"/>
        </w:rPr>
        <w:t>"</w:t>
      </w:r>
      <w:r w:rsidR="00806D8E" w:rsidRPr="006D7864">
        <w:rPr>
          <w:rFonts w:ascii="Times New Roman" w:eastAsia="Calibri" w:hAnsi="Times New Roman" w:cs="Times New Roman"/>
          <w:sz w:val="28"/>
          <w:szCs w:val="28"/>
        </w:rPr>
        <w:t>Владивостокская детская</w:t>
      </w:r>
      <w:r w:rsidR="00806D8E">
        <w:rPr>
          <w:rFonts w:ascii="Times New Roman" w:eastAsia="Calibri" w:hAnsi="Times New Roman" w:cs="Times New Roman"/>
          <w:sz w:val="28"/>
          <w:szCs w:val="28"/>
        </w:rPr>
        <w:t xml:space="preserve"> </w:t>
      </w:r>
      <w:r w:rsidR="00806D8E" w:rsidRPr="006D7864">
        <w:rPr>
          <w:rFonts w:ascii="Times New Roman" w:eastAsia="Calibri" w:hAnsi="Times New Roman" w:cs="Times New Roman"/>
          <w:sz w:val="28"/>
          <w:szCs w:val="28"/>
        </w:rPr>
        <w:t>поликлиника № 5</w:t>
      </w:r>
      <w:r w:rsidR="00806D8E">
        <w:rPr>
          <w:rFonts w:ascii="Times New Roman" w:eastAsia="Calibri" w:hAnsi="Times New Roman" w:cs="Times New Roman"/>
          <w:sz w:val="28"/>
          <w:szCs w:val="28"/>
        </w:rPr>
        <w:t xml:space="preserve">". </w:t>
      </w:r>
      <w:r w:rsidRPr="006D7864">
        <w:rPr>
          <w:rFonts w:ascii="Times New Roman" w:eastAsia="Calibri" w:hAnsi="Times New Roman" w:cs="Times New Roman"/>
          <w:sz w:val="28"/>
          <w:szCs w:val="28"/>
        </w:rPr>
        <w:t>Техническая готовность объекта 10,2</w:t>
      </w:r>
      <w:r w:rsidR="00806D8E">
        <w:rPr>
          <w:rFonts w:ascii="Times New Roman" w:eastAsia="Calibri" w:hAnsi="Times New Roman" w:cs="Times New Roman"/>
          <w:sz w:val="28"/>
          <w:szCs w:val="28"/>
        </w:rPr>
        <w:t xml:space="preserve"> </w:t>
      </w:r>
      <w:r w:rsidRPr="006D7864">
        <w:rPr>
          <w:rFonts w:ascii="Times New Roman" w:eastAsia="Calibri" w:hAnsi="Times New Roman" w:cs="Times New Roman"/>
          <w:sz w:val="28"/>
          <w:szCs w:val="28"/>
        </w:rPr>
        <w:t>%.</w:t>
      </w:r>
      <w:r w:rsidR="00806D8E">
        <w:rPr>
          <w:rFonts w:ascii="Times New Roman" w:eastAsia="Calibri" w:hAnsi="Times New Roman" w:cs="Times New Roman"/>
          <w:sz w:val="28"/>
          <w:szCs w:val="28"/>
        </w:rPr>
        <w:t xml:space="preserve"> </w:t>
      </w:r>
      <w:r w:rsidRPr="006D7864">
        <w:rPr>
          <w:rFonts w:ascii="Times New Roman" w:eastAsia="Calibri" w:hAnsi="Times New Roman" w:cs="Times New Roman"/>
          <w:sz w:val="28"/>
          <w:szCs w:val="28"/>
        </w:rPr>
        <w:t>Планируемые сроки выполнения работ (с учетом заключенного</w:t>
      </w:r>
      <w:r w:rsidR="00806D8E">
        <w:rPr>
          <w:rFonts w:ascii="Times New Roman" w:eastAsia="Calibri" w:hAnsi="Times New Roman" w:cs="Times New Roman"/>
          <w:sz w:val="28"/>
          <w:szCs w:val="28"/>
        </w:rPr>
        <w:t xml:space="preserve"> </w:t>
      </w:r>
      <w:r w:rsidRPr="006D7864">
        <w:rPr>
          <w:rFonts w:ascii="Times New Roman" w:eastAsia="Calibri" w:hAnsi="Times New Roman" w:cs="Times New Roman"/>
          <w:sz w:val="28"/>
          <w:szCs w:val="28"/>
        </w:rPr>
        <w:t xml:space="preserve">11.03.2025 дополнительного соглашения № 7 к </w:t>
      </w:r>
      <w:r w:rsidR="00F5758B">
        <w:rPr>
          <w:rFonts w:ascii="Times New Roman" w:eastAsia="Calibri" w:hAnsi="Times New Roman" w:cs="Times New Roman"/>
          <w:sz w:val="28"/>
          <w:szCs w:val="28"/>
        </w:rPr>
        <w:t>к</w:t>
      </w:r>
      <w:r w:rsidRPr="006D7864">
        <w:rPr>
          <w:rFonts w:ascii="Times New Roman" w:eastAsia="Calibri" w:hAnsi="Times New Roman" w:cs="Times New Roman"/>
          <w:sz w:val="28"/>
          <w:szCs w:val="28"/>
        </w:rPr>
        <w:t>онтракту): окончание</w:t>
      </w:r>
      <w:r w:rsidR="00806D8E">
        <w:rPr>
          <w:rFonts w:ascii="Times New Roman" w:eastAsia="Calibri" w:hAnsi="Times New Roman" w:cs="Times New Roman"/>
          <w:sz w:val="28"/>
          <w:szCs w:val="28"/>
        </w:rPr>
        <w:t xml:space="preserve"> </w:t>
      </w:r>
      <w:r w:rsidR="00526AEB">
        <w:rPr>
          <w:rFonts w:ascii="Times New Roman" w:eastAsia="Calibri" w:hAnsi="Times New Roman" w:cs="Times New Roman"/>
          <w:sz w:val="28"/>
          <w:szCs w:val="28"/>
        </w:rPr>
        <w:t>строительства –</w:t>
      </w:r>
      <w:r w:rsidRPr="006D7864">
        <w:rPr>
          <w:rFonts w:ascii="Times New Roman" w:eastAsia="Calibri" w:hAnsi="Times New Roman" w:cs="Times New Roman"/>
          <w:sz w:val="28"/>
          <w:szCs w:val="28"/>
        </w:rPr>
        <w:t xml:space="preserve"> 25.11.2025; ввод в эксплуатацию </w:t>
      </w:r>
      <w:r w:rsidR="00526AEB">
        <w:rPr>
          <w:rFonts w:ascii="Times New Roman" w:eastAsia="Calibri" w:hAnsi="Times New Roman" w:cs="Times New Roman"/>
          <w:sz w:val="28"/>
          <w:szCs w:val="28"/>
        </w:rPr>
        <w:t>–</w:t>
      </w:r>
      <w:r w:rsidRPr="006D7864">
        <w:rPr>
          <w:rFonts w:ascii="Times New Roman" w:eastAsia="Calibri" w:hAnsi="Times New Roman" w:cs="Times New Roman"/>
          <w:sz w:val="28"/>
          <w:szCs w:val="28"/>
        </w:rPr>
        <w:t xml:space="preserve"> 30.11.</w:t>
      </w:r>
      <w:r w:rsidR="00EA3AB6">
        <w:rPr>
          <w:rFonts w:ascii="Times New Roman" w:eastAsia="Calibri" w:hAnsi="Times New Roman" w:cs="Times New Roman"/>
          <w:sz w:val="28"/>
          <w:szCs w:val="28"/>
        </w:rPr>
        <w:t>2025</w:t>
      </w:r>
      <w:r w:rsidR="00806D8E">
        <w:rPr>
          <w:rFonts w:ascii="Times New Roman" w:eastAsia="Calibri" w:hAnsi="Times New Roman" w:cs="Times New Roman"/>
          <w:sz w:val="28"/>
          <w:szCs w:val="28"/>
        </w:rPr>
        <w:t>;</w:t>
      </w:r>
    </w:p>
    <w:p w14:paraId="139C8F96" w14:textId="1B22D575" w:rsidR="006D7864" w:rsidRPr="006D7864" w:rsidRDefault="006D7864" w:rsidP="006D7864">
      <w:pPr>
        <w:spacing w:after="0" w:line="240" w:lineRule="auto"/>
        <w:ind w:firstLine="709"/>
        <w:jc w:val="both"/>
        <w:rPr>
          <w:rFonts w:ascii="Times New Roman" w:eastAsia="Calibri" w:hAnsi="Times New Roman" w:cs="Times New Roman"/>
          <w:sz w:val="28"/>
          <w:szCs w:val="28"/>
        </w:rPr>
      </w:pPr>
      <w:r w:rsidRPr="006D7864">
        <w:rPr>
          <w:rFonts w:ascii="Times New Roman" w:eastAsia="Calibri" w:hAnsi="Times New Roman" w:cs="Times New Roman"/>
          <w:sz w:val="28"/>
          <w:szCs w:val="28"/>
        </w:rPr>
        <w:t xml:space="preserve">7. </w:t>
      </w:r>
      <w:r w:rsidR="00F9762A">
        <w:rPr>
          <w:rFonts w:ascii="Times New Roman" w:eastAsia="Calibri" w:hAnsi="Times New Roman" w:cs="Times New Roman"/>
          <w:sz w:val="28"/>
          <w:szCs w:val="28"/>
        </w:rPr>
        <w:t>С</w:t>
      </w:r>
      <w:r w:rsidR="00806D8E" w:rsidRPr="006D7864">
        <w:rPr>
          <w:rFonts w:ascii="Times New Roman" w:eastAsia="Calibri" w:hAnsi="Times New Roman" w:cs="Times New Roman"/>
          <w:sz w:val="28"/>
          <w:szCs w:val="28"/>
        </w:rPr>
        <w:t>труктурно</w:t>
      </w:r>
      <w:r w:rsidR="00806D8E">
        <w:rPr>
          <w:rFonts w:ascii="Times New Roman" w:eastAsia="Calibri" w:hAnsi="Times New Roman" w:cs="Times New Roman"/>
          <w:sz w:val="28"/>
          <w:szCs w:val="28"/>
        </w:rPr>
        <w:t>е</w:t>
      </w:r>
      <w:r w:rsidR="00806D8E" w:rsidRPr="006D7864">
        <w:rPr>
          <w:rFonts w:ascii="Times New Roman" w:eastAsia="Calibri" w:hAnsi="Times New Roman" w:cs="Times New Roman"/>
          <w:sz w:val="28"/>
          <w:szCs w:val="28"/>
        </w:rPr>
        <w:t xml:space="preserve"> подразделени</w:t>
      </w:r>
      <w:r w:rsidR="00806D8E">
        <w:rPr>
          <w:rFonts w:ascii="Times New Roman" w:eastAsia="Calibri" w:hAnsi="Times New Roman" w:cs="Times New Roman"/>
          <w:sz w:val="28"/>
          <w:szCs w:val="28"/>
        </w:rPr>
        <w:t xml:space="preserve">е </w:t>
      </w:r>
      <w:r w:rsidR="00806D8E" w:rsidRPr="006D7864">
        <w:rPr>
          <w:rFonts w:ascii="Times New Roman" w:eastAsia="Calibri" w:hAnsi="Times New Roman" w:cs="Times New Roman"/>
          <w:sz w:val="28"/>
          <w:szCs w:val="28"/>
        </w:rPr>
        <w:t>поликлиники на территории п. Трудовое г. Владивостока, КГБУЗ</w:t>
      </w:r>
      <w:r w:rsidR="00806D8E">
        <w:rPr>
          <w:rFonts w:ascii="Times New Roman" w:eastAsia="Calibri" w:hAnsi="Times New Roman" w:cs="Times New Roman"/>
          <w:sz w:val="28"/>
          <w:szCs w:val="28"/>
        </w:rPr>
        <w:t xml:space="preserve"> "</w:t>
      </w:r>
      <w:r w:rsidR="00806D8E" w:rsidRPr="006D7864">
        <w:rPr>
          <w:rFonts w:ascii="Times New Roman" w:eastAsia="Calibri" w:hAnsi="Times New Roman" w:cs="Times New Roman"/>
          <w:sz w:val="28"/>
          <w:szCs w:val="28"/>
        </w:rPr>
        <w:t>В</w:t>
      </w:r>
      <w:r w:rsidR="00806D8E">
        <w:rPr>
          <w:rFonts w:ascii="Times New Roman" w:eastAsia="Calibri" w:hAnsi="Times New Roman" w:cs="Times New Roman"/>
          <w:sz w:val="28"/>
          <w:szCs w:val="28"/>
        </w:rPr>
        <w:t xml:space="preserve">ладивостокская поликлиника № 9". </w:t>
      </w:r>
      <w:r w:rsidRPr="006D7864">
        <w:rPr>
          <w:rFonts w:ascii="Times New Roman" w:eastAsia="Calibri" w:hAnsi="Times New Roman" w:cs="Times New Roman"/>
          <w:sz w:val="28"/>
          <w:szCs w:val="28"/>
        </w:rPr>
        <w:t>Техническая готовность объекта 72%</w:t>
      </w:r>
      <w:r w:rsidR="00806D8E">
        <w:rPr>
          <w:rFonts w:ascii="Times New Roman" w:eastAsia="Calibri" w:hAnsi="Times New Roman" w:cs="Times New Roman"/>
          <w:sz w:val="28"/>
          <w:szCs w:val="28"/>
        </w:rPr>
        <w:t xml:space="preserve">. </w:t>
      </w:r>
      <w:r w:rsidRPr="006D7864">
        <w:rPr>
          <w:rFonts w:ascii="Times New Roman" w:eastAsia="Calibri" w:hAnsi="Times New Roman" w:cs="Times New Roman"/>
          <w:sz w:val="28"/>
          <w:szCs w:val="28"/>
        </w:rPr>
        <w:t>В настоящее время подготовлено дополнительное соглашение о</w:t>
      </w:r>
      <w:r w:rsidR="00806D8E">
        <w:rPr>
          <w:rFonts w:ascii="Times New Roman" w:eastAsia="Calibri" w:hAnsi="Times New Roman" w:cs="Times New Roman"/>
          <w:sz w:val="28"/>
          <w:szCs w:val="28"/>
        </w:rPr>
        <w:t xml:space="preserve"> </w:t>
      </w:r>
      <w:r w:rsidRPr="006D7864">
        <w:rPr>
          <w:rFonts w:ascii="Times New Roman" w:eastAsia="Calibri" w:hAnsi="Times New Roman" w:cs="Times New Roman"/>
          <w:sz w:val="28"/>
          <w:szCs w:val="28"/>
        </w:rPr>
        <w:t>продлении сроков выполнения работ до 01.07.2025, ввод объекта в</w:t>
      </w:r>
      <w:r w:rsidR="00806D8E">
        <w:rPr>
          <w:rFonts w:ascii="Times New Roman" w:eastAsia="Calibri" w:hAnsi="Times New Roman" w:cs="Times New Roman"/>
          <w:sz w:val="28"/>
          <w:szCs w:val="28"/>
        </w:rPr>
        <w:t xml:space="preserve"> </w:t>
      </w:r>
      <w:r w:rsidRPr="006D7864">
        <w:rPr>
          <w:rFonts w:ascii="Times New Roman" w:eastAsia="Calibri" w:hAnsi="Times New Roman" w:cs="Times New Roman"/>
          <w:sz w:val="28"/>
          <w:szCs w:val="28"/>
        </w:rPr>
        <w:t>эксплуатацию – 01.09.2025, откорректированы графики оплаты и производства</w:t>
      </w:r>
      <w:r w:rsidR="00806D8E">
        <w:rPr>
          <w:rFonts w:ascii="Times New Roman" w:eastAsia="Calibri" w:hAnsi="Times New Roman" w:cs="Times New Roman"/>
          <w:sz w:val="28"/>
          <w:szCs w:val="28"/>
        </w:rPr>
        <w:t xml:space="preserve"> </w:t>
      </w:r>
      <w:r w:rsidRPr="006D7864">
        <w:rPr>
          <w:rFonts w:ascii="Times New Roman" w:eastAsia="Calibri" w:hAnsi="Times New Roman" w:cs="Times New Roman"/>
          <w:sz w:val="28"/>
          <w:szCs w:val="28"/>
        </w:rPr>
        <w:t xml:space="preserve">работ. </w:t>
      </w:r>
      <w:r w:rsidR="00806D8E">
        <w:rPr>
          <w:rFonts w:ascii="Times New Roman" w:eastAsia="Calibri" w:hAnsi="Times New Roman" w:cs="Times New Roman"/>
          <w:sz w:val="28"/>
          <w:szCs w:val="28"/>
        </w:rPr>
        <w:t>П</w:t>
      </w:r>
      <w:r w:rsidRPr="006D7864">
        <w:rPr>
          <w:rFonts w:ascii="Times New Roman" w:eastAsia="Calibri" w:hAnsi="Times New Roman" w:cs="Times New Roman"/>
          <w:sz w:val="28"/>
          <w:szCs w:val="28"/>
        </w:rPr>
        <w:t>одрядчиком не предоставлена банковская гарантия.</w:t>
      </w:r>
      <w:r w:rsidR="00806D8E">
        <w:rPr>
          <w:rFonts w:ascii="Times New Roman" w:eastAsia="Calibri" w:hAnsi="Times New Roman" w:cs="Times New Roman"/>
          <w:sz w:val="28"/>
          <w:szCs w:val="28"/>
        </w:rPr>
        <w:t xml:space="preserve"> </w:t>
      </w:r>
      <w:r w:rsidRPr="006D7864">
        <w:rPr>
          <w:rFonts w:ascii="Times New Roman" w:eastAsia="Calibri" w:hAnsi="Times New Roman" w:cs="Times New Roman"/>
          <w:sz w:val="28"/>
          <w:szCs w:val="28"/>
        </w:rPr>
        <w:t>Отставание от сроков строительства связано с тем, что в ходе</w:t>
      </w:r>
      <w:r w:rsidR="00806D8E">
        <w:rPr>
          <w:rFonts w:ascii="Times New Roman" w:eastAsia="Calibri" w:hAnsi="Times New Roman" w:cs="Times New Roman"/>
          <w:sz w:val="28"/>
          <w:szCs w:val="28"/>
        </w:rPr>
        <w:t xml:space="preserve"> </w:t>
      </w:r>
      <w:r w:rsidRPr="006D7864">
        <w:rPr>
          <w:rFonts w:ascii="Times New Roman" w:eastAsia="Calibri" w:hAnsi="Times New Roman" w:cs="Times New Roman"/>
          <w:sz w:val="28"/>
          <w:szCs w:val="28"/>
        </w:rPr>
        <w:t>исполнения контракта потребовалась корректировка проектно-сметной</w:t>
      </w:r>
      <w:r w:rsidR="00806D8E">
        <w:rPr>
          <w:rFonts w:ascii="Times New Roman" w:eastAsia="Calibri" w:hAnsi="Times New Roman" w:cs="Times New Roman"/>
          <w:sz w:val="28"/>
          <w:szCs w:val="28"/>
        </w:rPr>
        <w:t xml:space="preserve"> </w:t>
      </w:r>
      <w:r w:rsidRPr="006D7864">
        <w:rPr>
          <w:rFonts w:ascii="Times New Roman" w:eastAsia="Calibri" w:hAnsi="Times New Roman" w:cs="Times New Roman"/>
          <w:sz w:val="28"/>
          <w:szCs w:val="28"/>
        </w:rPr>
        <w:t xml:space="preserve">документации в </w:t>
      </w:r>
      <w:r w:rsidRPr="006D7864">
        <w:rPr>
          <w:rFonts w:ascii="Times New Roman" w:eastAsia="Calibri" w:hAnsi="Times New Roman" w:cs="Times New Roman"/>
          <w:sz w:val="28"/>
          <w:szCs w:val="28"/>
        </w:rPr>
        <w:lastRenderedPageBreak/>
        <w:t>части замены инженерного оборудования и медицинского</w:t>
      </w:r>
      <w:r w:rsidR="00806D8E">
        <w:rPr>
          <w:rFonts w:ascii="Times New Roman" w:eastAsia="Calibri" w:hAnsi="Times New Roman" w:cs="Times New Roman"/>
          <w:sz w:val="28"/>
          <w:szCs w:val="28"/>
        </w:rPr>
        <w:t xml:space="preserve"> </w:t>
      </w:r>
      <w:r w:rsidRPr="006D7864">
        <w:rPr>
          <w:rFonts w:ascii="Times New Roman" w:eastAsia="Calibri" w:hAnsi="Times New Roman" w:cs="Times New Roman"/>
          <w:sz w:val="28"/>
          <w:szCs w:val="28"/>
        </w:rPr>
        <w:t>оборудования, в связи с невозможностью закупки предусмотренного</w:t>
      </w:r>
      <w:r w:rsidR="00806D8E">
        <w:rPr>
          <w:rFonts w:ascii="Times New Roman" w:eastAsia="Calibri" w:hAnsi="Times New Roman" w:cs="Times New Roman"/>
          <w:sz w:val="28"/>
          <w:szCs w:val="28"/>
        </w:rPr>
        <w:t xml:space="preserve"> </w:t>
      </w:r>
      <w:r w:rsidRPr="006D7864">
        <w:rPr>
          <w:rFonts w:ascii="Times New Roman" w:eastAsia="Calibri" w:hAnsi="Times New Roman" w:cs="Times New Roman"/>
          <w:sz w:val="28"/>
          <w:szCs w:val="28"/>
        </w:rPr>
        <w:t xml:space="preserve">оборудования </w:t>
      </w:r>
      <w:r w:rsidR="00F5758B">
        <w:rPr>
          <w:rFonts w:ascii="Times New Roman" w:eastAsia="Calibri" w:hAnsi="Times New Roman" w:cs="Times New Roman"/>
          <w:sz w:val="28"/>
          <w:szCs w:val="28"/>
        </w:rPr>
        <w:t xml:space="preserve">в </w:t>
      </w:r>
      <w:r w:rsidRPr="006D7864">
        <w:rPr>
          <w:rFonts w:ascii="Times New Roman" w:eastAsia="Calibri" w:hAnsi="Times New Roman" w:cs="Times New Roman"/>
          <w:sz w:val="28"/>
          <w:szCs w:val="28"/>
        </w:rPr>
        <w:t>ранее разработанной</w:t>
      </w:r>
      <w:r w:rsidR="00806D8E">
        <w:rPr>
          <w:rFonts w:ascii="Times New Roman" w:eastAsia="Calibri" w:hAnsi="Times New Roman" w:cs="Times New Roman"/>
          <w:sz w:val="28"/>
          <w:szCs w:val="28"/>
        </w:rPr>
        <w:t xml:space="preserve"> проектно-сметной документацией;</w:t>
      </w:r>
    </w:p>
    <w:p w14:paraId="67BE8FD1" w14:textId="6425285C" w:rsidR="006D7864" w:rsidRPr="006D7864" w:rsidRDefault="006D7864" w:rsidP="006D7864">
      <w:pPr>
        <w:spacing w:after="0" w:line="240" w:lineRule="auto"/>
        <w:ind w:firstLine="709"/>
        <w:jc w:val="both"/>
        <w:rPr>
          <w:rFonts w:ascii="Times New Roman" w:eastAsia="Calibri" w:hAnsi="Times New Roman" w:cs="Times New Roman"/>
          <w:sz w:val="28"/>
          <w:szCs w:val="28"/>
        </w:rPr>
      </w:pPr>
      <w:r w:rsidRPr="006D7864">
        <w:rPr>
          <w:rFonts w:ascii="Times New Roman" w:eastAsia="Calibri" w:hAnsi="Times New Roman" w:cs="Times New Roman"/>
          <w:sz w:val="28"/>
          <w:szCs w:val="28"/>
        </w:rPr>
        <w:t xml:space="preserve">8. </w:t>
      </w:r>
      <w:r w:rsidR="00F9762A">
        <w:rPr>
          <w:rFonts w:ascii="Times New Roman" w:eastAsia="Calibri" w:hAnsi="Times New Roman" w:cs="Times New Roman"/>
          <w:sz w:val="28"/>
          <w:szCs w:val="28"/>
        </w:rPr>
        <w:t>П</w:t>
      </w:r>
      <w:r w:rsidR="00806D8E" w:rsidRPr="006D7864">
        <w:rPr>
          <w:rFonts w:ascii="Times New Roman" w:eastAsia="Calibri" w:hAnsi="Times New Roman" w:cs="Times New Roman"/>
          <w:sz w:val="28"/>
          <w:szCs w:val="28"/>
        </w:rPr>
        <w:t>оликлиник</w:t>
      </w:r>
      <w:r w:rsidR="00806D8E">
        <w:rPr>
          <w:rFonts w:ascii="Times New Roman" w:eastAsia="Calibri" w:hAnsi="Times New Roman" w:cs="Times New Roman"/>
          <w:sz w:val="28"/>
          <w:szCs w:val="28"/>
        </w:rPr>
        <w:t>а</w:t>
      </w:r>
      <w:r w:rsidR="00806D8E" w:rsidRPr="006D7864">
        <w:rPr>
          <w:rFonts w:ascii="Times New Roman" w:eastAsia="Calibri" w:hAnsi="Times New Roman" w:cs="Times New Roman"/>
          <w:sz w:val="28"/>
          <w:szCs w:val="28"/>
        </w:rPr>
        <w:t xml:space="preserve"> в г. Находка, КГБУЗ</w:t>
      </w:r>
      <w:r w:rsidR="00806D8E">
        <w:rPr>
          <w:rFonts w:ascii="Times New Roman" w:eastAsia="Calibri" w:hAnsi="Times New Roman" w:cs="Times New Roman"/>
          <w:sz w:val="28"/>
          <w:szCs w:val="28"/>
        </w:rPr>
        <w:t xml:space="preserve"> "</w:t>
      </w:r>
      <w:r w:rsidRPr="006D7864">
        <w:rPr>
          <w:rFonts w:ascii="Times New Roman" w:eastAsia="Calibri" w:hAnsi="Times New Roman" w:cs="Times New Roman"/>
          <w:sz w:val="28"/>
          <w:szCs w:val="28"/>
        </w:rPr>
        <w:t>Находкинская городская больница</w:t>
      </w:r>
      <w:r w:rsidR="00806D8E">
        <w:rPr>
          <w:rFonts w:ascii="Times New Roman" w:eastAsia="Calibri" w:hAnsi="Times New Roman" w:cs="Times New Roman"/>
          <w:sz w:val="28"/>
          <w:szCs w:val="28"/>
        </w:rPr>
        <w:t xml:space="preserve">". </w:t>
      </w:r>
      <w:r w:rsidRPr="006D7864">
        <w:rPr>
          <w:rFonts w:ascii="Times New Roman" w:eastAsia="Calibri" w:hAnsi="Times New Roman" w:cs="Times New Roman"/>
          <w:sz w:val="28"/>
          <w:szCs w:val="28"/>
        </w:rPr>
        <w:t>Техническая готовность объекта 52,8%.</w:t>
      </w:r>
      <w:r w:rsidR="00806D8E">
        <w:rPr>
          <w:rFonts w:ascii="Times New Roman" w:eastAsia="Calibri" w:hAnsi="Times New Roman" w:cs="Times New Roman"/>
          <w:sz w:val="28"/>
          <w:szCs w:val="28"/>
        </w:rPr>
        <w:t xml:space="preserve"> </w:t>
      </w:r>
      <w:r w:rsidRPr="006D7864">
        <w:rPr>
          <w:rFonts w:ascii="Times New Roman" w:eastAsia="Calibri" w:hAnsi="Times New Roman" w:cs="Times New Roman"/>
          <w:sz w:val="28"/>
          <w:szCs w:val="28"/>
        </w:rPr>
        <w:t>Подготовлено дополнительное соглашение о продлении сроков</w:t>
      </w:r>
      <w:r w:rsidR="00806D8E">
        <w:rPr>
          <w:rFonts w:ascii="Times New Roman" w:eastAsia="Calibri" w:hAnsi="Times New Roman" w:cs="Times New Roman"/>
          <w:sz w:val="28"/>
          <w:szCs w:val="28"/>
        </w:rPr>
        <w:t xml:space="preserve"> </w:t>
      </w:r>
      <w:r w:rsidRPr="006D7864">
        <w:rPr>
          <w:rFonts w:ascii="Times New Roman" w:eastAsia="Calibri" w:hAnsi="Times New Roman" w:cs="Times New Roman"/>
          <w:sz w:val="28"/>
          <w:szCs w:val="28"/>
        </w:rPr>
        <w:t>выполнения работ до 01.10.2025, ввод объекта в эксплуатацию – 01.12.2025,</w:t>
      </w:r>
      <w:r w:rsidR="00806D8E">
        <w:rPr>
          <w:rFonts w:ascii="Times New Roman" w:eastAsia="Calibri" w:hAnsi="Times New Roman" w:cs="Times New Roman"/>
          <w:sz w:val="28"/>
          <w:szCs w:val="28"/>
        </w:rPr>
        <w:t xml:space="preserve"> </w:t>
      </w:r>
      <w:r w:rsidRPr="006D7864">
        <w:rPr>
          <w:rFonts w:ascii="Times New Roman" w:eastAsia="Calibri" w:hAnsi="Times New Roman" w:cs="Times New Roman"/>
          <w:sz w:val="28"/>
          <w:szCs w:val="28"/>
        </w:rPr>
        <w:t xml:space="preserve">откорректированы графики оплаты и производства работ. </w:t>
      </w:r>
      <w:r w:rsidR="00806D8E">
        <w:rPr>
          <w:rFonts w:ascii="Times New Roman" w:eastAsia="Calibri" w:hAnsi="Times New Roman" w:cs="Times New Roman"/>
          <w:sz w:val="28"/>
          <w:szCs w:val="28"/>
        </w:rPr>
        <w:t>П</w:t>
      </w:r>
      <w:r w:rsidRPr="006D7864">
        <w:rPr>
          <w:rFonts w:ascii="Times New Roman" w:eastAsia="Calibri" w:hAnsi="Times New Roman" w:cs="Times New Roman"/>
          <w:sz w:val="28"/>
          <w:szCs w:val="28"/>
        </w:rPr>
        <w:t>одрядчиком не предоставлена банковская гарантия</w:t>
      </w:r>
      <w:r w:rsidR="00806D8E">
        <w:rPr>
          <w:rFonts w:ascii="Times New Roman" w:eastAsia="Calibri" w:hAnsi="Times New Roman" w:cs="Times New Roman"/>
          <w:sz w:val="28"/>
          <w:szCs w:val="28"/>
        </w:rPr>
        <w:t>;</w:t>
      </w:r>
    </w:p>
    <w:p w14:paraId="30DF3FA9" w14:textId="10E1C740" w:rsidR="006D7864" w:rsidRPr="006D7864" w:rsidRDefault="006D7864" w:rsidP="006D7864">
      <w:pPr>
        <w:spacing w:after="0" w:line="240" w:lineRule="auto"/>
        <w:ind w:firstLine="709"/>
        <w:jc w:val="both"/>
        <w:rPr>
          <w:rFonts w:ascii="Times New Roman" w:eastAsia="Calibri" w:hAnsi="Times New Roman" w:cs="Times New Roman"/>
          <w:sz w:val="28"/>
          <w:szCs w:val="28"/>
        </w:rPr>
      </w:pPr>
      <w:r w:rsidRPr="006D7864">
        <w:rPr>
          <w:rFonts w:ascii="Times New Roman" w:eastAsia="Calibri" w:hAnsi="Times New Roman" w:cs="Times New Roman"/>
          <w:sz w:val="28"/>
          <w:szCs w:val="28"/>
        </w:rPr>
        <w:t xml:space="preserve">9. </w:t>
      </w:r>
      <w:r w:rsidR="00F9762A">
        <w:rPr>
          <w:rFonts w:ascii="Times New Roman" w:eastAsia="Calibri" w:hAnsi="Times New Roman" w:cs="Times New Roman"/>
          <w:sz w:val="28"/>
          <w:szCs w:val="28"/>
        </w:rPr>
        <w:t>С</w:t>
      </w:r>
      <w:r w:rsidR="00806D8E" w:rsidRPr="006D7864">
        <w:rPr>
          <w:rFonts w:ascii="Times New Roman" w:eastAsia="Calibri" w:hAnsi="Times New Roman" w:cs="Times New Roman"/>
          <w:sz w:val="28"/>
          <w:szCs w:val="28"/>
        </w:rPr>
        <w:t>труктурно</w:t>
      </w:r>
      <w:r w:rsidR="00806D8E">
        <w:rPr>
          <w:rFonts w:ascii="Times New Roman" w:eastAsia="Calibri" w:hAnsi="Times New Roman" w:cs="Times New Roman"/>
          <w:sz w:val="28"/>
          <w:szCs w:val="28"/>
        </w:rPr>
        <w:t xml:space="preserve">е </w:t>
      </w:r>
      <w:r w:rsidR="00806D8E" w:rsidRPr="006D7864">
        <w:rPr>
          <w:rFonts w:ascii="Times New Roman" w:eastAsia="Calibri" w:hAnsi="Times New Roman" w:cs="Times New Roman"/>
          <w:sz w:val="28"/>
          <w:szCs w:val="28"/>
        </w:rPr>
        <w:t>подразделени</w:t>
      </w:r>
      <w:r w:rsidR="00806D8E">
        <w:rPr>
          <w:rFonts w:ascii="Times New Roman" w:eastAsia="Calibri" w:hAnsi="Times New Roman" w:cs="Times New Roman"/>
          <w:sz w:val="28"/>
          <w:szCs w:val="28"/>
        </w:rPr>
        <w:t>е</w:t>
      </w:r>
      <w:r w:rsidR="00806D8E" w:rsidRPr="006D7864">
        <w:rPr>
          <w:rFonts w:ascii="Times New Roman" w:eastAsia="Calibri" w:hAnsi="Times New Roman" w:cs="Times New Roman"/>
          <w:sz w:val="28"/>
          <w:szCs w:val="28"/>
        </w:rPr>
        <w:t xml:space="preserve"> поликлиники в г. Владивостоке, </w:t>
      </w:r>
      <w:r w:rsidR="00526AEB">
        <w:rPr>
          <w:rFonts w:ascii="Times New Roman" w:eastAsia="Calibri" w:hAnsi="Times New Roman" w:cs="Times New Roman"/>
          <w:sz w:val="28"/>
          <w:szCs w:val="28"/>
        </w:rPr>
        <w:br/>
      </w:r>
      <w:r w:rsidR="00806D8E" w:rsidRPr="006D7864">
        <w:rPr>
          <w:rFonts w:ascii="Times New Roman" w:eastAsia="Calibri" w:hAnsi="Times New Roman" w:cs="Times New Roman"/>
          <w:sz w:val="28"/>
          <w:szCs w:val="28"/>
        </w:rPr>
        <w:t xml:space="preserve">КГБУЗ </w:t>
      </w:r>
      <w:r w:rsidR="00806D8E">
        <w:rPr>
          <w:rFonts w:ascii="Times New Roman" w:eastAsia="Calibri" w:hAnsi="Times New Roman" w:cs="Times New Roman"/>
          <w:sz w:val="28"/>
          <w:szCs w:val="28"/>
        </w:rPr>
        <w:t>"</w:t>
      </w:r>
      <w:r w:rsidR="00806D8E" w:rsidRPr="006D7864">
        <w:rPr>
          <w:rFonts w:ascii="Times New Roman" w:eastAsia="Calibri" w:hAnsi="Times New Roman" w:cs="Times New Roman"/>
          <w:sz w:val="28"/>
          <w:szCs w:val="28"/>
        </w:rPr>
        <w:t>Владивостокская</w:t>
      </w:r>
      <w:r w:rsidR="00806D8E">
        <w:rPr>
          <w:rFonts w:ascii="Times New Roman" w:eastAsia="Calibri" w:hAnsi="Times New Roman" w:cs="Times New Roman"/>
          <w:sz w:val="28"/>
          <w:szCs w:val="28"/>
        </w:rPr>
        <w:t xml:space="preserve"> </w:t>
      </w:r>
      <w:r w:rsidR="00806D8E" w:rsidRPr="006D7864">
        <w:rPr>
          <w:rFonts w:ascii="Times New Roman" w:eastAsia="Calibri" w:hAnsi="Times New Roman" w:cs="Times New Roman"/>
          <w:sz w:val="28"/>
          <w:szCs w:val="28"/>
        </w:rPr>
        <w:t>поликлиника № 1</w:t>
      </w:r>
      <w:r w:rsidR="00806D8E">
        <w:rPr>
          <w:rFonts w:ascii="Times New Roman" w:eastAsia="Calibri" w:hAnsi="Times New Roman" w:cs="Times New Roman"/>
          <w:sz w:val="28"/>
          <w:szCs w:val="28"/>
        </w:rPr>
        <w:t xml:space="preserve">". </w:t>
      </w:r>
      <w:r w:rsidRPr="006D7864">
        <w:rPr>
          <w:rFonts w:ascii="Times New Roman" w:eastAsia="Calibri" w:hAnsi="Times New Roman" w:cs="Times New Roman"/>
          <w:sz w:val="28"/>
          <w:szCs w:val="28"/>
        </w:rPr>
        <w:t>Техническая готовность объекта 32,9</w:t>
      </w:r>
      <w:r w:rsidR="00806D8E">
        <w:rPr>
          <w:rFonts w:ascii="Times New Roman" w:eastAsia="Calibri" w:hAnsi="Times New Roman" w:cs="Times New Roman"/>
          <w:sz w:val="28"/>
          <w:szCs w:val="28"/>
        </w:rPr>
        <w:t xml:space="preserve"> </w:t>
      </w:r>
      <w:r w:rsidRPr="006D7864">
        <w:rPr>
          <w:rFonts w:ascii="Times New Roman" w:eastAsia="Calibri" w:hAnsi="Times New Roman" w:cs="Times New Roman"/>
          <w:sz w:val="28"/>
          <w:szCs w:val="28"/>
        </w:rPr>
        <w:t>%.</w:t>
      </w:r>
      <w:r w:rsidR="00E64BC3">
        <w:rPr>
          <w:rFonts w:ascii="Times New Roman" w:eastAsia="Calibri" w:hAnsi="Times New Roman" w:cs="Times New Roman"/>
          <w:sz w:val="28"/>
          <w:szCs w:val="28"/>
        </w:rPr>
        <w:t xml:space="preserve"> </w:t>
      </w:r>
      <w:r w:rsidRPr="006D7864">
        <w:rPr>
          <w:rFonts w:ascii="Times New Roman" w:eastAsia="Calibri" w:hAnsi="Times New Roman" w:cs="Times New Roman"/>
          <w:sz w:val="28"/>
          <w:szCs w:val="28"/>
        </w:rPr>
        <w:t>Отставание от сроков строительства составляет 12 месяцев. Отставание</w:t>
      </w:r>
      <w:r w:rsidR="00E64BC3">
        <w:rPr>
          <w:rFonts w:ascii="Times New Roman" w:eastAsia="Calibri" w:hAnsi="Times New Roman" w:cs="Times New Roman"/>
          <w:sz w:val="28"/>
          <w:szCs w:val="28"/>
        </w:rPr>
        <w:t xml:space="preserve"> </w:t>
      </w:r>
      <w:r w:rsidRPr="006D7864">
        <w:rPr>
          <w:rFonts w:ascii="Times New Roman" w:eastAsia="Calibri" w:hAnsi="Times New Roman" w:cs="Times New Roman"/>
          <w:sz w:val="28"/>
          <w:szCs w:val="28"/>
        </w:rPr>
        <w:t>вызвано корректировкой проектно-сметной документации. Корректировка</w:t>
      </w:r>
      <w:r w:rsidR="00E64BC3">
        <w:rPr>
          <w:rFonts w:ascii="Times New Roman" w:eastAsia="Calibri" w:hAnsi="Times New Roman" w:cs="Times New Roman"/>
          <w:sz w:val="28"/>
          <w:szCs w:val="28"/>
        </w:rPr>
        <w:t xml:space="preserve"> </w:t>
      </w:r>
      <w:r w:rsidRPr="006D7864">
        <w:rPr>
          <w:rFonts w:ascii="Times New Roman" w:eastAsia="Calibri" w:hAnsi="Times New Roman" w:cs="Times New Roman"/>
          <w:sz w:val="28"/>
          <w:szCs w:val="28"/>
        </w:rPr>
        <w:t>проектно-сметной документации связанна с изменением медицинского задания</w:t>
      </w:r>
      <w:r w:rsidR="00E64BC3">
        <w:rPr>
          <w:rFonts w:ascii="Times New Roman" w:eastAsia="Calibri" w:hAnsi="Times New Roman" w:cs="Times New Roman"/>
          <w:sz w:val="28"/>
          <w:szCs w:val="28"/>
        </w:rPr>
        <w:t xml:space="preserve"> </w:t>
      </w:r>
      <w:r w:rsidRPr="006D7864">
        <w:rPr>
          <w:rFonts w:ascii="Times New Roman" w:eastAsia="Calibri" w:hAnsi="Times New Roman" w:cs="Times New Roman"/>
          <w:sz w:val="28"/>
          <w:szCs w:val="28"/>
        </w:rPr>
        <w:t>в части корректировки площади объекта, отсутствием возможности демонтажа</w:t>
      </w:r>
      <w:r w:rsidR="00E64BC3">
        <w:rPr>
          <w:rFonts w:ascii="Times New Roman" w:eastAsia="Calibri" w:hAnsi="Times New Roman" w:cs="Times New Roman"/>
          <w:sz w:val="28"/>
          <w:szCs w:val="28"/>
        </w:rPr>
        <w:t xml:space="preserve"> </w:t>
      </w:r>
      <w:r w:rsidRPr="006D7864">
        <w:rPr>
          <w:rFonts w:ascii="Times New Roman" w:eastAsia="Calibri" w:hAnsi="Times New Roman" w:cs="Times New Roman"/>
          <w:sz w:val="28"/>
          <w:szCs w:val="28"/>
        </w:rPr>
        <w:t>незаконно размещенных сооружений на территории строительства объекта по</w:t>
      </w:r>
      <w:r w:rsidR="00E64BC3">
        <w:rPr>
          <w:rFonts w:ascii="Times New Roman" w:eastAsia="Calibri" w:hAnsi="Times New Roman" w:cs="Times New Roman"/>
          <w:sz w:val="28"/>
          <w:szCs w:val="28"/>
        </w:rPr>
        <w:t xml:space="preserve"> </w:t>
      </w:r>
      <w:r w:rsidRPr="006D7864">
        <w:rPr>
          <w:rFonts w:ascii="Times New Roman" w:eastAsia="Calibri" w:hAnsi="Times New Roman" w:cs="Times New Roman"/>
          <w:sz w:val="28"/>
          <w:szCs w:val="28"/>
        </w:rPr>
        <w:t>решению суда. На объекте ведутся работы по возведению плиты перекрытия 3</w:t>
      </w:r>
      <w:r w:rsidR="00E64BC3">
        <w:rPr>
          <w:rFonts w:ascii="Times New Roman" w:eastAsia="Calibri" w:hAnsi="Times New Roman" w:cs="Times New Roman"/>
          <w:sz w:val="28"/>
          <w:szCs w:val="28"/>
        </w:rPr>
        <w:t xml:space="preserve"> </w:t>
      </w:r>
      <w:r w:rsidRPr="006D7864">
        <w:rPr>
          <w:rFonts w:ascii="Times New Roman" w:eastAsia="Calibri" w:hAnsi="Times New Roman" w:cs="Times New Roman"/>
          <w:sz w:val="28"/>
          <w:szCs w:val="28"/>
        </w:rPr>
        <w:t>этажа, устройству внутренних перегородок и монтажу инженерных</w:t>
      </w:r>
      <w:r w:rsidR="00E64BC3">
        <w:rPr>
          <w:rFonts w:ascii="Times New Roman" w:eastAsia="Calibri" w:hAnsi="Times New Roman" w:cs="Times New Roman"/>
          <w:sz w:val="28"/>
          <w:szCs w:val="28"/>
        </w:rPr>
        <w:t xml:space="preserve"> систем;</w:t>
      </w:r>
    </w:p>
    <w:p w14:paraId="16CC4EDC" w14:textId="39960876" w:rsidR="006D7864" w:rsidRPr="006D7864" w:rsidRDefault="006D7864" w:rsidP="006D7864">
      <w:pPr>
        <w:spacing w:after="0" w:line="240" w:lineRule="auto"/>
        <w:ind w:firstLine="709"/>
        <w:jc w:val="both"/>
        <w:rPr>
          <w:rFonts w:ascii="Times New Roman" w:eastAsia="Calibri" w:hAnsi="Times New Roman" w:cs="Times New Roman"/>
          <w:sz w:val="28"/>
          <w:szCs w:val="28"/>
        </w:rPr>
      </w:pPr>
      <w:r w:rsidRPr="006D7864">
        <w:rPr>
          <w:rFonts w:ascii="Times New Roman" w:eastAsia="Calibri" w:hAnsi="Times New Roman" w:cs="Times New Roman"/>
          <w:sz w:val="28"/>
          <w:szCs w:val="28"/>
        </w:rPr>
        <w:t xml:space="preserve">10. </w:t>
      </w:r>
      <w:r w:rsidR="00F9762A">
        <w:rPr>
          <w:rFonts w:ascii="Times New Roman" w:eastAsia="Calibri" w:hAnsi="Times New Roman" w:cs="Times New Roman"/>
          <w:sz w:val="28"/>
          <w:szCs w:val="28"/>
        </w:rPr>
        <w:t>П</w:t>
      </w:r>
      <w:r w:rsidR="00F06DB6" w:rsidRPr="006D7864">
        <w:rPr>
          <w:rFonts w:ascii="Times New Roman" w:eastAsia="Calibri" w:hAnsi="Times New Roman" w:cs="Times New Roman"/>
          <w:sz w:val="28"/>
          <w:szCs w:val="28"/>
        </w:rPr>
        <w:t>оликлиник</w:t>
      </w:r>
      <w:r w:rsidR="00F06DB6">
        <w:rPr>
          <w:rFonts w:ascii="Times New Roman" w:eastAsia="Calibri" w:hAnsi="Times New Roman" w:cs="Times New Roman"/>
          <w:sz w:val="28"/>
          <w:szCs w:val="28"/>
        </w:rPr>
        <w:t>а</w:t>
      </w:r>
      <w:r w:rsidR="00F06DB6" w:rsidRPr="006D7864">
        <w:rPr>
          <w:rFonts w:ascii="Times New Roman" w:eastAsia="Calibri" w:hAnsi="Times New Roman" w:cs="Times New Roman"/>
          <w:sz w:val="28"/>
          <w:szCs w:val="28"/>
        </w:rPr>
        <w:t xml:space="preserve"> в с. Лазо</w:t>
      </w:r>
      <w:r w:rsidR="00F06DB6">
        <w:rPr>
          <w:rFonts w:ascii="Times New Roman" w:eastAsia="Calibri" w:hAnsi="Times New Roman" w:cs="Times New Roman"/>
          <w:sz w:val="28"/>
          <w:szCs w:val="28"/>
        </w:rPr>
        <w:t xml:space="preserve">, </w:t>
      </w:r>
      <w:r w:rsidR="00F06DB6" w:rsidRPr="006D7864">
        <w:rPr>
          <w:rFonts w:ascii="Times New Roman" w:eastAsia="Calibri" w:hAnsi="Times New Roman" w:cs="Times New Roman"/>
          <w:sz w:val="28"/>
          <w:szCs w:val="28"/>
        </w:rPr>
        <w:t xml:space="preserve">КГБУЗ </w:t>
      </w:r>
      <w:r w:rsidR="00F06DB6">
        <w:rPr>
          <w:rFonts w:ascii="Times New Roman" w:eastAsia="Calibri" w:hAnsi="Times New Roman" w:cs="Times New Roman"/>
          <w:sz w:val="28"/>
          <w:szCs w:val="28"/>
        </w:rPr>
        <w:t>"</w:t>
      </w:r>
      <w:r w:rsidR="00F06DB6" w:rsidRPr="006D7864">
        <w:rPr>
          <w:rFonts w:ascii="Times New Roman" w:eastAsia="Calibri" w:hAnsi="Times New Roman" w:cs="Times New Roman"/>
          <w:sz w:val="28"/>
          <w:szCs w:val="28"/>
        </w:rPr>
        <w:t>Лазовская ЦРБ</w:t>
      </w:r>
      <w:r w:rsidR="00F06DB6">
        <w:rPr>
          <w:rFonts w:ascii="Times New Roman" w:eastAsia="Calibri" w:hAnsi="Times New Roman" w:cs="Times New Roman"/>
          <w:sz w:val="28"/>
          <w:szCs w:val="28"/>
        </w:rPr>
        <w:t xml:space="preserve">". </w:t>
      </w:r>
      <w:r w:rsidRPr="006D7864">
        <w:rPr>
          <w:rFonts w:ascii="Times New Roman" w:eastAsia="Calibri" w:hAnsi="Times New Roman" w:cs="Times New Roman"/>
          <w:sz w:val="28"/>
          <w:szCs w:val="28"/>
        </w:rPr>
        <w:t>Техническая готовность объекта 94,4</w:t>
      </w:r>
      <w:r w:rsidR="00F06DB6">
        <w:rPr>
          <w:rFonts w:ascii="Times New Roman" w:eastAsia="Calibri" w:hAnsi="Times New Roman" w:cs="Times New Roman"/>
          <w:sz w:val="28"/>
          <w:szCs w:val="28"/>
        </w:rPr>
        <w:t xml:space="preserve"> </w:t>
      </w:r>
      <w:r w:rsidRPr="006D7864">
        <w:rPr>
          <w:rFonts w:ascii="Times New Roman" w:eastAsia="Calibri" w:hAnsi="Times New Roman" w:cs="Times New Roman"/>
          <w:sz w:val="28"/>
          <w:szCs w:val="28"/>
        </w:rPr>
        <w:t>%</w:t>
      </w:r>
      <w:r w:rsidR="00F06DB6">
        <w:rPr>
          <w:rFonts w:ascii="Times New Roman" w:eastAsia="Calibri" w:hAnsi="Times New Roman" w:cs="Times New Roman"/>
          <w:sz w:val="28"/>
          <w:szCs w:val="28"/>
        </w:rPr>
        <w:t xml:space="preserve">. </w:t>
      </w:r>
      <w:r w:rsidRPr="006D7864">
        <w:rPr>
          <w:rFonts w:ascii="Times New Roman" w:eastAsia="Calibri" w:hAnsi="Times New Roman" w:cs="Times New Roman"/>
          <w:sz w:val="28"/>
          <w:szCs w:val="28"/>
        </w:rPr>
        <w:t>Отставание от сроков строительства составляет 14 месяцев. Отставание</w:t>
      </w:r>
      <w:r w:rsidR="00F06DB6">
        <w:rPr>
          <w:rFonts w:ascii="Times New Roman" w:eastAsia="Calibri" w:hAnsi="Times New Roman" w:cs="Times New Roman"/>
          <w:sz w:val="28"/>
          <w:szCs w:val="28"/>
        </w:rPr>
        <w:t xml:space="preserve"> </w:t>
      </w:r>
      <w:r w:rsidRPr="006D7864">
        <w:rPr>
          <w:rFonts w:ascii="Times New Roman" w:eastAsia="Calibri" w:hAnsi="Times New Roman" w:cs="Times New Roman"/>
          <w:sz w:val="28"/>
          <w:szCs w:val="28"/>
        </w:rPr>
        <w:t>вызвано необходимостью корректировки проектно-сметной документации в</w:t>
      </w:r>
      <w:r w:rsidR="00F06DB6">
        <w:rPr>
          <w:rFonts w:ascii="Times New Roman" w:eastAsia="Calibri" w:hAnsi="Times New Roman" w:cs="Times New Roman"/>
          <w:sz w:val="28"/>
          <w:szCs w:val="28"/>
        </w:rPr>
        <w:t xml:space="preserve"> </w:t>
      </w:r>
      <w:r w:rsidRPr="006D7864">
        <w:rPr>
          <w:rFonts w:ascii="Times New Roman" w:eastAsia="Calibri" w:hAnsi="Times New Roman" w:cs="Times New Roman"/>
          <w:sz w:val="28"/>
          <w:szCs w:val="28"/>
        </w:rPr>
        <w:t>части замены материалов и оборудования на аналоги, изменения технический</w:t>
      </w:r>
      <w:r w:rsidR="00F06DB6">
        <w:rPr>
          <w:rFonts w:ascii="Times New Roman" w:eastAsia="Calibri" w:hAnsi="Times New Roman" w:cs="Times New Roman"/>
          <w:sz w:val="28"/>
          <w:szCs w:val="28"/>
        </w:rPr>
        <w:t xml:space="preserve"> </w:t>
      </w:r>
      <w:r w:rsidRPr="006D7864">
        <w:rPr>
          <w:rFonts w:ascii="Times New Roman" w:eastAsia="Calibri" w:hAnsi="Times New Roman" w:cs="Times New Roman"/>
          <w:sz w:val="28"/>
          <w:szCs w:val="28"/>
        </w:rPr>
        <w:t>условий по водоснабжению и теплоснабжению.</w:t>
      </w:r>
      <w:r w:rsidR="00F06DB6">
        <w:rPr>
          <w:rFonts w:ascii="Times New Roman" w:eastAsia="Calibri" w:hAnsi="Times New Roman" w:cs="Times New Roman"/>
          <w:sz w:val="28"/>
          <w:szCs w:val="28"/>
        </w:rPr>
        <w:t xml:space="preserve"> </w:t>
      </w:r>
      <w:r w:rsidRPr="006D7864">
        <w:rPr>
          <w:rFonts w:ascii="Times New Roman" w:eastAsia="Calibri" w:hAnsi="Times New Roman" w:cs="Times New Roman"/>
          <w:sz w:val="28"/>
          <w:szCs w:val="28"/>
        </w:rPr>
        <w:t>На сегодняшний день выполнены все основные виды работ.</w:t>
      </w:r>
      <w:r w:rsidR="00F06DB6">
        <w:rPr>
          <w:rFonts w:ascii="Times New Roman" w:eastAsia="Calibri" w:hAnsi="Times New Roman" w:cs="Times New Roman"/>
          <w:sz w:val="28"/>
          <w:szCs w:val="28"/>
        </w:rPr>
        <w:t xml:space="preserve"> </w:t>
      </w:r>
      <w:r w:rsidRPr="006D7864">
        <w:rPr>
          <w:rFonts w:ascii="Times New Roman" w:eastAsia="Calibri" w:hAnsi="Times New Roman" w:cs="Times New Roman"/>
          <w:sz w:val="28"/>
          <w:szCs w:val="28"/>
        </w:rPr>
        <w:t>Выполняются работы по благоустройству, сетям связи и техническому</w:t>
      </w:r>
      <w:r w:rsidR="00F06DB6">
        <w:rPr>
          <w:rFonts w:ascii="Times New Roman" w:eastAsia="Calibri" w:hAnsi="Times New Roman" w:cs="Times New Roman"/>
          <w:sz w:val="28"/>
          <w:szCs w:val="28"/>
        </w:rPr>
        <w:t xml:space="preserve"> </w:t>
      </w:r>
      <w:r w:rsidRPr="006D7864">
        <w:rPr>
          <w:rFonts w:ascii="Times New Roman" w:eastAsia="Calibri" w:hAnsi="Times New Roman" w:cs="Times New Roman"/>
          <w:sz w:val="28"/>
          <w:szCs w:val="28"/>
        </w:rPr>
        <w:t>подключению объекта. Готовятся документы для приема выполненных работ,</w:t>
      </w:r>
      <w:r w:rsidR="00F06DB6">
        <w:rPr>
          <w:rFonts w:ascii="Times New Roman" w:eastAsia="Calibri" w:hAnsi="Times New Roman" w:cs="Times New Roman"/>
          <w:sz w:val="28"/>
          <w:szCs w:val="28"/>
        </w:rPr>
        <w:t xml:space="preserve"> </w:t>
      </w:r>
      <w:r w:rsidRPr="006D7864">
        <w:rPr>
          <w:rFonts w:ascii="Times New Roman" w:eastAsia="Calibri" w:hAnsi="Times New Roman" w:cs="Times New Roman"/>
          <w:sz w:val="28"/>
          <w:szCs w:val="28"/>
        </w:rPr>
        <w:t>устраняются замечания. Дополнительное соглашение на продление срока</w:t>
      </w:r>
      <w:r w:rsidR="00F06DB6">
        <w:rPr>
          <w:rFonts w:ascii="Times New Roman" w:eastAsia="Calibri" w:hAnsi="Times New Roman" w:cs="Times New Roman"/>
          <w:sz w:val="28"/>
          <w:szCs w:val="28"/>
        </w:rPr>
        <w:t xml:space="preserve"> </w:t>
      </w:r>
      <w:r w:rsidRPr="006D7864">
        <w:rPr>
          <w:rFonts w:ascii="Times New Roman" w:eastAsia="Calibri" w:hAnsi="Times New Roman" w:cs="Times New Roman"/>
          <w:sz w:val="28"/>
          <w:szCs w:val="28"/>
        </w:rPr>
        <w:t>выполнения работ не заключено в связи с корректировкой сметной стоимости,</w:t>
      </w:r>
      <w:r w:rsidR="00F06DB6">
        <w:rPr>
          <w:rFonts w:ascii="Times New Roman" w:eastAsia="Calibri" w:hAnsi="Times New Roman" w:cs="Times New Roman"/>
          <w:sz w:val="28"/>
          <w:szCs w:val="28"/>
        </w:rPr>
        <w:t xml:space="preserve"> </w:t>
      </w:r>
      <w:r w:rsidRPr="006D7864">
        <w:rPr>
          <w:rFonts w:ascii="Times New Roman" w:eastAsia="Calibri" w:hAnsi="Times New Roman" w:cs="Times New Roman"/>
          <w:sz w:val="28"/>
          <w:szCs w:val="28"/>
        </w:rPr>
        <w:t>без которой невозможно составить график производства и оплаты работ.</w:t>
      </w:r>
    </w:p>
    <w:p w14:paraId="3733ECDE" w14:textId="4BCF6F0F" w:rsidR="007A0FA5" w:rsidRPr="00B95806" w:rsidRDefault="00171D06" w:rsidP="007A0FA5">
      <w:pPr>
        <w:spacing w:after="0" w:line="240" w:lineRule="auto"/>
        <w:ind w:firstLine="708"/>
        <w:jc w:val="both"/>
        <w:rPr>
          <w:rFonts w:ascii="Times New Roman" w:hAnsi="Times New Roman" w:cs="Times New Roman"/>
          <w:sz w:val="28"/>
          <w:szCs w:val="28"/>
        </w:rPr>
      </w:pPr>
      <w:r w:rsidRPr="007007B7">
        <w:rPr>
          <w:rFonts w:ascii="Times New Roman" w:hAnsi="Times New Roman" w:cs="Times New Roman"/>
          <w:sz w:val="28"/>
          <w:szCs w:val="28"/>
        </w:rPr>
        <w:t>Уточненные бюджетные назначения н</w:t>
      </w:r>
      <w:r w:rsidR="00C6775B" w:rsidRPr="007007B7">
        <w:rPr>
          <w:rFonts w:ascii="Times New Roman" w:hAnsi="Times New Roman" w:cs="Times New Roman"/>
          <w:sz w:val="28"/>
          <w:szCs w:val="28"/>
        </w:rPr>
        <w:t xml:space="preserve">а реализацию мероприятий </w:t>
      </w:r>
      <w:r w:rsidR="00EA3AB6">
        <w:rPr>
          <w:rFonts w:ascii="Times New Roman" w:hAnsi="Times New Roman" w:cs="Times New Roman"/>
          <w:sz w:val="28"/>
          <w:szCs w:val="28"/>
        </w:rPr>
        <w:br/>
      </w:r>
      <w:r w:rsidR="003F1A34" w:rsidRPr="007007B7">
        <w:rPr>
          <w:rFonts w:ascii="Times New Roman" w:hAnsi="Times New Roman" w:cs="Times New Roman"/>
          <w:sz w:val="28"/>
          <w:szCs w:val="28"/>
          <w:u w:val="single"/>
        </w:rPr>
        <w:t>РП "Борьба с сердечно-сосудистыми заболеваниями"</w:t>
      </w:r>
      <w:r w:rsidR="003F1A34" w:rsidRPr="007007B7">
        <w:rPr>
          <w:rFonts w:ascii="Times New Roman" w:hAnsi="Times New Roman" w:cs="Times New Roman"/>
          <w:sz w:val="28"/>
          <w:szCs w:val="28"/>
        </w:rPr>
        <w:t xml:space="preserve"> </w:t>
      </w:r>
      <w:r w:rsidRPr="007007B7">
        <w:rPr>
          <w:rFonts w:ascii="Times New Roman" w:hAnsi="Times New Roman" w:cs="Times New Roman"/>
          <w:sz w:val="28"/>
          <w:szCs w:val="28"/>
        </w:rPr>
        <w:t xml:space="preserve">по </w:t>
      </w:r>
      <w:r w:rsidR="00C6775B" w:rsidRPr="007007B7">
        <w:rPr>
          <w:rFonts w:ascii="Times New Roman" w:hAnsi="Times New Roman" w:cs="Times New Roman"/>
          <w:sz w:val="28"/>
          <w:szCs w:val="28"/>
        </w:rPr>
        <w:t>министерств</w:t>
      </w:r>
      <w:r w:rsidRPr="007007B7">
        <w:rPr>
          <w:rFonts w:ascii="Times New Roman" w:hAnsi="Times New Roman" w:cs="Times New Roman"/>
          <w:sz w:val="28"/>
          <w:szCs w:val="28"/>
        </w:rPr>
        <w:t>у</w:t>
      </w:r>
      <w:r w:rsidR="00C6775B" w:rsidRPr="007007B7">
        <w:rPr>
          <w:rFonts w:ascii="Times New Roman" w:hAnsi="Times New Roman" w:cs="Times New Roman"/>
          <w:sz w:val="28"/>
          <w:szCs w:val="28"/>
        </w:rPr>
        <w:t xml:space="preserve"> здравоохранения Приморского края </w:t>
      </w:r>
      <w:r w:rsidRPr="007007B7">
        <w:rPr>
          <w:rFonts w:ascii="Times New Roman" w:hAnsi="Times New Roman" w:cs="Times New Roman"/>
          <w:sz w:val="28"/>
          <w:szCs w:val="28"/>
        </w:rPr>
        <w:t>составили 194218,27 тыс. рублей.</w:t>
      </w:r>
      <w:r w:rsidR="007A0FA5">
        <w:rPr>
          <w:rFonts w:ascii="Times New Roman" w:hAnsi="Times New Roman" w:cs="Times New Roman"/>
          <w:sz w:val="28"/>
          <w:szCs w:val="28"/>
        </w:rPr>
        <w:t xml:space="preserve"> </w:t>
      </w:r>
      <w:r w:rsidRPr="007007B7">
        <w:rPr>
          <w:rFonts w:ascii="Times New Roman" w:hAnsi="Times New Roman" w:cs="Times New Roman"/>
          <w:sz w:val="28"/>
          <w:szCs w:val="28"/>
        </w:rPr>
        <w:t xml:space="preserve"> </w:t>
      </w:r>
      <w:r w:rsidR="007A0FA5" w:rsidRPr="007007B7">
        <w:rPr>
          <w:rFonts w:ascii="Times New Roman" w:hAnsi="Times New Roman" w:cs="Times New Roman"/>
          <w:sz w:val="28"/>
          <w:szCs w:val="28"/>
        </w:rPr>
        <w:t xml:space="preserve">Исполнение за отчетный период составило 104170,39 тыс. рублей </w:t>
      </w:r>
      <w:r w:rsidR="007A0FA5">
        <w:rPr>
          <w:rFonts w:ascii="Times New Roman" w:hAnsi="Times New Roman" w:cs="Times New Roman"/>
          <w:sz w:val="28"/>
          <w:szCs w:val="28"/>
        </w:rPr>
        <w:br/>
      </w:r>
      <w:r w:rsidR="007A0FA5" w:rsidRPr="007007B7">
        <w:rPr>
          <w:rFonts w:ascii="Times New Roman" w:hAnsi="Times New Roman" w:cs="Times New Roman"/>
          <w:sz w:val="28"/>
          <w:szCs w:val="28"/>
        </w:rPr>
        <w:t xml:space="preserve">(53,64 </w:t>
      </w:r>
      <w:r w:rsidR="007A0FA5" w:rsidRPr="00B95806">
        <w:rPr>
          <w:rFonts w:ascii="Times New Roman" w:hAnsi="Times New Roman" w:cs="Times New Roman"/>
          <w:sz w:val="28"/>
          <w:szCs w:val="28"/>
        </w:rPr>
        <w:t>%).</w:t>
      </w:r>
    </w:p>
    <w:p w14:paraId="2FF1B6F3" w14:textId="1068431A" w:rsidR="00EB5CD0" w:rsidRPr="007007B7" w:rsidRDefault="00171D06" w:rsidP="007A0FA5">
      <w:pPr>
        <w:spacing w:after="0" w:line="240" w:lineRule="auto"/>
        <w:ind w:firstLine="708"/>
        <w:jc w:val="both"/>
        <w:rPr>
          <w:rFonts w:ascii="Times New Roman" w:hAnsi="Times New Roman" w:cs="Times New Roman"/>
          <w:sz w:val="28"/>
          <w:szCs w:val="28"/>
        </w:rPr>
      </w:pPr>
      <w:r w:rsidRPr="007007B7">
        <w:rPr>
          <w:rFonts w:ascii="Times New Roman" w:hAnsi="Times New Roman" w:cs="Times New Roman"/>
          <w:sz w:val="28"/>
          <w:szCs w:val="28"/>
        </w:rPr>
        <w:t>Средства предназначены для</w:t>
      </w:r>
      <w:r w:rsidR="00C6775B" w:rsidRPr="007007B7">
        <w:rPr>
          <w:rFonts w:ascii="Times New Roman" w:hAnsi="Times New Roman" w:cs="Times New Roman"/>
          <w:sz w:val="28"/>
          <w:szCs w:val="28"/>
        </w:rPr>
        <w:t xml:space="preserve"> обеспечени</w:t>
      </w:r>
      <w:r w:rsidRPr="007007B7">
        <w:rPr>
          <w:rFonts w:ascii="Times New Roman" w:hAnsi="Times New Roman" w:cs="Times New Roman"/>
          <w:sz w:val="28"/>
          <w:szCs w:val="28"/>
        </w:rPr>
        <w:t>я</w:t>
      </w:r>
      <w:r w:rsidR="00C6775B" w:rsidRPr="007007B7">
        <w:rPr>
          <w:rFonts w:ascii="Times New Roman" w:hAnsi="Times New Roman" w:cs="Times New Roman"/>
          <w:sz w:val="28"/>
          <w:szCs w:val="28"/>
        </w:rPr>
        <w:t xml:space="preserve">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К таким пациентам относятся лица, которые перенесли острое нарушение мозгового кровообращения, инфаркт миокарда, а также которым были выполнены аортокоронарное шунтирование, ангиопластика коронарных артерий со стентированием и катетерная абляция по поводу сердечно</w:t>
      </w:r>
      <w:r w:rsidR="009D783A" w:rsidRPr="007007B7">
        <w:rPr>
          <w:rFonts w:ascii="Times New Roman" w:hAnsi="Times New Roman" w:cs="Times New Roman"/>
          <w:sz w:val="28"/>
          <w:szCs w:val="28"/>
        </w:rPr>
        <w:t>-</w:t>
      </w:r>
      <w:r w:rsidR="00C6775B" w:rsidRPr="007007B7">
        <w:rPr>
          <w:rFonts w:ascii="Times New Roman" w:hAnsi="Times New Roman" w:cs="Times New Roman"/>
          <w:sz w:val="28"/>
          <w:szCs w:val="28"/>
        </w:rPr>
        <w:t>сосудистых заболеваний, бесплатно получа</w:t>
      </w:r>
      <w:r w:rsidR="009D783A" w:rsidRPr="007007B7">
        <w:rPr>
          <w:rFonts w:ascii="Times New Roman" w:hAnsi="Times New Roman" w:cs="Times New Roman"/>
          <w:sz w:val="28"/>
          <w:szCs w:val="28"/>
        </w:rPr>
        <w:t>ющие</w:t>
      </w:r>
      <w:r w:rsidR="00C6775B" w:rsidRPr="007007B7">
        <w:rPr>
          <w:rFonts w:ascii="Times New Roman" w:hAnsi="Times New Roman" w:cs="Times New Roman"/>
          <w:sz w:val="28"/>
          <w:szCs w:val="28"/>
        </w:rPr>
        <w:t xml:space="preserve"> необходимые </w:t>
      </w:r>
      <w:r w:rsidR="00C6775B" w:rsidRPr="007007B7">
        <w:rPr>
          <w:rFonts w:ascii="Times New Roman" w:hAnsi="Times New Roman" w:cs="Times New Roman"/>
          <w:sz w:val="28"/>
          <w:szCs w:val="28"/>
        </w:rPr>
        <w:lastRenderedPageBreak/>
        <w:t>лекарственные препараты в амбулаторных условиях.</w:t>
      </w:r>
      <w:r w:rsidRPr="007007B7">
        <w:rPr>
          <w:rFonts w:ascii="Times New Roman" w:hAnsi="Times New Roman" w:cs="Times New Roman"/>
          <w:sz w:val="28"/>
          <w:szCs w:val="28"/>
        </w:rPr>
        <w:t xml:space="preserve"> Согласно паспорту РП количество таких пациентов в 2025 году составит 9557 человек.</w:t>
      </w:r>
    </w:p>
    <w:p w14:paraId="4B5C8BC7" w14:textId="32E49060" w:rsidR="00B95806" w:rsidRPr="00B95806" w:rsidRDefault="00051FC9" w:rsidP="00C6775B">
      <w:pPr>
        <w:spacing w:after="0" w:line="240" w:lineRule="auto"/>
        <w:jc w:val="both"/>
        <w:rPr>
          <w:rFonts w:ascii="Times New Roman" w:hAnsi="Times New Roman" w:cs="Times New Roman"/>
          <w:sz w:val="28"/>
          <w:szCs w:val="28"/>
        </w:rPr>
      </w:pPr>
      <w:r w:rsidRPr="00B95806">
        <w:rPr>
          <w:rFonts w:ascii="Times New Roman" w:hAnsi="Times New Roman" w:cs="Times New Roman"/>
          <w:sz w:val="28"/>
          <w:szCs w:val="28"/>
        </w:rPr>
        <w:tab/>
      </w:r>
      <w:r w:rsidR="00FC4FAF" w:rsidRPr="00B95806">
        <w:rPr>
          <w:rFonts w:ascii="Times New Roman" w:hAnsi="Times New Roman" w:cs="Times New Roman"/>
          <w:sz w:val="28"/>
          <w:szCs w:val="28"/>
          <w:u w:val="single"/>
        </w:rPr>
        <w:t>Р</w:t>
      </w:r>
      <w:r w:rsidR="0082577C">
        <w:rPr>
          <w:rFonts w:ascii="Times New Roman" w:hAnsi="Times New Roman" w:cs="Times New Roman"/>
          <w:sz w:val="28"/>
          <w:szCs w:val="28"/>
          <w:u w:val="single"/>
        </w:rPr>
        <w:t>П</w:t>
      </w:r>
      <w:r w:rsidR="00FC4FAF" w:rsidRPr="00B95806">
        <w:rPr>
          <w:rFonts w:ascii="Times New Roman" w:hAnsi="Times New Roman" w:cs="Times New Roman"/>
          <w:sz w:val="28"/>
          <w:szCs w:val="28"/>
          <w:u w:val="single"/>
        </w:rPr>
        <w:t xml:space="preserve"> "Борьба с сахарным диабетом</w:t>
      </w:r>
      <w:r w:rsidR="00FC4FAF" w:rsidRPr="00B95806">
        <w:rPr>
          <w:rFonts w:ascii="Times New Roman" w:hAnsi="Times New Roman" w:cs="Times New Roman"/>
          <w:sz w:val="28"/>
          <w:szCs w:val="28"/>
        </w:rPr>
        <w:t>"</w:t>
      </w:r>
      <w:r w:rsidR="00B95806" w:rsidRPr="00B95806">
        <w:rPr>
          <w:rFonts w:ascii="Times New Roman" w:hAnsi="Times New Roman" w:cs="Times New Roman"/>
          <w:sz w:val="28"/>
          <w:szCs w:val="28"/>
        </w:rPr>
        <w:t xml:space="preserve"> направлен на повышение качества и доступности медицинской помощи для профилактики, диагностики и лечения сахарного диабета. Уточненные бюджетные назначения 130311,91 тыс. рублей. Исполнения з</w:t>
      </w:r>
      <w:r w:rsidR="00F201AB">
        <w:rPr>
          <w:rFonts w:ascii="Times New Roman" w:hAnsi="Times New Roman" w:cs="Times New Roman"/>
          <w:sz w:val="28"/>
          <w:szCs w:val="28"/>
        </w:rPr>
        <w:t>а отчетный период отсутствовало (проводятся конкурсные процедуры).</w:t>
      </w:r>
    </w:p>
    <w:p w14:paraId="0D225560" w14:textId="3D9F75D0" w:rsidR="00FC4FAF" w:rsidRPr="00B95806" w:rsidRDefault="00B95806" w:rsidP="00B95806">
      <w:pPr>
        <w:spacing w:after="0" w:line="240" w:lineRule="auto"/>
        <w:ind w:firstLine="708"/>
        <w:jc w:val="both"/>
        <w:rPr>
          <w:rFonts w:ascii="Times New Roman" w:hAnsi="Times New Roman" w:cs="Times New Roman"/>
          <w:sz w:val="28"/>
          <w:szCs w:val="28"/>
        </w:rPr>
      </w:pPr>
      <w:r w:rsidRPr="00B95806">
        <w:rPr>
          <w:rFonts w:ascii="Times New Roman" w:hAnsi="Times New Roman" w:cs="Times New Roman"/>
          <w:sz w:val="28"/>
          <w:szCs w:val="28"/>
        </w:rPr>
        <w:t xml:space="preserve">В рамках РП планируется направить средства на обеспечение </w:t>
      </w:r>
      <w:r w:rsidR="007A0FA5" w:rsidRPr="00B95806">
        <w:rPr>
          <w:rFonts w:ascii="Times New Roman" w:hAnsi="Times New Roman" w:cs="Times New Roman"/>
          <w:sz w:val="28"/>
          <w:szCs w:val="28"/>
        </w:rPr>
        <w:t>системами непрерывного</w:t>
      </w:r>
      <w:r w:rsidRPr="00B95806">
        <w:rPr>
          <w:rFonts w:ascii="Times New Roman" w:hAnsi="Times New Roman" w:cs="Times New Roman"/>
          <w:sz w:val="28"/>
          <w:szCs w:val="28"/>
        </w:rPr>
        <w:t xml:space="preserve"> мониторинга глюкозы:</w:t>
      </w:r>
    </w:p>
    <w:p w14:paraId="15F9DA6E" w14:textId="2D5C49FA" w:rsidR="007007B7" w:rsidRPr="007007B7" w:rsidRDefault="007007B7" w:rsidP="00B95806">
      <w:pPr>
        <w:spacing w:after="0" w:line="240" w:lineRule="auto"/>
        <w:ind w:firstLine="708"/>
        <w:jc w:val="both"/>
        <w:rPr>
          <w:rFonts w:ascii="Times New Roman" w:hAnsi="Times New Roman" w:cs="Times New Roman"/>
          <w:sz w:val="28"/>
          <w:szCs w:val="28"/>
        </w:rPr>
      </w:pPr>
      <w:r w:rsidRPr="00B95806">
        <w:rPr>
          <w:rFonts w:ascii="Times New Roman" w:hAnsi="Times New Roman" w:cs="Times New Roman"/>
          <w:sz w:val="28"/>
          <w:szCs w:val="28"/>
        </w:rPr>
        <w:t xml:space="preserve">детей с сахарным </w:t>
      </w:r>
      <w:r w:rsidR="000E6941">
        <w:rPr>
          <w:rFonts w:ascii="Times New Roman" w:hAnsi="Times New Roman" w:cs="Times New Roman"/>
          <w:sz w:val="28"/>
          <w:szCs w:val="28"/>
        </w:rPr>
        <w:t>диабетом 1 типа в возрасте от 2</w:t>
      </w:r>
      <w:r w:rsidRPr="00B95806">
        <w:rPr>
          <w:rFonts w:ascii="Times New Roman" w:hAnsi="Times New Roman" w:cs="Times New Roman"/>
          <w:sz w:val="28"/>
          <w:szCs w:val="28"/>
        </w:rPr>
        <w:t xml:space="preserve"> до 17 лет</w:t>
      </w:r>
      <w:r w:rsidRPr="007007B7">
        <w:rPr>
          <w:rFonts w:ascii="Times New Roman" w:hAnsi="Times New Roman" w:cs="Times New Roman"/>
          <w:sz w:val="28"/>
          <w:szCs w:val="28"/>
        </w:rPr>
        <w:t xml:space="preserve"> включительно </w:t>
      </w:r>
      <w:r>
        <w:rPr>
          <w:rFonts w:ascii="Times New Roman" w:hAnsi="Times New Roman" w:cs="Times New Roman"/>
          <w:sz w:val="28"/>
          <w:szCs w:val="28"/>
        </w:rPr>
        <w:t>(75665,41 тыс. рублей). Согласно паспорту РП количество таких детей в 2025 году соста</w:t>
      </w:r>
      <w:r w:rsidR="0082577C">
        <w:rPr>
          <w:rFonts w:ascii="Times New Roman" w:hAnsi="Times New Roman" w:cs="Times New Roman"/>
          <w:sz w:val="28"/>
          <w:szCs w:val="28"/>
        </w:rPr>
        <w:t>вит 503 человека;</w:t>
      </w:r>
    </w:p>
    <w:p w14:paraId="101884C5" w14:textId="01D5AA3A" w:rsidR="00FC4FAF" w:rsidRPr="00F201AB" w:rsidRDefault="007007B7" w:rsidP="0082577C">
      <w:pPr>
        <w:spacing w:after="0" w:line="240" w:lineRule="auto"/>
        <w:ind w:firstLine="708"/>
        <w:jc w:val="both"/>
        <w:rPr>
          <w:rFonts w:ascii="Times New Roman" w:hAnsi="Times New Roman" w:cs="Times New Roman"/>
          <w:sz w:val="28"/>
          <w:szCs w:val="28"/>
        </w:rPr>
      </w:pPr>
      <w:r w:rsidRPr="007007B7">
        <w:rPr>
          <w:rFonts w:ascii="Times New Roman" w:hAnsi="Times New Roman" w:cs="Times New Roman"/>
          <w:sz w:val="28"/>
          <w:szCs w:val="28"/>
        </w:rPr>
        <w:t xml:space="preserve">беременных женщин с сахарным диабетом </w:t>
      </w:r>
      <w:r>
        <w:rPr>
          <w:rFonts w:ascii="Times New Roman" w:hAnsi="Times New Roman" w:cs="Times New Roman"/>
          <w:sz w:val="28"/>
          <w:szCs w:val="28"/>
        </w:rPr>
        <w:t>(54646,53 тыс. рублей).</w:t>
      </w:r>
      <w:r w:rsidRPr="007007B7">
        <w:t xml:space="preserve"> </w:t>
      </w:r>
      <w:r w:rsidRPr="007007B7">
        <w:rPr>
          <w:rFonts w:ascii="Times New Roman" w:hAnsi="Times New Roman" w:cs="Times New Roman"/>
          <w:sz w:val="28"/>
          <w:szCs w:val="28"/>
        </w:rPr>
        <w:t xml:space="preserve">Согласно паспорту РП количество </w:t>
      </w:r>
      <w:r>
        <w:rPr>
          <w:rFonts w:ascii="Times New Roman" w:hAnsi="Times New Roman" w:cs="Times New Roman"/>
          <w:sz w:val="28"/>
          <w:szCs w:val="28"/>
        </w:rPr>
        <w:t xml:space="preserve">таких женщин </w:t>
      </w:r>
      <w:r w:rsidRPr="007007B7">
        <w:rPr>
          <w:rFonts w:ascii="Times New Roman" w:hAnsi="Times New Roman" w:cs="Times New Roman"/>
          <w:sz w:val="28"/>
          <w:szCs w:val="28"/>
        </w:rPr>
        <w:t>в 2025 году состави</w:t>
      </w:r>
      <w:r>
        <w:rPr>
          <w:rFonts w:ascii="Times New Roman" w:hAnsi="Times New Roman" w:cs="Times New Roman"/>
          <w:sz w:val="28"/>
          <w:szCs w:val="28"/>
        </w:rPr>
        <w:t>т</w:t>
      </w:r>
      <w:r w:rsidRPr="007007B7">
        <w:rPr>
          <w:rFonts w:ascii="Times New Roman" w:hAnsi="Times New Roman" w:cs="Times New Roman"/>
          <w:sz w:val="28"/>
          <w:szCs w:val="28"/>
        </w:rPr>
        <w:t xml:space="preserve"> </w:t>
      </w:r>
      <w:r w:rsidR="0082577C">
        <w:rPr>
          <w:rFonts w:ascii="Times New Roman" w:hAnsi="Times New Roman" w:cs="Times New Roman"/>
          <w:sz w:val="28"/>
          <w:szCs w:val="28"/>
        </w:rPr>
        <w:br/>
      </w:r>
      <w:r>
        <w:rPr>
          <w:rFonts w:ascii="Times New Roman" w:hAnsi="Times New Roman" w:cs="Times New Roman"/>
          <w:sz w:val="28"/>
          <w:szCs w:val="28"/>
        </w:rPr>
        <w:t>531</w:t>
      </w:r>
      <w:r w:rsidRPr="007007B7">
        <w:rPr>
          <w:rFonts w:ascii="Times New Roman" w:hAnsi="Times New Roman" w:cs="Times New Roman"/>
          <w:sz w:val="28"/>
          <w:szCs w:val="28"/>
        </w:rPr>
        <w:t xml:space="preserve"> </w:t>
      </w:r>
      <w:r w:rsidRPr="00F201AB">
        <w:rPr>
          <w:rFonts w:ascii="Times New Roman" w:hAnsi="Times New Roman" w:cs="Times New Roman"/>
          <w:sz w:val="28"/>
          <w:szCs w:val="28"/>
        </w:rPr>
        <w:t>человек.</w:t>
      </w:r>
    </w:p>
    <w:p w14:paraId="17847A64" w14:textId="42717AF7" w:rsidR="00F201AB" w:rsidRDefault="008978FE" w:rsidP="008978FE">
      <w:pPr>
        <w:spacing w:after="0" w:line="240" w:lineRule="auto"/>
        <w:ind w:firstLine="708"/>
        <w:jc w:val="both"/>
        <w:rPr>
          <w:rFonts w:ascii="Times New Roman" w:hAnsi="Times New Roman" w:cs="Times New Roman"/>
          <w:sz w:val="28"/>
          <w:szCs w:val="28"/>
        </w:rPr>
      </w:pPr>
      <w:r w:rsidRPr="00F201AB">
        <w:rPr>
          <w:rFonts w:ascii="Times New Roman" w:hAnsi="Times New Roman" w:cs="Times New Roman"/>
          <w:sz w:val="28"/>
          <w:szCs w:val="28"/>
        </w:rPr>
        <w:t>В</w:t>
      </w:r>
      <w:r w:rsidR="00F432C6" w:rsidRPr="00F201AB">
        <w:rPr>
          <w:rFonts w:ascii="Times New Roman" w:hAnsi="Times New Roman" w:cs="Times New Roman"/>
          <w:sz w:val="28"/>
          <w:szCs w:val="28"/>
        </w:rPr>
        <w:t xml:space="preserve"> рамках </w:t>
      </w:r>
      <w:r w:rsidR="00051FC9" w:rsidRPr="00F201AB">
        <w:rPr>
          <w:rFonts w:ascii="Times New Roman" w:hAnsi="Times New Roman" w:cs="Times New Roman"/>
          <w:sz w:val="28"/>
          <w:szCs w:val="28"/>
          <w:u w:val="single"/>
        </w:rPr>
        <w:t>РП "Борьба с гепатитом С и минимизация рисков распространения данного заболевания"</w:t>
      </w:r>
      <w:r w:rsidR="00F432C6" w:rsidRPr="00F201AB">
        <w:rPr>
          <w:rFonts w:ascii="Times New Roman" w:hAnsi="Times New Roman" w:cs="Times New Roman"/>
          <w:sz w:val="28"/>
          <w:szCs w:val="28"/>
        </w:rPr>
        <w:t xml:space="preserve"> реализ</w:t>
      </w:r>
      <w:r w:rsidRPr="00F201AB">
        <w:rPr>
          <w:rFonts w:ascii="Times New Roman" w:hAnsi="Times New Roman" w:cs="Times New Roman"/>
          <w:sz w:val="28"/>
          <w:szCs w:val="28"/>
        </w:rPr>
        <w:t>уется</w:t>
      </w:r>
      <w:r w:rsidR="00F432C6" w:rsidRPr="00F201AB">
        <w:rPr>
          <w:rFonts w:ascii="Times New Roman" w:hAnsi="Times New Roman" w:cs="Times New Roman"/>
          <w:sz w:val="28"/>
          <w:szCs w:val="28"/>
        </w:rPr>
        <w:t xml:space="preserve"> </w:t>
      </w:r>
      <w:r w:rsidR="00C25169" w:rsidRPr="00F201AB">
        <w:rPr>
          <w:rFonts w:ascii="Times New Roman" w:hAnsi="Times New Roman" w:cs="Times New Roman"/>
          <w:sz w:val="28"/>
          <w:szCs w:val="28"/>
        </w:rPr>
        <w:t xml:space="preserve">мероприятие </w:t>
      </w:r>
      <w:r w:rsidRPr="00F201AB">
        <w:rPr>
          <w:rFonts w:ascii="Times New Roman" w:hAnsi="Times New Roman" w:cs="Times New Roman"/>
          <w:sz w:val="28"/>
          <w:szCs w:val="28"/>
        </w:rPr>
        <w:t>по</w:t>
      </w:r>
      <w:r w:rsidR="00C25169" w:rsidRPr="00F201AB">
        <w:rPr>
          <w:rFonts w:ascii="Times New Roman" w:hAnsi="Times New Roman" w:cs="Times New Roman"/>
          <w:sz w:val="28"/>
          <w:szCs w:val="28"/>
        </w:rPr>
        <w:t xml:space="preserve"> части обеспечения в амбулаторных условиях противовирусными лекарственными препаратами </w:t>
      </w:r>
      <w:r w:rsidR="000E6941" w:rsidRPr="00F201AB">
        <w:rPr>
          <w:rFonts w:ascii="Times New Roman" w:hAnsi="Times New Roman" w:cs="Times New Roman"/>
          <w:sz w:val="28"/>
          <w:szCs w:val="28"/>
        </w:rPr>
        <w:t xml:space="preserve">839 </w:t>
      </w:r>
      <w:r w:rsidR="00C25169" w:rsidRPr="00F201AB">
        <w:rPr>
          <w:rFonts w:ascii="Times New Roman" w:hAnsi="Times New Roman" w:cs="Times New Roman"/>
          <w:sz w:val="28"/>
          <w:szCs w:val="28"/>
        </w:rPr>
        <w:t>лиц, находящихся под диспансерным наблюдением, с диагнозом "хронический вирусный гепатит С".</w:t>
      </w:r>
      <w:r w:rsidRPr="00F201AB">
        <w:rPr>
          <w:rFonts w:ascii="Times New Roman" w:hAnsi="Times New Roman" w:cs="Times New Roman"/>
          <w:sz w:val="28"/>
          <w:szCs w:val="28"/>
        </w:rPr>
        <w:t xml:space="preserve"> </w:t>
      </w:r>
    </w:p>
    <w:p w14:paraId="163A86E1" w14:textId="50580866" w:rsidR="00051FC9" w:rsidRPr="00F201AB" w:rsidRDefault="008978FE" w:rsidP="008978FE">
      <w:pPr>
        <w:spacing w:after="0" w:line="240" w:lineRule="auto"/>
        <w:ind w:firstLine="708"/>
        <w:jc w:val="both"/>
        <w:rPr>
          <w:rFonts w:ascii="Times New Roman" w:hAnsi="Times New Roman" w:cs="Times New Roman"/>
          <w:sz w:val="28"/>
          <w:szCs w:val="28"/>
        </w:rPr>
      </w:pPr>
      <w:r w:rsidRPr="00F201AB">
        <w:rPr>
          <w:rFonts w:ascii="Times New Roman" w:hAnsi="Times New Roman" w:cs="Times New Roman"/>
          <w:sz w:val="28"/>
          <w:szCs w:val="28"/>
        </w:rPr>
        <w:t>Уточненные бюджетные назначения 199141,12 тыс. рублей, исполнение отсутств</w:t>
      </w:r>
      <w:r w:rsidR="00F201AB" w:rsidRPr="00F201AB">
        <w:rPr>
          <w:rFonts w:ascii="Times New Roman" w:hAnsi="Times New Roman" w:cs="Times New Roman"/>
          <w:sz w:val="28"/>
          <w:szCs w:val="28"/>
        </w:rPr>
        <w:t>о</w:t>
      </w:r>
      <w:r w:rsidRPr="00F201AB">
        <w:rPr>
          <w:rFonts w:ascii="Times New Roman" w:hAnsi="Times New Roman" w:cs="Times New Roman"/>
          <w:sz w:val="28"/>
          <w:szCs w:val="28"/>
        </w:rPr>
        <w:t>вало</w:t>
      </w:r>
      <w:r w:rsidR="00F201AB">
        <w:rPr>
          <w:rFonts w:ascii="Times New Roman" w:hAnsi="Times New Roman" w:cs="Times New Roman"/>
          <w:sz w:val="28"/>
          <w:szCs w:val="28"/>
        </w:rPr>
        <w:t xml:space="preserve"> </w:t>
      </w:r>
      <w:r w:rsidR="00F201AB" w:rsidRPr="00F201AB">
        <w:rPr>
          <w:rFonts w:ascii="Times New Roman" w:hAnsi="Times New Roman" w:cs="Times New Roman"/>
          <w:sz w:val="28"/>
          <w:szCs w:val="28"/>
        </w:rPr>
        <w:t>(проводятся конкурсные процедуры)</w:t>
      </w:r>
      <w:r w:rsidRPr="00F201AB">
        <w:rPr>
          <w:rFonts w:ascii="Times New Roman" w:hAnsi="Times New Roman" w:cs="Times New Roman"/>
          <w:sz w:val="28"/>
          <w:szCs w:val="28"/>
        </w:rPr>
        <w:t xml:space="preserve">. </w:t>
      </w:r>
    </w:p>
    <w:p w14:paraId="6D0D82D3" w14:textId="6C6C1797" w:rsidR="00F201AB" w:rsidRPr="00C05F94" w:rsidRDefault="00F201AB" w:rsidP="009D783A">
      <w:pPr>
        <w:spacing w:after="0" w:line="240" w:lineRule="auto"/>
        <w:ind w:firstLine="708"/>
        <w:jc w:val="both"/>
        <w:rPr>
          <w:rFonts w:ascii="Times New Roman" w:hAnsi="Times New Roman" w:cs="Times New Roman"/>
          <w:sz w:val="28"/>
          <w:szCs w:val="28"/>
        </w:rPr>
      </w:pPr>
      <w:r w:rsidRPr="00C05F94">
        <w:rPr>
          <w:rFonts w:ascii="Times New Roman" w:hAnsi="Times New Roman" w:cs="Times New Roman"/>
          <w:sz w:val="28"/>
          <w:szCs w:val="28"/>
        </w:rPr>
        <w:t>В рамках</w:t>
      </w:r>
      <w:r w:rsidR="00F432C6" w:rsidRPr="00C05F94">
        <w:rPr>
          <w:rFonts w:ascii="Times New Roman" w:hAnsi="Times New Roman" w:cs="Times New Roman"/>
          <w:sz w:val="28"/>
          <w:szCs w:val="28"/>
        </w:rPr>
        <w:t xml:space="preserve"> </w:t>
      </w:r>
      <w:r w:rsidR="009F6AA7" w:rsidRPr="00C05F94">
        <w:rPr>
          <w:rFonts w:ascii="Times New Roman" w:hAnsi="Times New Roman" w:cs="Times New Roman"/>
          <w:sz w:val="28"/>
          <w:szCs w:val="28"/>
          <w:u w:val="single"/>
        </w:rPr>
        <w:t>РП "Совершенствование экстренной медицинской помощи"</w:t>
      </w:r>
      <w:r w:rsidR="00166413" w:rsidRPr="00C05F94">
        <w:rPr>
          <w:rFonts w:ascii="Times New Roman" w:hAnsi="Times New Roman" w:cs="Times New Roman"/>
          <w:sz w:val="28"/>
          <w:szCs w:val="28"/>
        </w:rPr>
        <w:t xml:space="preserve"> </w:t>
      </w:r>
      <w:r w:rsidRPr="00C05F94">
        <w:rPr>
          <w:rFonts w:ascii="Times New Roman" w:hAnsi="Times New Roman" w:cs="Times New Roman"/>
          <w:sz w:val="28"/>
          <w:szCs w:val="28"/>
        </w:rPr>
        <w:t xml:space="preserve">реализуется </w:t>
      </w:r>
      <w:r w:rsidR="00166413" w:rsidRPr="00C05F94">
        <w:rPr>
          <w:rFonts w:ascii="Times New Roman" w:hAnsi="Times New Roman" w:cs="Times New Roman"/>
          <w:sz w:val="28"/>
          <w:szCs w:val="28"/>
        </w:rPr>
        <w:t>м</w:t>
      </w:r>
      <w:r w:rsidR="009D783A" w:rsidRPr="00C05F94">
        <w:rPr>
          <w:rFonts w:ascii="Times New Roman" w:hAnsi="Times New Roman" w:cs="Times New Roman"/>
          <w:sz w:val="28"/>
          <w:szCs w:val="28"/>
        </w:rPr>
        <w:t xml:space="preserve">ероприятие по обеспечению закупки авиационных работ в целях оказания медицинской помощи </w:t>
      </w:r>
      <w:r w:rsidRPr="00C05F94">
        <w:rPr>
          <w:rFonts w:ascii="Times New Roman" w:hAnsi="Times New Roman" w:cs="Times New Roman"/>
          <w:sz w:val="28"/>
          <w:szCs w:val="28"/>
        </w:rPr>
        <w:t>в экстренной и неотложной формах. В 2025 году планируется осуществить 130 вылетов санитарной авиации.</w:t>
      </w:r>
    </w:p>
    <w:p w14:paraId="5F15D7AA" w14:textId="317854D4" w:rsidR="00F201AB" w:rsidRPr="00C05F94" w:rsidRDefault="00F201AB" w:rsidP="009D783A">
      <w:pPr>
        <w:spacing w:after="0" w:line="240" w:lineRule="auto"/>
        <w:ind w:firstLine="708"/>
        <w:jc w:val="both"/>
        <w:rPr>
          <w:rFonts w:ascii="Times New Roman" w:hAnsi="Times New Roman" w:cs="Times New Roman"/>
          <w:sz w:val="28"/>
          <w:szCs w:val="28"/>
        </w:rPr>
      </w:pPr>
      <w:r w:rsidRPr="00C05F94">
        <w:rPr>
          <w:rFonts w:ascii="Times New Roman" w:hAnsi="Times New Roman" w:cs="Times New Roman"/>
          <w:sz w:val="28"/>
          <w:szCs w:val="28"/>
        </w:rPr>
        <w:t>Уточненные бюджетны</w:t>
      </w:r>
      <w:r w:rsidR="00C05F94" w:rsidRPr="00C05F94">
        <w:rPr>
          <w:rFonts w:ascii="Times New Roman" w:hAnsi="Times New Roman" w:cs="Times New Roman"/>
          <w:sz w:val="28"/>
          <w:szCs w:val="28"/>
        </w:rPr>
        <w:t>е</w:t>
      </w:r>
      <w:r w:rsidRPr="00C05F94">
        <w:rPr>
          <w:rFonts w:ascii="Times New Roman" w:hAnsi="Times New Roman" w:cs="Times New Roman"/>
          <w:sz w:val="28"/>
          <w:szCs w:val="28"/>
        </w:rPr>
        <w:t xml:space="preserve"> назначения 195652,44 тыс. рублей, исполнение отсутствовало</w:t>
      </w:r>
      <w:r w:rsidR="00C05F94" w:rsidRPr="00C05F94">
        <w:rPr>
          <w:rFonts w:ascii="Times New Roman" w:hAnsi="Times New Roman" w:cs="Times New Roman"/>
          <w:sz w:val="28"/>
          <w:szCs w:val="28"/>
        </w:rPr>
        <w:t xml:space="preserve"> (проводятся конкурсные процедуры).</w:t>
      </w:r>
      <w:r w:rsidRPr="00C05F94">
        <w:rPr>
          <w:rFonts w:ascii="Times New Roman" w:hAnsi="Times New Roman" w:cs="Times New Roman"/>
          <w:sz w:val="28"/>
          <w:szCs w:val="28"/>
        </w:rPr>
        <w:t xml:space="preserve"> </w:t>
      </w:r>
    </w:p>
    <w:p w14:paraId="7205A659" w14:textId="14D54998" w:rsidR="004B0604" w:rsidRPr="00C05F94" w:rsidRDefault="004B0604" w:rsidP="00C97354">
      <w:pPr>
        <w:spacing w:after="0" w:line="240" w:lineRule="auto"/>
        <w:jc w:val="both"/>
        <w:rPr>
          <w:rFonts w:ascii="Times New Roman" w:hAnsi="Times New Roman" w:cs="Times New Roman"/>
          <w:sz w:val="28"/>
          <w:szCs w:val="28"/>
        </w:rPr>
      </w:pPr>
      <w:r w:rsidRPr="00C05F94">
        <w:rPr>
          <w:rFonts w:ascii="Times New Roman" w:hAnsi="Times New Roman" w:cs="Times New Roman"/>
          <w:sz w:val="28"/>
          <w:szCs w:val="28"/>
        </w:rPr>
        <w:tab/>
      </w:r>
      <w:r w:rsidR="00F51967" w:rsidRPr="00C05F94">
        <w:rPr>
          <w:rFonts w:ascii="Times New Roman" w:hAnsi="Times New Roman" w:cs="Times New Roman"/>
          <w:sz w:val="28"/>
          <w:szCs w:val="28"/>
        </w:rPr>
        <w:t xml:space="preserve">В рамках </w:t>
      </w:r>
      <w:r w:rsidRPr="00C05F94">
        <w:rPr>
          <w:rFonts w:ascii="Times New Roman" w:hAnsi="Times New Roman" w:cs="Times New Roman"/>
          <w:sz w:val="28"/>
          <w:szCs w:val="28"/>
          <w:u w:val="single"/>
        </w:rPr>
        <w:t>РП "Оптимальная для восстановления здоровья медицинская реабилитация"</w:t>
      </w:r>
      <w:r w:rsidR="002A211D" w:rsidRPr="00C05F94">
        <w:rPr>
          <w:rFonts w:ascii="Times New Roman" w:hAnsi="Times New Roman" w:cs="Times New Roman"/>
          <w:sz w:val="28"/>
          <w:szCs w:val="28"/>
        </w:rPr>
        <w:t xml:space="preserve"> </w:t>
      </w:r>
      <w:r w:rsidR="00F51967" w:rsidRPr="00C05F94">
        <w:rPr>
          <w:rFonts w:ascii="Times New Roman" w:hAnsi="Times New Roman" w:cs="Times New Roman"/>
          <w:sz w:val="28"/>
          <w:szCs w:val="28"/>
        </w:rPr>
        <w:t>реализ</w:t>
      </w:r>
      <w:r w:rsidR="00C05F94" w:rsidRPr="00C05F94">
        <w:rPr>
          <w:rFonts w:ascii="Times New Roman" w:hAnsi="Times New Roman" w:cs="Times New Roman"/>
          <w:sz w:val="28"/>
          <w:szCs w:val="28"/>
        </w:rPr>
        <w:t>уется</w:t>
      </w:r>
      <w:r w:rsidR="00F51967" w:rsidRPr="00C05F94">
        <w:rPr>
          <w:rFonts w:ascii="Times New Roman" w:hAnsi="Times New Roman" w:cs="Times New Roman"/>
          <w:sz w:val="28"/>
          <w:szCs w:val="28"/>
        </w:rPr>
        <w:t xml:space="preserve"> </w:t>
      </w:r>
      <w:r w:rsidRPr="00C05F94">
        <w:rPr>
          <w:rFonts w:ascii="Times New Roman" w:hAnsi="Times New Roman" w:cs="Times New Roman"/>
          <w:sz w:val="28"/>
          <w:szCs w:val="28"/>
        </w:rPr>
        <w:t xml:space="preserve">мероприятие </w:t>
      </w:r>
      <w:r w:rsidR="00C05F94" w:rsidRPr="00C05F94">
        <w:rPr>
          <w:rFonts w:ascii="Times New Roman" w:hAnsi="Times New Roman" w:cs="Times New Roman"/>
          <w:sz w:val="28"/>
          <w:szCs w:val="28"/>
        </w:rPr>
        <w:t>п</w:t>
      </w:r>
      <w:r w:rsidRPr="00C05F94">
        <w:rPr>
          <w:rFonts w:ascii="Times New Roman" w:hAnsi="Times New Roman" w:cs="Times New Roman"/>
          <w:sz w:val="28"/>
          <w:szCs w:val="28"/>
        </w:rPr>
        <w:t>о оснащению (дооснащени</w:t>
      </w:r>
      <w:r w:rsidR="0082577C">
        <w:rPr>
          <w:rFonts w:ascii="Times New Roman" w:hAnsi="Times New Roman" w:cs="Times New Roman"/>
          <w:sz w:val="28"/>
          <w:szCs w:val="28"/>
        </w:rPr>
        <w:t>ю и (или) переоснащению</w:t>
      </w:r>
      <w:r w:rsidRPr="00C05F94">
        <w:rPr>
          <w:rFonts w:ascii="Times New Roman" w:hAnsi="Times New Roman" w:cs="Times New Roman"/>
          <w:sz w:val="28"/>
          <w:szCs w:val="28"/>
        </w:rPr>
        <w:t xml:space="preserve">) медицинскими изделиями </w:t>
      </w:r>
      <w:r w:rsidR="00C05F94" w:rsidRPr="00C05F94">
        <w:rPr>
          <w:rFonts w:ascii="Times New Roman" w:hAnsi="Times New Roman" w:cs="Times New Roman"/>
          <w:sz w:val="28"/>
          <w:szCs w:val="28"/>
        </w:rPr>
        <w:t xml:space="preserve">КГБУЗ </w:t>
      </w:r>
      <w:r w:rsidR="00C05F94">
        <w:rPr>
          <w:rFonts w:ascii="Times New Roman" w:hAnsi="Times New Roman" w:cs="Times New Roman"/>
          <w:sz w:val="28"/>
          <w:szCs w:val="28"/>
        </w:rPr>
        <w:t>"</w:t>
      </w:r>
      <w:r w:rsidR="00C05F94" w:rsidRPr="00C05F94">
        <w:rPr>
          <w:rFonts w:ascii="Times New Roman" w:hAnsi="Times New Roman" w:cs="Times New Roman"/>
          <w:sz w:val="28"/>
          <w:szCs w:val="28"/>
        </w:rPr>
        <w:t>Арсеньевская городская больница</w:t>
      </w:r>
      <w:r w:rsidR="00C05F94">
        <w:rPr>
          <w:rFonts w:ascii="Times New Roman" w:hAnsi="Times New Roman" w:cs="Times New Roman"/>
          <w:sz w:val="28"/>
          <w:szCs w:val="28"/>
        </w:rPr>
        <w:t>"</w:t>
      </w:r>
      <w:r w:rsidR="00C05F94" w:rsidRPr="00C05F94">
        <w:rPr>
          <w:rFonts w:ascii="Times New Roman" w:hAnsi="Times New Roman" w:cs="Times New Roman"/>
          <w:sz w:val="28"/>
          <w:szCs w:val="28"/>
        </w:rPr>
        <w:t xml:space="preserve"> и КГБУЗ </w:t>
      </w:r>
      <w:r w:rsidR="00C05F94">
        <w:rPr>
          <w:rFonts w:ascii="Times New Roman" w:hAnsi="Times New Roman" w:cs="Times New Roman"/>
          <w:sz w:val="28"/>
          <w:szCs w:val="28"/>
        </w:rPr>
        <w:t>"</w:t>
      </w:r>
      <w:r w:rsidR="00C05F94" w:rsidRPr="00C05F94">
        <w:rPr>
          <w:rFonts w:ascii="Times New Roman" w:hAnsi="Times New Roman" w:cs="Times New Roman"/>
          <w:sz w:val="28"/>
          <w:szCs w:val="28"/>
        </w:rPr>
        <w:t>Спасская городская больница</w:t>
      </w:r>
      <w:r w:rsidR="00C05F94">
        <w:rPr>
          <w:rFonts w:ascii="Times New Roman" w:hAnsi="Times New Roman" w:cs="Times New Roman"/>
          <w:sz w:val="28"/>
          <w:szCs w:val="28"/>
        </w:rPr>
        <w:t>"</w:t>
      </w:r>
      <w:r w:rsidRPr="00C05F94">
        <w:rPr>
          <w:rFonts w:ascii="Times New Roman" w:hAnsi="Times New Roman" w:cs="Times New Roman"/>
          <w:sz w:val="28"/>
          <w:szCs w:val="28"/>
        </w:rPr>
        <w:t>, имеющих в своей структуре подразделения, оказывающие медицинскую помощь по медицинской реабилитации.</w:t>
      </w:r>
    </w:p>
    <w:p w14:paraId="5B07012D" w14:textId="765C1843" w:rsidR="00FC4FAF" w:rsidRPr="00C448B5" w:rsidRDefault="00C05F94" w:rsidP="00C05F94">
      <w:pPr>
        <w:spacing w:after="0" w:line="240" w:lineRule="auto"/>
        <w:ind w:firstLine="708"/>
        <w:jc w:val="both"/>
        <w:rPr>
          <w:rFonts w:ascii="Times New Roman" w:hAnsi="Times New Roman" w:cs="Times New Roman"/>
          <w:sz w:val="28"/>
          <w:szCs w:val="28"/>
          <w:highlight w:val="yellow"/>
        </w:rPr>
      </w:pPr>
      <w:r w:rsidRPr="00C05F94">
        <w:rPr>
          <w:rFonts w:ascii="Times New Roman" w:hAnsi="Times New Roman" w:cs="Times New Roman"/>
          <w:sz w:val="28"/>
          <w:szCs w:val="28"/>
        </w:rPr>
        <w:t xml:space="preserve">Уточненные бюджетные назначения </w:t>
      </w:r>
      <w:r>
        <w:rPr>
          <w:rFonts w:ascii="Times New Roman" w:hAnsi="Times New Roman" w:cs="Times New Roman"/>
          <w:sz w:val="28"/>
          <w:szCs w:val="28"/>
        </w:rPr>
        <w:t>23490,82</w:t>
      </w:r>
      <w:r w:rsidRPr="00C05F94">
        <w:rPr>
          <w:rFonts w:ascii="Times New Roman" w:hAnsi="Times New Roman" w:cs="Times New Roman"/>
          <w:sz w:val="28"/>
          <w:szCs w:val="28"/>
        </w:rPr>
        <w:t xml:space="preserve"> тыс. рублей, исполнение отсутствовало (проводятся конкурсные процедуры).</w:t>
      </w:r>
    </w:p>
    <w:p w14:paraId="7C2DC412" w14:textId="5AA6E3B6" w:rsidR="00FC4FAF" w:rsidRDefault="00FC4FAF" w:rsidP="00C05F94">
      <w:pPr>
        <w:spacing w:after="0" w:line="240" w:lineRule="auto"/>
        <w:ind w:firstLine="708"/>
        <w:jc w:val="both"/>
        <w:rPr>
          <w:rFonts w:ascii="Times New Roman" w:hAnsi="Times New Roman" w:cs="Times New Roman"/>
          <w:sz w:val="28"/>
          <w:szCs w:val="28"/>
        </w:rPr>
      </w:pPr>
      <w:r w:rsidRPr="00ED2FFF">
        <w:rPr>
          <w:rFonts w:ascii="Times New Roman" w:hAnsi="Times New Roman" w:cs="Times New Roman"/>
          <w:sz w:val="28"/>
          <w:szCs w:val="28"/>
          <w:u w:val="single"/>
        </w:rPr>
        <w:t>Р</w:t>
      </w:r>
      <w:r w:rsidR="0082577C">
        <w:rPr>
          <w:rFonts w:ascii="Times New Roman" w:hAnsi="Times New Roman" w:cs="Times New Roman"/>
          <w:sz w:val="28"/>
          <w:szCs w:val="28"/>
          <w:u w:val="single"/>
        </w:rPr>
        <w:t>П</w:t>
      </w:r>
      <w:r w:rsidRPr="00ED2FFF">
        <w:rPr>
          <w:rFonts w:ascii="Times New Roman" w:hAnsi="Times New Roman" w:cs="Times New Roman"/>
          <w:sz w:val="28"/>
          <w:szCs w:val="28"/>
          <w:u w:val="single"/>
        </w:rPr>
        <w:t xml:space="preserve"> "Здоровье для каждого"</w:t>
      </w:r>
      <w:r w:rsidR="00C05F94" w:rsidRPr="00ED2FFF">
        <w:rPr>
          <w:rFonts w:ascii="Times New Roman" w:hAnsi="Times New Roman" w:cs="Times New Roman"/>
          <w:sz w:val="28"/>
          <w:szCs w:val="28"/>
          <w:u w:val="single"/>
        </w:rPr>
        <w:t xml:space="preserve"> </w:t>
      </w:r>
      <w:r w:rsidR="00C05F94" w:rsidRPr="00ED2FFF">
        <w:rPr>
          <w:rFonts w:ascii="Times New Roman" w:hAnsi="Times New Roman" w:cs="Times New Roman"/>
          <w:sz w:val="28"/>
          <w:szCs w:val="28"/>
        </w:rPr>
        <w:t xml:space="preserve">направлен на увеличение доли граждан, ведущих здоровый образ жизни. </w:t>
      </w:r>
      <w:r w:rsidR="00ED2FFF">
        <w:rPr>
          <w:rFonts w:ascii="Times New Roman" w:hAnsi="Times New Roman" w:cs="Times New Roman"/>
          <w:sz w:val="28"/>
          <w:szCs w:val="28"/>
        </w:rPr>
        <w:t>В 2025 году планируется</w:t>
      </w:r>
      <w:r w:rsidR="00C05F94" w:rsidRPr="00ED2FFF">
        <w:rPr>
          <w:rFonts w:ascii="Times New Roman" w:hAnsi="Times New Roman" w:cs="Times New Roman"/>
          <w:sz w:val="28"/>
          <w:szCs w:val="28"/>
        </w:rPr>
        <w:t xml:space="preserve"> организация </w:t>
      </w:r>
      <w:r w:rsidR="00ED2FFF">
        <w:rPr>
          <w:rFonts w:ascii="Times New Roman" w:hAnsi="Times New Roman" w:cs="Times New Roman"/>
          <w:sz w:val="28"/>
          <w:szCs w:val="28"/>
        </w:rPr>
        <w:t xml:space="preserve">3 </w:t>
      </w:r>
      <w:r w:rsidR="00C05F94" w:rsidRPr="00C05F94">
        <w:rPr>
          <w:rFonts w:ascii="Times New Roman" w:hAnsi="Times New Roman" w:cs="Times New Roman"/>
          <w:sz w:val="28"/>
          <w:szCs w:val="28"/>
        </w:rPr>
        <w:t>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r w:rsidR="00C05F94">
        <w:rPr>
          <w:rFonts w:ascii="Times New Roman" w:hAnsi="Times New Roman" w:cs="Times New Roman"/>
          <w:sz w:val="28"/>
          <w:szCs w:val="28"/>
        </w:rPr>
        <w:t xml:space="preserve">. </w:t>
      </w:r>
    </w:p>
    <w:p w14:paraId="48996F56" w14:textId="2F64CE4A" w:rsidR="00C05F94" w:rsidRDefault="00C05F94" w:rsidP="00C05F94">
      <w:pPr>
        <w:spacing w:after="0" w:line="240" w:lineRule="auto"/>
        <w:ind w:firstLine="708"/>
        <w:jc w:val="both"/>
        <w:rPr>
          <w:rFonts w:ascii="Times New Roman" w:hAnsi="Times New Roman" w:cs="Times New Roman"/>
          <w:sz w:val="28"/>
          <w:szCs w:val="28"/>
        </w:rPr>
      </w:pPr>
      <w:r w:rsidRPr="00C05F94">
        <w:rPr>
          <w:rFonts w:ascii="Times New Roman" w:hAnsi="Times New Roman" w:cs="Times New Roman"/>
          <w:sz w:val="28"/>
          <w:szCs w:val="28"/>
        </w:rPr>
        <w:lastRenderedPageBreak/>
        <w:t xml:space="preserve">Уточненные бюджетные назначения </w:t>
      </w:r>
      <w:r w:rsidR="00723DF8">
        <w:rPr>
          <w:rFonts w:ascii="Times New Roman" w:hAnsi="Times New Roman" w:cs="Times New Roman"/>
          <w:sz w:val="28"/>
          <w:szCs w:val="28"/>
        </w:rPr>
        <w:t xml:space="preserve">– </w:t>
      </w:r>
      <w:r>
        <w:rPr>
          <w:rFonts w:ascii="Times New Roman" w:hAnsi="Times New Roman" w:cs="Times New Roman"/>
          <w:sz w:val="28"/>
          <w:szCs w:val="28"/>
        </w:rPr>
        <w:t>5366,94</w:t>
      </w:r>
      <w:r w:rsidRPr="00C05F94">
        <w:rPr>
          <w:rFonts w:ascii="Times New Roman" w:hAnsi="Times New Roman" w:cs="Times New Roman"/>
          <w:sz w:val="28"/>
          <w:szCs w:val="28"/>
        </w:rPr>
        <w:t xml:space="preserve"> тыс. рублей, исполнение отсутствовало (проводятся конкурсные процедуры).</w:t>
      </w:r>
    </w:p>
    <w:p w14:paraId="1A19DA65" w14:textId="3A479CEA" w:rsidR="00C13DD1" w:rsidRPr="00ED2FFF" w:rsidRDefault="002E4B48" w:rsidP="002E4B48">
      <w:pPr>
        <w:spacing w:after="0" w:line="240" w:lineRule="auto"/>
        <w:ind w:firstLine="709"/>
        <w:jc w:val="both"/>
        <w:rPr>
          <w:rFonts w:ascii="Times New Roman" w:hAnsi="Times New Roman" w:cs="Times New Roman"/>
          <w:sz w:val="28"/>
          <w:szCs w:val="28"/>
        </w:rPr>
      </w:pPr>
      <w:r w:rsidRPr="00ED2FFF">
        <w:rPr>
          <w:rFonts w:ascii="Times New Roman" w:hAnsi="Times New Roman" w:cs="Times New Roman"/>
          <w:sz w:val="28"/>
          <w:szCs w:val="28"/>
        </w:rPr>
        <w:t xml:space="preserve">На 2025 год </w:t>
      </w:r>
      <w:r w:rsidR="00C05F94" w:rsidRPr="00ED2FFF">
        <w:rPr>
          <w:rFonts w:ascii="Times New Roman" w:hAnsi="Times New Roman" w:cs="Times New Roman"/>
          <w:sz w:val="28"/>
          <w:szCs w:val="28"/>
        </w:rPr>
        <w:t xml:space="preserve">уточненные бюджетные назначения </w:t>
      </w:r>
      <w:r w:rsidR="00723DF8">
        <w:rPr>
          <w:rFonts w:ascii="Times New Roman" w:hAnsi="Times New Roman" w:cs="Times New Roman"/>
          <w:sz w:val="28"/>
          <w:szCs w:val="28"/>
        </w:rPr>
        <w:t xml:space="preserve">по </w:t>
      </w:r>
      <w:r w:rsidR="000562E1" w:rsidRPr="00ED2FFF">
        <w:rPr>
          <w:rFonts w:ascii="Times New Roman" w:hAnsi="Times New Roman" w:cs="Times New Roman"/>
          <w:sz w:val="28"/>
          <w:szCs w:val="28"/>
          <w:u w:val="single"/>
        </w:rPr>
        <w:t>РП "Медицинские кадры"</w:t>
      </w:r>
      <w:r w:rsidRPr="00ED2FFF">
        <w:rPr>
          <w:rFonts w:ascii="Times New Roman" w:hAnsi="Times New Roman" w:cs="Times New Roman"/>
          <w:sz w:val="28"/>
          <w:szCs w:val="28"/>
        </w:rPr>
        <w:t xml:space="preserve"> состав</w:t>
      </w:r>
      <w:r w:rsidR="00C05F94" w:rsidRPr="00ED2FFF">
        <w:rPr>
          <w:rFonts w:ascii="Times New Roman" w:hAnsi="Times New Roman" w:cs="Times New Roman"/>
          <w:sz w:val="28"/>
          <w:szCs w:val="28"/>
        </w:rPr>
        <w:t>ляют</w:t>
      </w:r>
      <w:r w:rsidRPr="00ED2FFF">
        <w:rPr>
          <w:rFonts w:ascii="Times New Roman" w:hAnsi="Times New Roman" w:cs="Times New Roman"/>
          <w:sz w:val="28"/>
          <w:szCs w:val="28"/>
        </w:rPr>
        <w:t xml:space="preserve"> </w:t>
      </w:r>
      <w:r w:rsidR="00C05F94" w:rsidRPr="00ED2FFF">
        <w:rPr>
          <w:rFonts w:ascii="Times New Roman" w:hAnsi="Times New Roman" w:cs="Times New Roman"/>
          <w:sz w:val="28"/>
          <w:szCs w:val="28"/>
        </w:rPr>
        <w:t>597442,00 тыс. рублей</w:t>
      </w:r>
      <w:r w:rsidR="006C7CB5" w:rsidRPr="00ED2FFF">
        <w:rPr>
          <w:rFonts w:ascii="Times New Roman" w:hAnsi="Times New Roman" w:cs="Times New Roman"/>
          <w:sz w:val="28"/>
          <w:szCs w:val="28"/>
        </w:rPr>
        <w:t xml:space="preserve"> на о</w:t>
      </w:r>
      <w:r w:rsidR="000562E1" w:rsidRPr="00ED2FFF">
        <w:rPr>
          <w:rFonts w:ascii="Times New Roman" w:hAnsi="Times New Roman" w:cs="Times New Roman"/>
          <w:sz w:val="28"/>
          <w:szCs w:val="28"/>
        </w:rPr>
        <w:t xml:space="preserve">беспечение мер социальной поддержки отдельным категориям медицинских работников краевых государственных учреждений </w:t>
      </w:r>
      <w:r w:rsidR="00C97354" w:rsidRPr="00ED2FFF">
        <w:rPr>
          <w:rFonts w:ascii="Times New Roman" w:hAnsi="Times New Roman" w:cs="Times New Roman"/>
          <w:sz w:val="28"/>
          <w:szCs w:val="28"/>
        </w:rPr>
        <w:t>здравоохранения</w:t>
      </w:r>
      <w:r w:rsidR="00C05F94" w:rsidRPr="00ED2FFF">
        <w:rPr>
          <w:rFonts w:ascii="Times New Roman" w:hAnsi="Times New Roman" w:cs="Times New Roman"/>
          <w:sz w:val="28"/>
          <w:szCs w:val="28"/>
        </w:rPr>
        <w:t>.</w:t>
      </w:r>
      <w:r w:rsidR="00C97354" w:rsidRPr="00ED2FFF">
        <w:rPr>
          <w:rFonts w:ascii="Times New Roman" w:hAnsi="Times New Roman" w:cs="Times New Roman"/>
          <w:sz w:val="28"/>
          <w:szCs w:val="28"/>
        </w:rPr>
        <w:t xml:space="preserve"> </w:t>
      </w:r>
    </w:p>
    <w:p w14:paraId="0F4F5393" w14:textId="799DEADA" w:rsidR="00ED2FFF" w:rsidRPr="00ED2FFF" w:rsidRDefault="00C13DD1" w:rsidP="00723DF8">
      <w:pPr>
        <w:spacing w:after="0" w:line="240" w:lineRule="auto"/>
        <w:ind w:firstLine="708"/>
        <w:jc w:val="both"/>
        <w:rPr>
          <w:rFonts w:ascii="Times New Roman" w:hAnsi="Times New Roman" w:cs="Times New Roman"/>
          <w:sz w:val="28"/>
          <w:szCs w:val="28"/>
        </w:rPr>
      </w:pPr>
      <w:r w:rsidRPr="00ED2FFF">
        <w:rPr>
          <w:rFonts w:ascii="Times New Roman" w:hAnsi="Times New Roman" w:cs="Times New Roman"/>
          <w:sz w:val="28"/>
          <w:szCs w:val="28"/>
        </w:rPr>
        <w:t>Выплаты, которые предоставля</w:t>
      </w:r>
      <w:r w:rsidR="00ED2FFF" w:rsidRPr="00ED2FFF">
        <w:rPr>
          <w:rFonts w:ascii="Times New Roman" w:hAnsi="Times New Roman" w:cs="Times New Roman"/>
          <w:sz w:val="28"/>
          <w:szCs w:val="28"/>
        </w:rPr>
        <w:t>ю</w:t>
      </w:r>
      <w:r w:rsidRPr="00ED2FFF">
        <w:rPr>
          <w:rFonts w:ascii="Times New Roman" w:hAnsi="Times New Roman" w:cs="Times New Roman"/>
          <w:sz w:val="28"/>
          <w:szCs w:val="28"/>
        </w:rPr>
        <w:t>тся медицинским работникам,</w:t>
      </w:r>
      <w:r w:rsidR="00ED2FFF" w:rsidRPr="00ED2FFF">
        <w:rPr>
          <w:rFonts w:ascii="Times New Roman" w:hAnsi="Times New Roman" w:cs="Times New Roman"/>
          <w:sz w:val="28"/>
          <w:szCs w:val="28"/>
        </w:rPr>
        <w:t xml:space="preserve"> носят заявительный характер. За отчетный период предоставлены в сумме </w:t>
      </w:r>
      <w:r w:rsidR="00723DF8">
        <w:rPr>
          <w:rFonts w:ascii="Times New Roman" w:hAnsi="Times New Roman" w:cs="Times New Roman"/>
          <w:sz w:val="28"/>
          <w:szCs w:val="28"/>
        </w:rPr>
        <w:br/>
      </w:r>
      <w:r w:rsidR="00ED2FFF" w:rsidRPr="00ED2FFF">
        <w:rPr>
          <w:rFonts w:ascii="Times New Roman" w:hAnsi="Times New Roman" w:cs="Times New Roman"/>
          <w:sz w:val="28"/>
          <w:szCs w:val="28"/>
        </w:rPr>
        <w:t>43754,76 тыс. рублей.</w:t>
      </w:r>
    </w:p>
    <w:p w14:paraId="5BACB9FB" w14:textId="7B5FD2B0" w:rsidR="00553EC5" w:rsidRPr="00C448B5" w:rsidRDefault="00447A79" w:rsidP="00FC3D56">
      <w:pPr>
        <w:spacing w:after="0" w:line="240" w:lineRule="auto"/>
        <w:rPr>
          <w:rFonts w:ascii="Times New Roman" w:hAnsi="Times New Roman" w:cs="Times New Roman"/>
          <w:sz w:val="28"/>
          <w:szCs w:val="28"/>
          <w:highlight w:val="yellow"/>
        </w:rPr>
      </w:pPr>
      <w:r w:rsidRPr="00C448B5">
        <w:rPr>
          <w:noProof/>
          <w:highlight w:val="yellow"/>
          <w:lang w:eastAsia="ru-RU"/>
        </w:rPr>
        <w:drawing>
          <wp:anchor distT="0" distB="0" distL="114300" distR="114300" simplePos="0" relativeHeight="251667456" behindDoc="0" locked="0" layoutInCell="1" allowOverlap="1" wp14:anchorId="712506DB" wp14:editId="5E675F4E">
            <wp:simplePos x="0" y="0"/>
            <wp:positionH relativeFrom="margin">
              <wp:align>left</wp:align>
            </wp:positionH>
            <wp:positionV relativeFrom="paragraph">
              <wp:posOffset>220453</wp:posOffset>
            </wp:positionV>
            <wp:extent cx="2018030" cy="1673225"/>
            <wp:effectExtent l="0" t="0" r="1270" b="3175"/>
            <wp:wrapSquare wrapText="bothSides"/>
            <wp:docPr id="11" name="Рисунок 11" descr="C:\Users\ALYSHE~1\AppData\Local\Temp\7zOC3961334\продовольствие мини.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LYSHE~1\AppData\Local\Temp\7zOC3961334\продовольствие мини.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18030" cy="16732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C67A6B5" w14:textId="792E2C20" w:rsidR="00553EC5" w:rsidRPr="0068450C" w:rsidRDefault="00FC4FAF" w:rsidP="001D71FC">
      <w:pPr>
        <w:spacing w:after="0" w:line="240" w:lineRule="auto"/>
        <w:jc w:val="both"/>
        <w:rPr>
          <w:rFonts w:ascii="Times New Roman" w:hAnsi="Times New Roman" w:cs="Times New Roman"/>
          <w:b/>
          <w:sz w:val="28"/>
          <w:szCs w:val="28"/>
        </w:rPr>
      </w:pPr>
      <w:r w:rsidRPr="0068450C">
        <w:rPr>
          <w:rFonts w:ascii="Times New Roman" w:hAnsi="Times New Roman" w:cs="Times New Roman"/>
          <w:b/>
          <w:sz w:val="28"/>
          <w:szCs w:val="28"/>
        </w:rPr>
        <w:t>НП "Технологическое обеспечение продовольственной безопасности"</w:t>
      </w:r>
    </w:p>
    <w:p w14:paraId="165E46B3" w14:textId="757B1484" w:rsidR="001D71FC" w:rsidRDefault="0068450C" w:rsidP="002154CC">
      <w:pPr>
        <w:spacing w:after="0" w:line="240" w:lineRule="auto"/>
        <w:jc w:val="both"/>
        <w:rPr>
          <w:rFonts w:ascii="Times New Roman" w:hAnsi="Times New Roman" w:cs="Times New Roman"/>
          <w:sz w:val="28"/>
          <w:szCs w:val="28"/>
        </w:rPr>
      </w:pPr>
      <w:r w:rsidRPr="00C55184">
        <w:rPr>
          <w:rFonts w:ascii="Times New Roman" w:hAnsi="Times New Roman" w:cs="Times New Roman"/>
          <w:sz w:val="28"/>
          <w:szCs w:val="28"/>
        </w:rPr>
        <w:t xml:space="preserve">В рамках </w:t>
      </w:r>
      <w:r w:rsidR="00FC4FAF" w:rsidRPr="00C55184">
        <w:rPr>
          <w:rFonts w:ascii="Times New Roman" w:hAnsi="Times New Roman" w:cs="Times New Roman"/>
          <w:b/>
          <w:i/>
          <w:sz w:val="28"/>
          <w:szCs w:val="28"/>
        </w:rPr>
        <w:t>ГП "Развитие сельского хозяйства и регулирование рынков сельскохозяйственной продукции, сырья и продовольствия"</w:t>
      </w:r>
      <w:r w:rsidR="00C55184" w:rsidRPr="00C55184">
        <w:rPr>
          <w:rFonts w:ascii="Times New Roman" w:hAnsi="Times New Roman" w:cs="Times New Roman"/>
          <w:sz w:val="28"/>
          <w:szCs w:val="28"/>
        </w:rPr>
        <w:t xml:space="preserve"> реализуется </w:t>
      </w:r>
      <w:r w:rsidRPr="00C55184">
        <w:rPr>
          <w:rFonts w:ascii="Times New Roman" w:hAnsi="Times New Roman" w:cs="Times New Roman"/>
          <w:sz w:val="28"/>
          <w:szCs w:val="28"/>
          <w:u w:val="single"/>
        </w:rPr>
        <w:t>РП</w:t>
      </w:r>
      <w:r w:rsidR="00FC4FAF" w:rsidRPr="00C55184">
        <w:rPr>
          <w:rFonts w:ascii="Times New Roman" w:hAnsi="Times New Roman" w:cs="Times New Roman"/>
          <w:sz w:val="28"/>
          <w:szCs w:val="28"/>
          <w:u w:val="single"/>
        </w:rPr>
        <w:t xml:space="preserve"> "Кадры в агропромышленном комплексе"</w:t>
      </w:r>
      <w:r w:rsidR="00C55184">
        <w:rPr>
          <w:rFonts w:ascii="Times New Roman" w:hAnsi="Times New Roman" w:cs="Times New Roman"/>
          <w:sz w:val="28"/>
          <w:szCs w:val="28"/>
          <w:u w:val="single"/>
        </w:rPr>
        <w:t>,</w:t>
      </w:r>
      <w:r w:rsidR="00C55184" w:rsidRPr="00C55184">
        <w:rPr>
          <w:rFonts w:ascii="Times New Roman" w:hAnsi="Times New Roman" w:cs="Times New Roman"/>
          <w:sz w:val="28"/>
          <w:szCs w:val="28"/>
        </w:rPr>
        <w:t xml:space="preserve"> направленный на р</w:t>
      </w:r>
      <w:r w:rsidRPr="00C55184">
        <w:rPr>
          <w:rFonts w:ascii="Times New Roman" w:hAnsi="Times New Roman" w:cs="Times New Roman"/>
          <w:sz w:val="28"/>
          <w:szCs w:val="28"/>
        </w:rPr>
        <w:t>еализаци</w:t>
      </w:r>
      <w:r w:rsidR="00C55184" w:rsidRPr="00C55184">
        <w:rPr>
          <w:rFonts w:ascii="Times New Roman" w:hAnsi="Times New Roman" w:cs="Times New Roman"/>
          <w:sz w:val="28"/>
          <w:szCs w:val="28"/>
        </w:rPr>
        <w:t>ю</w:t>
      </w:r>
      <w:r w:rsidRPr="0068450C">
        <w:rPr>
          <w:rFonts w:ascii="Times New Roman" w:hAnsi="Times New Roman" w:cs="Times New Roman"/>
          <w:sz w:val="28"/>
          <w:szCs w:val="28"/>
        </w:rPr>
        <w:t xml:space="preserve"> мероприятий по содействию повышения кадровой обеспеченности предприятий </w:t>
      </w:r>
      <w:r w:rsidR="00C55184">
        <w:rPr>
          <w:rFonts w:ascii="Times New Roman" w:hAnsi="Times New Roman" w:cs="Times New Roman"/>
          <w:sz w:val="28"/>
          <w:szCs w:val="28"/>
        </w:rPr>
        <w:t>а</w:t>
      </w:r>
      <w:r w:rsidRPr="0068450C">
        <w:rPr>
          <w:rFonts w:ascii="Times New Roman" w:hAnsi="Times New Roman" w:cs="Times New Roman"/>
          <w:sz w:val="28"/>
          <w:szCs w:val="28"/>
        </w:rPr>
        <w:t>гропромышленного комплекса</w:t>
      </w:r>
      <w:r w:rsidR="001D71FC">
        <w:rPr>
          <w:rFonts w:ascii="Times New Roman" w:hAnsi="Times New Roman" w:cs="Times New Roman"/>
          <w:sz w:val="28"/>
          <w:szCs w:val="28"/>
        </w:rPr>
        <w:t>.</w:t>
      </w:r>
      <w:r w:rsidR="002154CC">
        <w:rPr>
          <w:rFonts w:ascii="Times New Roman" w:hAnsi="Times New Roman" w:cs="Times New Roman"/>
          <w:sz w:val="28"/>
          <w:szCs w:val="28"/>
        </w:rPr>
        <w:t xml:space="preserve"> </w:t>
      </w:r>
      <w:r w:rsidR="001D71FC">
        <w:rPr>
          <w:rFonts w:ascii="Times New Roman" w:hAnsi="Times New Roman" w:cs="Times New Roman"/>
          <w:sz w:val="28"/>
          <w:szCs w:val="28"/>
        </w:rPr>
        <w:t xml:space="preserve">К таким мероприятиям относятся: </w:t>
      </w:r>
      <w:r w:rsidR="001D71FC" w:rsidRPr="001D71FC">
        <w:rPr>
          <w:rFonts w:ascii="Times New Roman" w:hAnsi="Times New Roman" w:cs="Times New Roman"/>
          <w:sz w:val="28"/>
          <w:szCs w:val="28"/>
        </w:rPr>
        <w:t>модерниз</w:t>
      </w:r>
      <w:r w:rsidR="001D71FC">
        <w:rPr>
          <w:rFonts w:ascii="Times New Roman" w:hAnsi="Times New Roman" w:cs="Times New Roman"/>
          <w:sz w:val="28"/>
          <w:szCs w:val="28"/>
        </w:rPr>
        <w:t>ация</w:t>
      </w:r>
      <w:r w:rsidR="001D71FC" w:rsidRPr="001D71FC">
        <w:rPr>
          <w:rFonts w:ascii="Times New Roman" w:hAnsi="Times New Roman" w:cs="Times New Roman"/>
          <w:sz w:val="28"/>
          <w:szCs w:val="28"/>
        </w:rPr>
        <w:t xml:space="preserve"> объект</w:t>
      </w:r>
      <w:r w:rsidR="001D71FC">
        <w:rPr>
          <w:rFonts w:ascii="Times New Roman" w:hAnsi="Times New Roman" w:cs="Times New Roman"/>
          <w:sz w:val="28"/>
          <w:szCs w:val="28"/>
        </w:rPr>
        <w:t>ов</w:t>
      </w:r>
      <w:r w:rsidR="001D71FC" w:rsidRPr="001D71FC">
        <w:rPr>
          <w:rFonts w:ascii="Times New Roman" w:hAnsi="Times New Roman" w:cs="Times New Roman"/>
          <w:sz w:val="28"/>
          <w:szCs w:val="28"/>
        </w:rPr>
        <w:t xml:space="preserve"> в целях привлечения квалифицированных рабочих и специалистов среднего звена на предприятия агропромышленного комплекса</w:t>
      </w:r>
      <w:r w:rsidR="001D71FC">
        <w:rPr>
          <w:rFonts w:ascii="Times New Roman" w:hAnsi="Times New Roman" w:cs="Times New Roman"/>
          <w:sz w:val="28"/>
          <w:szCs w:val="28"/>
        </w:rPr>
        <w:t xml:space="preserve"> (в 2025 году 87 кв.</w:t>
      </w:r>
      <w:r w:rsidR="000E6941">
        <w:rPr>
          <w:rFonts w:ascii="Times New Roman" w:hAnsi="Times New Roman" w:cs="Times New Roman"/>
          <w:sz w:val="28"/>
          <w:szCs w:val="28"/>
        </w:rPr>
        <w:t xml:space="preserve"> </w:t>
      </w:r>
      <w:r w:rsidR="001D71FC">
        <w:rPr>
          <w:rFonts w:ascii="Times New Roman" w:hAnsi="Times New Roman" w:cs="Times New Roman"/>
          <w:sz w:val="28"/>
          <w:szCs w:val="28"/>
        </w:rPr>
        <w:t>м)</w:t>
      </w:r>
      <w:r w:rsidR="001D71FC" w:rsidRPr="001D71FC">
        <w:rPr>
          <w:rFonts w:ascii="Times New Roman" w:hAnsi="Times New Roman" w:cs="Times New Roman"/>
          <w:sz w:val="28"/>
          <w:szCs w:val="28"/>
        </w:rPr>
        <w:t xml:space="preserve"> </w:t>
      </w:r>
      <w:r w:rsidR="001D71FC">
        <w:rPr>
          <w:rFonts w:ascii="Times New Roman" w:hAnsi="Times New Roman" w:cs="Times New Roman"/>
          <w:sz w:val="28"/>
          <w:szCs w:val="28"/>
        </w:rPr>
        <w:t xml:space="preserve">и привлечение </w:t>
      </w:r>
      <w:r w:rsidR="001D71FC" w:rsidRPr="001D71FC">
        <w:rPr>
          <w:rFonts w:ascii="Times New Roman" w:hAnsi="Times New Roman" w:cs="Times New Roman"/>
          <w:sz w:val="28"/>
          <w:szCs w:val="28"/>
        </w:rPr>
        <w:t>специалистов в реализацию ключевых проектов в сфере агропромышленного комплекса за счет предоставления выплат стимулирующего характера</w:t>
      </w:r>
      <w:r w:rsidR="001D71FC">
        <w:rPr>
          <w:rFonts w:ascii="Times New Roman" w:hAnsi="Times New Roman" w:cs="Times New Roman"/>
          <w:sz w:val="28"/>
          <w:szCs w:val="28"/>
        </w:rPr>
        <w:t xml:space="preserve"> (в 2025 году 15 человек).</w:t>
      </w:r>
    </w:p>
    <w:p w14:paraId="05DD5FD5" w14:textId="5F0491F3" w:rsidR="001D71FC" w:rsidRPr="00C448B5" w:rsidRDefault="001D71FC" w:rsidP="001D71FC">
      <w:pPr>
        <w:spacing w:after="0" w:line="240" w:lineRule="auto"/>
        <w:ind w:firstLine="708"/>
        <w:jc w:val="both"/>
        <w:rPr>
          <w:rFonts w:ascii="Times New Roman" w:hAnsi="Times New Roman" w:cs="Times New Roman"/>
          <w:sz w:val="28"/>
          <w:szCs w:val="28"/>
          <w:highlight w:val="yellow"/>
        </w:rPr>
      </w:pPr>
      <w:r>
        <w:rPr>
          <w:rFonts w:ascii="Times New Roman" w:hAnsi="Times New Roman" w:cs="Times New Roman"/>
          <w:sz w:val="28"/>
          <w:szCs w:val="28"/>
        </w:rPr>
        <w:t xml:space="preserve">Уточненные бюджетные назначения </w:t>
      </w:r>
      <w:r w:rsidR="002154CC">
        <w:rPr>
          <w:rFonts w:ascii="Times New Roman" w:hAnsi="Times New Roman" w:cs="Times New Roman"/>
          <w:sz w:val="28"/>
          <w:szCs w:val="28"/>
        </w:rPr>
        <w:t xml:space="preserve">– </w:t>
      </w:r>
      <w:r>
        <w:rPr>
          <w:rFonts w:ascii="Times New Roman" w:hAnsi="Times New Roman" w:cs="Times New Roman"/>
          <w:sz w:val="28"/>
          <w:szCs w:val="28"/>
        </w:rPr>
        <w:t>26540,10 тыс. рублей, исполнение отсутствовало (заявительный характер субсидирования).</w:t>
      </w:r>
    </w:p>
    <w:p w14:paraId="51A678A6" w14:textId="0C0ACE6F" w:rsidR="00553EC5" w:rsidRPr="00C448B5" w:rsidRDefault="00AE7CAF" w:rsidP="00FC3D56">
      <w:pPr>
        <w:spacing w:after="0" w:line="240" w:lineRule="auto"/>
        <w:rPr>
          <w:rFonts w:ascii="Times New Roman" w:hAnsi="Times New Roman" w:cs="Times New Roman"/>
          <w:b/>
          <w:sz w:val="28"/>
          <w:szCs w:val="28"/>
          <w:highlight w:val="yellow"/>
        </w:rPr>
      </w:pPr>
      <w:r w:rsidRPr="007262BC">
        <w:rPr>
          <w:noProof/>
          <w:lang w:eastAsia="ru-RU"/>
        </w:rPr>
        <w:drawing>
          <wp:anchor distT="0" distB="0" distL="114300" distR="114300" simplePos="0" relativeHeight="251660288" behindDoc="0" locked="0" layoutInCell="1" allowOverlap="1" wp14:anchorId="21371905" wp14:editId="053C3437">
            <wp:simplePos x="0" y="0"/>
            <wp:positionH relativeFrom="margin">
              <wp:posOffset>-261257</wp:posOffset>
            </wp:positionH>
            <wp:positionV relativeFrom="paragraph">
              <wp:posOffset>213360</wp:posOffset>
            </wp:positionV>
            <wp:extent cx="1992630" cy="1690370"/>
            <wp:effectExtent l="0" t="0" r="7620" b="5080"/>
            <wp:wrapSquare wrapText="bothSides"/>
            <wp:docPr id="3" name="Рисунок 3" descr="C:\Users\ALYSHE~1\AppData\Local\Temp\7zOC39137A8\инфраструктура мини.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LYSHE~1\AppData\Local\Temp\7zOC39137A8\инфраструктура мини.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92630" cy="16903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CFB4464" w14:textId="259624B4" w:rsidR="009E27A2" w:rsidRPr="007262BC" w:rsidRDefault="00934701" w:rsidP="00FC3D56">
      <w:pPr>
        <w:spacing w:after="0" w:line="240" w:lineRule="auto"/>
        <w:rPr>
          <w:rFonts w:ascii="Times New Roman" w:hAnsi="Times New Roman" w:cs="Times New Roman"/>
          <w:b/>
          <w:sz w:val="28"/>
          <w:szCs w:val="28"/>
        </w:rPr>
      </w:pPr>
      <w:r w:rsidRPr="007262BC">
        <w:rPr>
          <w:rFonts w:ascii="Times New Roman" w:hAnsi="Times New Roman" w:cs="Times New Roman"/>
          <w:b/>
          <w:sz w:val="28"/>
          <w:szCs w:val="28"/>
        </w:rPr>
        <w:t xml:space="preserve">НП </w:t>
      </w:r>
      <w:r w:rsidR="00571455" w:rsidRPr="007262BC">
        <w:rPr>
          <w:rFonts w:ascii="Times New Roman" w:hAnsi="Times New Roman" w:cs="Times New Roman"/>
          <w:b/>
          <w:sz w:val="28"/>
          <w:szCs w:val="28"/>
        </w:rPr>
        <w:t>"</w:t>
      </w:r>
      <w:r w:rsidRPr="007262BC">
        <w:rPr>
          <w:rFonts w:ascii="Times New Roman" w:hAnsi="Times New Roman" w:cs="Times New Roman"/>
          <w:b/>
          <w:sz w:val="28"/>
          <w:szCs w:val="28"/>
        </w:rPr>
        <w:t>Инфраструктура для жизни"</w:t>
      </w:r>
    </w:p>
    <w:p w14:paraId="506EC9BA" w14:textId="7A44F821" w:rsidR="00FC4FAF" w:rsidRDefault="001D71FC" w:rsidP="00233B74">
      <w:pPr>
        <w:spacing w:after="0" w:line="240" w:lineRule="auto"/>
        <w:ind w:firstLine="708"/>
        <w:jc w:val="both"/>
        <w:rPr>
          <w:rFonts w:ascii="Times New Roman" w:hAnsi="Times New Roman" w:cs="Times New Roman"/>
          <w:sz w:val="28"/>
          <w:szCs w:val="28"/>
        </w:rPr>
      </w:pPr>
      <w:r w:rsidRPr="00233B74">
        <w:rPr>
          <w:rFonts w:ascii="Times New Roman" w:hAnsi="Times New Roman" w:cs="Times New Roman"/>
          <w:sz w:val="28"/>
          <w:szCs w:val="28"/>
        </w:rPr>
        <w:t>М</w:t>
      </w:r>
      <w:r w:rsidR="00BE723E" w:rsidRPr="00233B74">
        <w:rPr>
          <w:rFonts w:ascii="Times New Roman" w:hAnsi="Times New Roman" w:cs="Times New Roman"/>
          <w:sz w:val="28"/>
          <w:szCs w:val="28"/>
        </w:rPr>
        <w:t xml:space="preserve">ероприятия </w:t>
      </w:r>
      <w:r w:rsidR="00723DF8">
        <w:rPr>
          <w:rFonts w:ascii="Times New Roman" w:hAnsi="Times New Roman" w:cs="Times New Roman"/>
          <w:sz w:val="28"/>
          <w:szCs w:val="28"/>
        </w:rPr>
        <w:t>НП</w:t>
      </w:r>
      <w:r w:rsidR="00FE739A" w:rsidRPr="00233B74">
        <w:rPr>
          <w:rFonts w:ascii="Times New Roman" w:hAnsi="Times New Roman" w:cs="Times New Roman"/>
          <w:sz w:val="28"/>
          <w:szCs w:val="28"/>
        </w:rPr>
        <w:t xml:space="preserve"> </w:t>
      </w:r>
      <w:r w:rsidR="00BE723E" w:rsidRPr="00233B74">
        <w:rPr>
          <w:rFonts w:ascii="Times New Roman" w:hAnsi="Times New Roman" w:cs="Times New Roman"/>
          <w:sz w:val="28"/>
          <w:szCs w:val="28"/>
        </w:rPr>
        <w:t xml:space="preserve">реализуются </w:t>
      </w:r>
      <w:r w:rsidRPr="00233B74">
        <w:rPr>
          <w:rFonts w:ascii="Times New Roman" w:hAnsi="Times New Roman" w:cs="Times New Roman"/>
          <w:sz w:val="28"/>
          <w:szCs w:val="28"/>
        </w:rPr>
        <w:t xml:space="preserve">в рамках </w:t>
      </w:r>
      <w:r w:rsidR="00723DF8">
        <w:rPr>
          <w:rFonts w:ascii="Times New Roman" w:hAnsi="Times New Roman" w:cs="Times New Roman"/>
          <w:sz w:val="28"/>
          <w:szCs w:val="28"/>
        </w:rPr>
        <w:br/>
      </w:r>
      <w:r w:rsidRPr="00233B74">
        <w:rPr>
          <w:rFonts w:ascii="Times New Roman" w:hAnsi="Times New Roman" w:cs="Times New Roman"/>
          <w:sz w:val="28"/>
          <w:szCs w:val="28"/>
        </w:rPr>
        <w:t>4 государственных программ Приморского края ч</w:t>
      </w:r>
      <w:r w:rsidR="00BE723E" w:rsidRPr="00233B74">
        <w:rPr>
          <w:rFonts w:ascii="Times New Roman" w:hAnsi="Times New Roman" w:cs="Times New Roman"/>
          <w:sz w:val="28"/>
          <w:szCs w:val="28"/>
        </w:rPr>
        <w:t xml:space="preserve">ерез </w:t>
      </w:r>
      <w:r w:rsidR="002154CC">
        <w:rPr>
          <w:rFonts w:ascii="Times New Roman" w:hAnsi="Times New Roman" w:cs="Times New Roman"/>
          <w:sz w:val="28"/>
          <w:szCs w:val="28"/>
        </w:rPr>
        <w:br/>
      </w:r>
      <w:r w:rsidR="00233B74" w:rsidRPr="00233B74">
        <w:rPr>
          <w:rFonts w:ascii="Times New Roman" w:hAnsi="Times New Roman" w:cs="Times New Roman"/>
          <w:sz w:val="28"/>
          <w:szCs w:val="28"/>
        </w:rPr>
        <w:t xml:space="preserve">5 </w:t>
      </w:r>
      <w:r w:rsidR="00FE739A" w:rsidRPr="00233B74">
        <w:rPr>
          <w:rFonts w:ascii="Times New Roman" w:hAnsi="Times New Roman" w:cs="Times New Roman"/>
          <w:sz w:val="28"/>
          <w:szCs w:val="28"/>
        </w:rPr>
        <w:t>региональных проект</w:t>
      </w:r>
      <w:r w:rsidR="00723DF8">
        <w:rPr>
          <w:rFonts w:ascii="Times New Roman" w:hAnsi="Times New Roman" w:cs="Times New Roman"/>
          <w:sz w:val="28"/>
          <w:szCs w:val="28"/>
        </w:rPr>
        <w:t>ов</w:t>
      </w:r>
      <w:r w:rsidR="00233B74" w:rsidRPr="00233B74">
        <w:rPr>
          <w:rFonts w:ascii="Times New Roman" w:hAnsi="Times New Roman" w:cs="Times New Roman"/>
          <w:sz w:val="28"/>
          <w:szCs w:val="28"/>
        </w:rPr>
        <w:t>. Уточненные бюджетные назначения составляют 12033510,87 тыс. рублей, исполнено 19996</w:t>
      </w:r>
      <w:r w:rsidR="002154CC">
        <w:rPr>
          <w:rFonts w:ascii="Times New Roman" w:hAnsi="Times New Roman" w:cs="Times New Roman"/>
          <w:sz w:val="28"/>
          <w:szCs w:val="28"/>
        </w:rPr>
        <w:t>78,23 тыс. рублей, или 16,62 %.</w:t>
      </w:r>
    </w:p>
    <w:p w14:paraId="08A179BE" w14:textId="02FD3509" w:rsidR="006C48B5" w:rsidRDefault="006C48B5" w:rsidP="00233B7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По ГП сложилось следующее исполнение расходов в отчетный период.</w:t>
      </w:r>
    </w:p>
    <w:p w14:paraId="42609497" w14:textId="77777777" w:rsidR="00FC4FAF" w:rsidRPr="007262BC" w:rsidRDefault="00FC4FAF" w:rsidP="00A8470F">
      <w:pPr>
        <w:spacing w:after="0" w:line="240" w:lineRule="auto"/>
        <w:ind w:firstLine="708"/>
        <w:jc w:val="both"/>
        <w:rPr>
          <w:rFonts w:ascii="Times New Roman" w:hAnsi="Times New Roman" w:cs="Times New Roman"/>
          <w:b/>
          <w:i/>
          <w:sz w:val="28"/>
          <w:szCs w:val="28"/>
        </w:rPr>
      </w:pPr>
      <w:r w:rsidRPr="007262BC">
        <w:rPr>
          <w:rFonts w:ascii="Times New Roman" w:hAnsi="Times New Roman" w:cs="Times New Roman"/>
          <w:b/>
          <w:i/>
          <w:sz w:val="28"/>
          <w:szCs w:val="28"/>
        </w:rPr>
        <w:t>ГП "Энергоэффективность, развитие газоснабжения и энергетики в Приморском крае"</w:t>
      </w:r>
    </w:p>
    <w:p w14:paraId="1A582A71" w14:textId="54A2AE69" w:rsidR="00943C32" w:rsidRDefault="008F6F41" w:rsidP="009E636F">
      <w:pPr>
        <w:spacing w:after="0" w:line="240" w:lineRule="auto"/>
        <w:ind w:firstLine="709"/>
        <w:jc w:val="both"/>
        <w:rPr>
          <w:rFonts w:ascii="Times New Roman" w:hAnsi="Times New Roman" w:cs="Times New Roman"/>
          <w:sz w:val="28"/>
          <w:szCs w:val="28"/>
        </w:rPr>
      </w:pPr>
      <w:r w:rsidRPr="00C25087">
        <w:rPr>
          <w:rFonts w:ascii="Times New Roman" w:hAnsi="Times New Roman" w:cs="Times New Roman"/>
          <w:sz w:val="28"/>
          <w:szCs w:val="28"/>
        </w:rPr>
        <w:t xml:space="preserve">По </w:t>
      </w:r>
      <w:r w:rsidR="00233B74" w:rsidRPr="007262BC">
        <w:rPr>
          <w:rFonts w:ascii="Times New Roman" w:hAnsi="Times New Roman" w:cs="Times New Roman"/>
          <w:sz w:val="28"/>
          <w:szCs w:val="28"/>
          <w:u w:val="single"/>
        </w:rPr>
        <w:t>РП</w:t>
      </w:r>
      <w:r w:rsidR="00FC4FAF" w:rsidRPr="007262BC">
        <w:rPr>
          <w:rFonts w:ascii="Times New Roman" w:hAnsi="Times New Roman" w:cs="Times New Roman"/>
          <w:sz w:val="28"/>
          <w:szCs w:val="28"/>
          <w:u w:val="single"/>
        </w:rPr>
        <w:t xml:space="preserve"> "Модернизация коммунальной инфраструктуры"</w:t>
      </w:r>
      <w:r w:rsidR="00AE7CAF">
        <w:rPr>
          <w:rFonts w:ascii="Times New Roman" w:hAnsi="Times New Roman" w:cs="Times New Roman"/>
          <w:sz w:val="28"/>
          <w:szCs w:val="28"/>
        </w:rPr>
        <w:t xml:space="preserve"> при плане на 2025 год в объеме </w:t>
      </w:r>
      <w:r w:rsidR="007262BC" w:rsidRPr="007262BC">
        <w:rPr>
          <w:rFonts w:ascii="Times New Roman" w:hAnsi="Times New Roman" w:cs="Times New Roman"/>
          <w:sz w:val="28"/>
          <w:szCs w:val="28"/>
        </w:rPr>
        <w:t>714062,6</w:t>
      </w:r>
      <w:r w:rsidR="009E636F">
        <w:rPr>
          <w:rFonts w:ascii="Times New Roman" w:hAnsi="Times New Roman" w:cs="Times New Roman"/>
          <w:sz w:val="28"/>
          <w:szCs w:val="28"/>
        </w:rPr>
        <w:t>4</w:t>
      </w:r>
      <w:r w:rsidR="007262BC" w:rsidRPr="007262BC">
        <w:rPr>
          <w:rFonts w:ascii="Times New Roman" w:hAnsi="Times New Roman" w:cs="Times New Roman"/>
          <w:sz w:val="28"/>
          <w:szCs w:val="28"/>
        </w:rPr>
        <w:t xml:space="preserve"> тыс. рублей не осуществлялись расходы </w:t>
      </w:r>
      <w:r w:rsidR="009E636F">
        <w:rPr>
          <w:rFonts w:ascii="Times New Roman" w:hAnsi="Times New Roman" w:cs="Times New Roman"/>
          <w:sz w:val="28"/>
          <w:szCs w:val="28"/>
        </w:rPr>
        <w:br/>
      </w:r>
      <w:r w:rsidR="007262BC" w:rsidRPr="007262BC">
        <w:rPr>
          <w:rFonts w:ascii="Times New Roman" w:hAnsi="Times New Roman" w:cs="Times New Roman"/>
          <w:sz w:val="28"/>
          <w:szCs w:val="28"/>
        </w:rPr>
        <w:t xml:space="preserve">в 1 квартале 2025 года </w:t>
      </w:r>
      <w:r>
        <w:rPr>
          <w:rFonts w:ascii="Times New Roman" w:hAnsi="Times New Roman" w:cs="Times New Roman"/>
          <w:sz w:val="28"/>
          <w:szCs w:val="28"/>
        </w:rPr>
        <w:t>на р</w:t>
      </w:r>
      <w:r w:rsidRPr="008F6F41">
        <w:rPr>
          <w:rFonts w:ascii="Times New Roman" w:hAnsi="Times New Roman" w:cs="Times New Roman"/>
          <w:sz w:val="28"/>
          <w:szCs w:val="28"/>
        </w:rPr>
        <w:t>еализаци</w:t>
      </w:r>
      <w:r>
        <w:rPr>
          <w:rFonts w:ascii="Times New Roman" w:hAnsi="Times New Roman" w:cs="Times New Roman"/>
          <w:sz w:val="28"/>
          <w:szCs w:val="28"/>
        </w:rPr>
        <w:t>ю</w:t>
      </w:r>
      <w:r w:rsidRPr="008F6F41">
        <w:rPr>
          <w:rFonts w:ascii="Times New Roman" w:hAnsi="Times New Roman" w:cs="Times New Roman"/>
          <w:sz w:val="28"/>
          <w:szCs w:val="28"/>
        </w:rPr>
        <w:t xml:space="preserve"> мероприятий по модернизации коммунальной инфраструктуры</w:t>
      </w:r>
      <w:r>
        <w:rPr>
          <w:rFonts w:ascii="Times New Roman" w:hAnsi="Times New Roman" w:cs="Times New Roman"/>
          <w:sz w:val="28"/>
          <w:szCs w:val="28"/>
        </w:rPr>
        <w:t>:</w:t>
      </w:r>
      <w:r w:rsidRPr="008F6F41">
        <w:rPr>
          <w:rFonts w:ascii="Times New Roman" w:hAnsi="Times New Roman" w:cs="Times New Roman"/>
          <w:sz w:val="28"/>
          <w:szCs w:val="28"/>
        </w:rPr>
        <w:t xml:space="preserve"> </w:t>
      </w:r>
      <w:r>
        <w:rPr>
          <w:rFonts w:ascii="Times New Roman" w:hAnsi="Times New Roman" w:cs="Times New Roman"/>
          <w:sz w:val="28"/>
          <w:szCs w:val="28"/>
        </w:rPr>
        <w:t xml:space="preserve">на </w:t>
      </w:r>
      <w:r w:rsidRPr="008F6F41">
        <w:rPr>
          <w:rFonts w:ascii="Times New Roman" w:hAnsi="Times New Roman" w:cs="Times New Roman"/>
          <w:sz w:val="28"/>
          <w:szCs w:val="28"/>
        </w:rPr>
        <w:t>объекты муниципальной собственности</w:t>
      </w:r>
      <w:r>
        <w:rPr>
          <w:rFonts w:ascii="Times New Roman" w:hAnsi="Times New Roman" w:cs="Times New Roman"/>
          <w:sz w:val="28"/>
          <w:szCs w:val="28"/>
        </w:rPr>
        <w:t xml:space="preserve"> </w:t>
      </w:r>
      <w:r w:rsidR="006C48B5">
        <w:rPr>
          <w:rFonts w:ascii="Times New Roman" w:hAnsi="Times New Roman" w:cs="Times New Roman"/>
          <w:sz w:val="28"/>
          <w:szCs w:val="28"/>
        </w:rPr>
        <w:t xml:space="preserve">(план – </w:t>
      </w:r>
      <w:r>
        <w:rPr>
          <w:rFonts w:ascii="Times New Roman" w:hAnsi="Times New Roman" w:cs="Times New Roman"/>
          <w:sz w:val="28"/>
          <w:szCs w:val="28"/>
        </w:rPr>
        <w:t xml:space="preserve">84653,85 тыс. рублей, на </w:t>
      </w:r>
      <w:r w:rsidRPr="008F6F41">
        <w:rPr>
          <w:rFonts w:ascii="Times New Roman" w:hAnsi="Times New Roman" w:cs="Times New Roman"/>
          <w:sz w:val="28"/>
          <w:szCs w:val="28"/>
        </w:rPr>
        <w:t>субсидии краевым государственным унитарным предприятиям</w:t>
      </w:r>
      <w:r w:rsidR="006C48B5">
        <w:rPr>
          <w:rFonts w:ascii="Times New Roman" w:hAnsi="Times New Roman" w:cs="Times New Roman"/>
          <w:sz w:val="28"/>
          <w:szCs w:val="28"/>
        </w:rPr>
        <w:t xml:space="preserve"> (</w:t>
      </w:r>
      <w:r>
        <w:rPr>
          <w:rFonts w:ascii="Times New Roman" w:hAnsi="Times New Roman" w:cs="Times New Roman"/>
          <w:sz w:val="28"/>
          <w:szCs w:val="28"/>
        </w:rPr>
        <w:t>629408,79 тыс. рублей</w:t>
      </w:r>
      <w:r w:rsidR="006C48B5">
        <w:rPr>
          <w:rFonts w:ascii="Times New Roman" w:hAnsi="Times New Roman" w:cs="Times New Roman"/>
          <w:sz w:val="28"/>
          <w:szCs w:val="28"/>
        </w:rPr>
        <w:t>)</w:t>
      </w:r>
      <w:r>
        <w:rPr>
          <w:rFonts w:ascii="Times New Roman" w:hAnsi="Times New Roman" w:cs="Times New Roman"/>
          <w:sz w:val="28"/>
          <w:szCs w:val="28"/>
        </w:rPr>
        <w:t xml:space="preserve">. </w:t>
      </w:r>
    </w:p>
    <w:p w14:paraId="0D6589E3" w14:textId="4F77E819" w:rsidR="008F6F41" w:rsidRPr="00943C32" w:rsidRDefault="008F6F41" w:rsidP="008F6F41">
      <w:pPr>
        <w:spacing w:after="0" w:line="240" w:lineRule="auto"/>
        <w:ind w:firstLine="709"/>
        <w:jc w:val="both"/>
        <w:rPr>
          <w:rFonts w:ascii="Times New Roman" w:hAnsi="Times New Roman" w:cs="Times New Roman"/>
          <w:sz w:val="28"/>
          <w:szCs w:val="28"/>
          <w:highlight w:val="yellow"/>
        </w:rPr>
      </w:pPr>
      <w:r>
        <w:rPr>
          <w:rFonts w:ascii="Times New Roman" w:hAnsi="Times New Roman" w:cs="Times New Roman"/>
          <w:sz w:val="28"/>
          <w:szCs w:val="28"/>
        </w:rPr>
        <w:lastRenderedPageBreak/>
        <w:t>За отчетный период п</w:t>
      </w:r>
      <w:r w:rsidRPr="008F6F41">
        <w:rPr>
          <w:rFonts w:ascii="Times New Roman" w:hAnsi="Times New Roman" w:cs="Times New Roman"/>
          <w:sz w:val="28"/>
          <w:szCs w:val="28"/>
        </w:rPr>
        <w:t xml:space="preserve">роведены торги и заключены контракты с подрядчиком ООО </w:t>
      </w:r>
      <w:r>
        <w:rPr>
          <w:rFonts w:ascii="Times New Roman" w:hAnsi="Times New Roman" w:cs="Times New Roman"/>
          <w:sz w:val="28"/>
          <w:szCs w:val="28"/>
        </w:rPr>
        <w:t>"</w:t>
      </w:r>
      <w:r w:rsidRPr="008F6F41">
        <w:rPr>
          <w:rFonts w:ascii="Times New Roman" w:hAnsi="Times New Roman" w:cs="Times New Roman"/>
          <w:sz w:val="28"/>
          <w:szCs w:val="28"/>
        </w:rPr>
        <w:t>Спецстроймонтаж</w:t>
      </w:r>
      <w:r>
        <w:rPr>
          <w:rFonts w:ascii="Times New Roman" w:hAnsi="Times New Roman" w:cs="Times New Roman"/>
          <w:sz w:val="28"/>
          <w:szCs w:val="28"/>
        </w:rPr>
        <w:t>"</w:t>
      </w:r>
      <w:r w:rsidRPr="008F6F41">
        <w:rPr>
          <w:rFonts w:ascii="Times New Roman" w:hAnsi="Times New Roman" w:cs="Times New Roman"/>
          <w:sz w:val="28"/>
          <w:szCs w:val="28"/>
        </w:rPr>
        <w:t xml:space="preserve"> на капитальный ремонт тепловой сети по 6 объектам на сумму 90,92 млн руб</w:t>
      </w:r>
      <w:r>
        <w:rPr>
          <w:rFonts w:ascii="Times New Roman" w:hAnsi="Times New Roman" w:cs="Times New Roman"/>
          <w:sz w:val="28"/>
          <w:szCs w:val="28"/>
        </w:rPr>
        <w:t>лей</w:t>
      </w:r>
      <w:r w:rsidRPr="008F6F41">
        <w:rPr>
          <w:rFonts w:ascii="Times New Roman" w:hAnsi="Times New Roman" w:cs="Times New Roman"/>
          <w:sz w:val="28"/>
          <w:szCs w:val="28"/>
        </w:rPr>
        <w:t xml:space="preserve">. </w:t>
      </w:r>
      <w:r>
        <w:rPr>
          <w:rFonts w:ascii="Times New Roman" w:hAnsi="Times New Roman" w:cs="Times New Roman"/>
          <w:sz w:val="28"/>
          <w:szCs w:val="28"/>
        </w:rPr>
        <w:t>По двум</w:t>
      </w:r>
      <w:r w:rsidRPr="008F6F41">
        <w:rPr>
          <w:rFonts w:ascii="Times New Roman" w:hAnsi="Times New Roman" w:cs="Times New Roman"/>
          <w:sz w:val="28"/>
          <w:szCs w:val="28"/>
        </w:rPr>
        <w:t xml:space="preserve"> объектам размещены объявления на проведение торгов на капитальный ремонт тепловой сети на сумму 21,60 млн руб</w:t>
      </w:r>
      <w:r>
        <w:rPr>
          <w:rFonts w:ascii="Times New Roman" w:hAnsi="Times New Roman" w:cs="Times New Roman"/>
          <w:sz w:val="28"/>
          <w:szCs w:val="28"/>
        </w:rPr>
        <w:t>лей.</w:t>
      </w:r>
      <w:r w:rsidRPr="008F6F41">
        <w:rPr>
          <w:rFonts w:ascii="Times New Roman" w:hAnsi="Times New Roman" w:cs="Times New Roman"/>
          <w:sz w:val="28"/>
          <w:szCs w:val="28"/>
        </w:rPr>
        <w:t xml:space="preserve"> </w:t>
      </w:r>
      <w:r w:rsidR="00943C32" w:rsidRPr="00943C32">
        <w:rPr>
          <w:rFonts w:ascii="Times New Roman" w:eastAsia="Times New Roman" w:hAnsi="Times New Roman" w:cs="Times New Roman"/>
          <w:color w:val="000000"/>
          <w:spacing w:val="-1"/>
          <w:w w:val="105"/>
          <w:sz w:val="28"/>
          <w:szCs w:val="28"/>
          <w:lang w:eastAsia="ru-RU"/>
        </w:rPr>
        <w:t xml:space="preserve">На 01.04.2025 на лицевой счет министерства жилищно-коммунального хозяйства Приморского края на </w:t>
      </w:r>
      <w:r w:rsidR="00943C32">
        <w:rPr>
          <w:rFonts w:ascii="Times New Roman" w:eastAsia="Times New Roman" w:hAnsi="Times New Roman" w:cs="Times New Roman"/>
          <w:color w:val="000000"/>
          <w:spacing w:val="-1"/>
          <w:w w:val="105"/>
          <w:sz w:val="28"/>
          <w:szCs w:val="28"/>
          <w:lang w:eastAsia="ru-RU"/>
        </w:rPr>
        <w:t>мероприятие ГП "</w:t>
      </w:r>
      <w:r w:rsidR="00943C32" w:rsidRPr="00943C32">
        <w:rPr>
          <w:rFonts w:ascii="Times New Roman" w:eastAsia="Times New Roman" w:hAnsi="Times New Roman" w:cs="Times New Roman"/>
          <w:color w:val="000000"/>
          <w:spacing w:val="-1"/>
          <w:w w:val="105"/>
          <w:sz w:val="28"/>
          <w:szCs w:val="28"/>
          <w:lang w:eastAsia="ru-RU"/>
        </w:rPr>
        <w:t>Обеспечение мероприятий по модернизации систем коммунальной инфраструктуры за счет средств краевого бюджета</w:t>
      </w:r>
      <w:r w:rsidR="00943C32">
        <w:rPr>
          <w:rFonts w:ascii="Times New Roman" w:eastAsia="Times New Roman" w:hAnsi="Times New Roman" w:cs="Times New Roman"/>
          <w:color w:val="000000"/>
          <w:spacing w:val="-1"/>
          <w:w w:val="105"/>
          <w:sz w:val="28"/>
          <w:szCs w:val="28"/>
          <w:lang w:eastAsia="ru-RU"/>
        </w:rPr>
        <w:t>"</w:t>
      </w:r>
      <w:r w:rsidR="00943C32" w:rsidRPr="00943C32">
        <w:rPr>
          <w:rFonts w:ascii="Times New Roman" w:eastAsia="Times New Roman" w:hAnsi="Times New Roman" w:cs="Times New Roman"/>
          <w:color w:val="000000"/>
          <w:spacing w:val="-1"/>
          <w:w w:val="105"/>
          <w:sz w:val="28"/>
          <w:szCs w:val="28"/>
          <w:lang w:eastAsia="ru-RU"/>
        </w:rPr>
        <w:t xml:space="preserve"> </w:t>
      </w:r>
      <w:r w:rsidR="00943C32">
        <w:rPr>
          <w:rFonts w:ascii="Times New Roman" w:eastAsia="Times New Roman" w:hAnsi="Times New Roman" w:cs="Times New Roman"/>
          <w:color w:val="000000"/>
          <w:spacing w:val="-1"/>
          <w:w w:val="105"/>
          <w:sz w:val="28"/>
          <w:szCs w:val="28"/>
          <w:lang w:eastAsia="ru-RU"/>
        </w:rPr>
        <w:t xml:space="preserve">бюджетные средства </w:t>
      </w:r>
      <w:r w:rsidR="009E636F">
        <w:rPr>
          <w:rFonts w:ascii="Times New Roman" w:eastAsia="Times New Roman" w:hAnsi="Times New Roman" w:cs="Times New Roman"/>
          <w:color w:val="000000"/>
          <w:spacing w:val="-1"/>
          <w:w w:val="105"/>
          <w:sz w:val="28"/>
          <w:szCs w:val="28"/>
          <w:lang w:eastAsia="ru-RU"/>
        </w:rPr>
        <w:t>не поступа</w:t>
      </w:r>
      <w:r w:rsidR="00943C32" w:rsidRPr="00943C32">
        <w:rPr>
          <w:rFonts w:ascii="Times New Roman" w:eastAsia="Times New Roman" w:hAnsi="Times New Roman" w:cs="Times New Roman"/>
          <w:color w:val="000000"/>
          <w:spacing w:val="-1"/>
          <w:w w:val="105"/>
          <w:sz w:val="28"/>
          <w:szCs w:val="28"/>
          <w:lang w:eastAsia="ru-RU"/>
        </w:rPr>
        <w:t>л</w:t>
      </w:r>
      <w:r w:rsidR="00943C32">
        <w:rPr>
          <w:rFonts w:ascii="Times New Roman" w:eastAsia="Times New Roman" w:hAnsi="Times New Roman" w:cs="Times New Roman"/>
          <w:color w:val="000000"/>
          <w:spacing w:val="-1"/>
          <w:w w:val="105"/>
          <w:sz w:val="28"/>
          <w:szCs w:val="28"/>
          <w:lang w:eastAsia="ru-RU"/>
        </w:rPr>
        <w:t>и</w:t>
      </w:r>
      <w:r w:rsidR="00943C32" w:rsidRPr="00943C32">
        <w:rPr>
          <w:rFonts w:ascii="Times New Roman" w:eastAsia="Times New Roman" w:hAnsi="Times New Roman" w:cs="Times New Roman"/>
          <w:color w:val="000000"/>
          <w:spacing w:val="-1"/>
          <w:w w:val="105"/>
          <w:sz w:val="28"/>
          <w:szCs w:val="28"/>
          <w:lang w:eastAsia="ru-RU"/>
        </w:rPr>
        <w:t>.</w:t>
      </w:r>
    </w:p>
    <w:p w14:paraId="149AA92E" w14:textId="0009D6B4" w:rsidR="00FC4FAF" w:rsidRPr="001C0739" w:rsidRDefault="00FC4FAF" w:rsidP="00FC4FAF">
      <w:pPr>
        <w:shd w:val="clear" w:color="auto" w:fill="FFFFFF"/>
        <w:spacing w:after="0" w:line="240" w:lineRule="auto"/>
        <w:ind w:firstLine="709"/>
        <w:jc w:val="both"/>
        <w:rPr>
          <w:rFonts w:ascii="Times New Roman" w:hAnsi="Times New Roman" w:cs="Times New Roman"/>
          <w:b/>
          <w:i/>
          <w:sz w:val="28"/>
          <w:szCs w:val="28"/>
        </w:rPr>
      </w:pPr>
      <w:r w:rsidRPr="001C0739">
        <w:rPr>
          <w:rFonts w:ascii="Times New Roman" w:hAnsi="Times New Roman" w:cs="Times New Roman"/>
          <w:b/>
          <w:i/>
          <w:sz w:val="28"/>
          <w:szCs w:val="28"/>
        </w:rPr>
        <w:t>ГП "Формирование современной городской среды муниципальных образований Приморского края"</w:t>
      </w:r>
    </w:p>
    <w:p w14:paraId="25D55038" w14:textId="03EAD2BA" w:rsidR="006C42FE" w:rsidRDefault="00C25087" w:rsidP="006C42FE">
      <w:pPr>
        <w:spacing w:after="0" w:line="240" w:lineRule="auto"/>
        <w:ind w:firstLine="709"/>
        <w:jc w:val="both"/>
        <w:rPr>
          <w:rFonts w:ascii="Times New Roman" w:hAnsi="Times New Roman" w:cs="Times New Roman"/>
          <w:sz w:val="28"/>
          <w:szCs w:val="28"/>
        </w:rPr>
      </w:pPr>
      <w:r w:rsidRPr="00C25087">
        <w:rPr>
          <w:rFonts w:ascii="Times New Roman" w:hAnsi="Times New Roman" w:cs="Times New Roman"/>
          <w:sz w:val="28"/>
          <w:szCs w:val="28"/>
        </w:rPr>
        <w:t xml:space="preserve">По </w:t>
      </w:r>
      <w:r w:rsidR="00233B74" w:rsidRPr="001C0739">
        <w:rPr>
          <w:rFonts w:ascii="Times New Roman" w:hAnsi="Times New Roman" w:cs="Times New Roman"/>
          <w:sz w:val="28"/>
          <w:szCs w:val="28"/>
          <w:u w:val="single"/>
        </w:rPr>
        <w:t>РП</w:t>
      </w:r>
      <w:r w:rsidR="00FC4FAF" w:rsidRPr="001C0739">
        <w:rPr>
          <w:rFonts w:ascii="Times New Roman" w:hAnsi="Times New Roman" w:cs="Times New Roman"/>
          <w:sz w:val="28"/>
          <w:szCs w:val="28"/>
          <w:u w:val="single"/>
        </w:rPr>
        <w:t xml:space="preserve"> "Формирование комфортной городской среды</w:t>
      </w:r>
      <w:r w:rsidR="00FC4FAF" w:rsidRPr="001C0739">
        <w:rPr>
          <w:rFonts w:ascii="Times New Roman" w:hAnsi="Times New Roman" w:cs="Times New Roman"/>
          <w:sz w:val="28"/>
          <w:szCs w:val="28"/>
        </w:rPr>
        <w:t>"</w:t>
      </w:r>
      <w:r>
        <w:rPr>
          <w:rFonts w:ascii="Times New Roman" w:hAnsi="Times New Roman" w:cs="Times New Roman"/>
          <w:sz w:val="28"/>
          <w:szCs w:val="28"/>
        </w:rPr>
        <w:t xml:space="preserve"> </w:t>
      </w:r>
      <w:r w:rsidR="001C0739" w:rsidRPr="001C0739">
        <w:rPr>
          <w:rFonts w:ascii="Times New Roman" w:hAnsi="Times New Roman" w:cs="Times New Roman"/>
          <w:sz w:val="28"/>
          <w:szCs w:val="28"/>
        </w:rPr>
        <w:t xml:space="preserve">исполнение за </w:t>
      </w:r>
      <w:r>
        <w:rPr>
          <w:rFonts w:ascii="Times New Roman" w:hAnsi="Times New Roman" w:cs="Times New Roman"/>
          <w:sz w:val="28"/>
          <w:szCs w:val="28"/>
        </w:rPr>
        <w:br/>
      </w:r>
      <w:r w:rsidR="001C0739" w:rsidRPr="001C0739">
        <w:rPr>
          <w:rFonts w:ascii="Times New Roman" w:hAnsi="Times New Roman" w:cs="Times New Roman"/>
          <w:sz w:val="28"/>
          <w:szCs w:val="28"/>
        </w:rPr>
        <w:t xml:space="preserve">1 квартал 2025 года – </w:t>
      </w:r>
      <w:r w:rsidR="001C0739" w:rsidRPr="005859EA">
        <w:rPr>
          <w:rFonts w:ascii="Times New Roman" w:hAnsi="Times New Roman" w:cs="Times New Roman"/>
          <w:sz w:val="28"/>
          <w:szCs w:val="28"/>
        </w:rPr>
        <w:t>1232,81 тыс. рублей</w:t>
      </w:r>
      <w:r w:rsidR="00D93F82" w:rsidRPr="005859EA">
        <w:rPr>
          <w:rFonts w:ascii="Times New Roman" w:hAnsi="Times New Roman" w:cs="Times New Roman"/>
          <w:sz w:val="28"/>
          <w:szCs w:val="28"/>
        </w:rPr>
        <w:t xml:space="preserve"> или 0,07 % от плановых назначений (</w:t>
      </w:r>
      <w:r w:rsidRPr="005859EA">
        <w:rPr>
          <w:rFonts w:ascii="Times New Roman" w:hAnsi="Times New Roman" w:cs="Times New Roman"/>
          <w:sz w:val="28"/>
          <w:szCs w:val="28"/>
        </w:rPr>
        <w:t>1061140,63 тыс. рублей</w:t>
      </w:r>
      <w:r w:rsidR="005859EA" w:rsidRPr="005859EA">
        <w:rPr>
          <w:rFonts w:ascii="Times New Roman" w:hAnsi="Times New Roman" w:cs="Times New Roman"/>
          <w:sz w:val="28"/>
          <w:szCs w:val="28"/>
        </w:rPr>
        <w:t xml:space="preserve">). Средства направлены </w:t>
      </w:r>
      <w:r w:rsidR="006C42FE" w:rsidRPr="005859EA">
        <w:rPr>
          <w:rFonts w:ascii="Times New Roman" w:hAnsi="Times New Roman" w:cs="Times New Roman"/>
          <w:sz w:val="28"/>
          <w:szCs w:val="28"/>
        </w:rPr>
        <w:t>на реализацию программ формирования современной</w:t>
      </w:r>
      <w:r w:rsidR="006C42FE" w:rsidRPr="004C738A">
        <w:rPr>
          <w:rFonts w:ascii="Times New Roman" w:hAnsi="Times New Roman" w:cs="Times New Roman"/>
          <w:sz w:val="28"/>
          <w:szCs w:val="28"/>
        </w:rPr>
        <w:t xml:space="preserve"> городской среды</w:t>
      </w:r>
      <w:r w:rsidR="006C42FE">
        <w:rPr>
          <w:rFonts w:ascii="Times New Roman" w:hAnsi="Times New Roman" w:cs="Times New Roman"/>
          <w:sz w:val="28"/>
          <w:szCs w:val="28"/>
        </w:rPr>
        <w:t>, или 0,24 % (516,65 тыс. рублей).</w:t>
      </w:r>
    </w:p>
    <w:p w14:paraId="0C98673F" w14:textId="23C608BD" w:rsidR="004C738A" w:rsidRDefault="006C42FE" w:rsidP="00D93F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Не осуществлялись расходы за 1 квартал 2025 года</w:t>
      </w:r>
      <w:r w:rsidR="005859EA">
        <w:rPr>
          <w:rFonts w:ascii="Times New Roman" w:hAnsi="Times New Roman" w:cs="Times New Roman"/>
          <w:sz w:val="28"/>
          <w:szCs w:val="28"/>
        </w:rPr>
        <w:t xml:space="preserve">, планируемые </w:t>
      </w:r>
      <w:r>
        <w:rPr>
          <w:rFonts w:ascii="Times New Roman" w:hAnsi="Times New Roman" w:cs="Times New Roman"/>
          <w:sz w:val="28"/>
          <w:szCs w:val="28"/>
        </w:rPr>
        <w:t xml:space="preserve">на </w:t>
      </w:r>
      <w:r w:rsidR="004C738A">
        <w:rPr>
          <w:rFonts w:ascii="Times New Roman" w:hAnsi="Times New Roman" w:cs="Times New Roman"/>
          <w:sz w:val="28"/>
          <w:szCs w:val="28"/>
        </w:rPr>
        <w:t>с</w:t>
      </w:r>
      <w:r w:rsidR="004C738A" w:rsidRPr="004C738A">
        <w:rPr>
          <w:rFonts w:ascii="Times New Roman" w:hAnsi="Times New Roman" w:cs="Times New Roman"/>
          <w:sz w:val="28"/>
          <w:szCs w:val="28"/>
        </w:rPr>
        <w:t>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r w:rsidR="004C738A">
        <w:rPr>
          <w:rFonts w:ascii="Times New Roman" w:hAnsi="Times New Roman" w:cs="Times New Roman"/>
          <w:sz w:val="28"/>
          <w:szCs w:val="28"/>
        </w:rPr>
        <w:t xml:space="preserve"> (505050,51 тыс. рублей);</w:t>
      </w:r>
      <w:r>
        <w:rPr>
          <w:rFonts w:ascii="Times New Roman" w:hAnsi="Times New Roman" w:cs="Times New Roman"/>
          <w:sz w:val="28"/>
          <w:szCs w:val="28"/>
        </w:rPr>
        <w:t xml:space="preserve"> с</w:t>
      </w:r>
      <w:r w:rsidRPr="006C42FE">
        <w:rPr>
          <w:rFonts w:ascii="Times New Roman" w:hAnsi="Times New Roman" w:cs="Times New Roman"/>
          <w:sz w:val="28"/>
          <w:szCs w:val="28"/>
        </w:rPr>
        <w:t>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за счет средств краевого бюджета</w:t>
      </w:r>
      <w:r>
        <w:rPr>
          <w:rFonts w:ascii="Times New Roman" w:hAnsi="Times New Roman" w:cs="Times New Roman"/>
          <w:sz w:val="28"/>
          <w:szCs w:val="28"/>
        </w:rPr>
        <w:t xml:space="preserve"> </w:t>
      </w:r>
      <w:r w:rsidR="005859EA">
        <w:rPr>
          <w:rFonts w:ascii="Times New Roman" w:hAnsi="Times New Roman" w:cs="Times New Roman"/>
          <w:sz w:val="28"/>
          <w:szCs w:val="28"/>
        </w:rPr>
        <w:t>(</w:t>
      </w:r>
      <w:r>
        <w:rPr>
          <w:rFonts w:ascii="Times New Roman" w:hAnsi="Times New Roman" w:cs="Times New Roman"/>
          <w:sz w:val="28"/>
          <w:szCs w:val="28"/>
        </w:rPr>
        <w:t>39438,07 тыс. рублей</w:t>
      </w:r>
      <w:r w:rsidR="005859EA">
        <w:rPr>
          <w:rFonts w:ascii="Times New Roman" w:hAnsi="Times New Roman" w:cs="Times New Roman"/>
          <w:sz w:val="28"/>
          <w:szCs w:val="28"/>
        </w:rPr>
        <w:t>)</w:t>
      </w:r>
      <w:r>
        <w:rPr>
          <w:rFonts w:ascii="Times New Roman" w:hAnsi="Times New Roman" w:cs="Times New Roman"/>
          <w:sz w:val="28"/>
          <w:szCs w:val="28"/>
        </w:rPr>
        <w:t>.</w:t>
      </w:r>
    </w:p>
    <w:p w14:paraId="083498DF" w14:textId="1E8F9B17" w:rsidR="008A5BD3" w:rsidRDefault="00D26637" w:rsidP="008A5BD3">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При </w:t>
      </w:r>
      <w:r w:rsidR="00A566C0">
        <w:rPr>
          <w:rFonts w:ascii="Times New Roman" w:eastAsia="Times New Roman" w:hAnsi="Times New Roman" w:cs="Times New Roman"/>
          <w:sz w:val="28"/>
          <w:szCs w:val="28"/>
          <w:lang w:eastAsia="ru-RU"/>
        </w:rPr>
        <w:t>проведении Контрольно-счетной палатой Приморского края анализа</w:t>
      </w:r>
      <w:r>
        <w:rPr>
          <w:rFonts w:ascii="Times New Roman" w:eastAsia="Times New Roman" w:hAnsi="Times New Roman" w:cs="Times New Roman"/>
          <w:sz w:val="28"/>
          <w:szCs w:val="28"/>
          <w:lang w:eastAsia="ru-RU"/>
        </w:rPr>
        <w:t xml:space="preserve"> паспорта </w:t>
      </w:r>
      <w:r w:rsidR="00E52F28">
        <w:rPr>
          <w:rFonts w:ascii="Times New Roman" w:eastAsia="Times New Roman" w:hAnsi="Times New Roman" w:cs="Times New Roman"/>
          <w:sz w:val="28"/>
          <w:szCs w:val="28"/>
          <w:lang w:eastAsia="ru-RU"/>
        </w:rPr>
        <w:t xml:space="preserve">ГП </w:t>
      </w:r>
      <w:r>
        <w:rPr>
          <w:rFonts w:ascii="Times New Roman" w:eastAsia="Times New Roman" w:hAnsi="Times New Roman" w:cs="Times New Roman"/>
          <w:sz w:val="28"/>
          <w:szCs w:val="28"/>
          <w:lang w:eastAsia="ru-RU"/>
        </w:rPr>
        <w:t>установлено, что п</w:t>
      </w:r>
      <w:r w:rsidR="008A5BD3">
        <w:rPr>
          <w:rFonts w:ascii="Times New Roman" w:eastAsia="Times New Roman" w:hAnsi="Times New Roman" w:cs="Times New Roman"/>
          <w:sz w:val="28"/>
          <w:szCs w:val="28"/>
          <w:lang w:eastAsia="ru-RU"/>
        </w:rPr>
        <w:t xml:space="preserve">оказатели ГП не актуализированы, в том числе не приведены в соответствие с показателями, установленными Приморскому краю паспортом ФП </w:t>
      </w:r>
      <w:r w:rsidR="008A5BD3" w:rsidRPr="00940A67">
        <w:rPr>
          <w:rFonts w:ascii="Times New Roman" w:eastAsia="Times New Roman" w:hAnsi="Times New Roman" w:cs="Times New Roman"/>
          <w:sz w:val="28"/>
          <w:szCs w:val="28"/>
          <w:lang w:eastAsia="ru-RU"/>
        </w:rPr>
        <w:t>"</w:t>
      </w:r>
      <w:r w:rsidR="008A5BD3">
        <w:rPr>
          <w:rFonts w:ascii="Times New Roman" w:eastAsia="Times New Roman" w:hAnsi="Times New Roman" w:cs="Times New Roman"/>
          <w:sz w:val="28"/>
          <w:szCs w:val="28"/>
          <w:lang w:eastAsia="ru-RU"/>
        </w:rPr>
        <w:t>Формирование комфортной городской среды</w:t>
      </w:r>
      <w:r w:rsidR="008A5BD3" w:rsidRPr="00940A67">
        <w:rPr>
          <w:rFonts w:ascii="Times New Roman" w:eastAsia="Times New Roman" w:hAnsi="Times New Roman" w:cs="Times New Roman"/>
          <w:sz w:val="28"/>
          <w:szCs w:val="28"/>
          <w:lang w:eastAsia="ru-RU"/>
        </w:rPr>
        <w:t>"</w:t>
      </w:r>
      <w:r w:rsidR="008A5BD3">
        <w:rPr>
          <w:rFonts w:ascii="Times New Roman" w:eastAsia="Times New Roman" w:hAnsi="Times New Roman" w:cs="Times New Roman"/>
          <w:sz w:val="28"/>
          <w:szCs w:val="28"/>
          <w:lang w:eastAsia="ru-RU"/>
        </w:rPr>
        <w:t xml:space="preserve">, </w:t>
      </w:r>
      <w:r w:rsidR="008A5BD3" w:rsidRPr="00940A67">
        <w:rPr>
          <w:rFonts w:ascii="Times New Roman" w:eastAsia="Times New Roman" w:hAnsi="Times New Roman" w:cs="Times New Roman"/>
          <w:sz w:val="28"/>
          <w:szCs w:val="28"/>
          <w:lang w:eastAsia="ru-RU"/>
        </w:rPr>
        <w:t>РП "Формирование комфортной городской среды</w:t>
      </w:r>
      <w:r w:rsidR="008A5BD3">
        <w:rPr>
          <w:rFonts w:ascii="Times New Roman" w:eastAsia="Times New Roman" w:hAnsi="Times New Roman" w:cs="Times New Roman"/>
          <w:sz w:val="28"/>
          <w:szCs w:val="28"/>
          <w:lang w:eastAsia="ru-RU"/>
        </w:rPr>
        <w:t xml:space="preserve"> (Приморский край)</w:t>
      </w:r>
      <w:r w:rsidR="008A5BD3" w:rsidRPr="00940A67">
        <w:rPr>
          <w:rFonts w:ascii="Times New Roman" w:eastAsia="Times New Roman" w:hAnsi="Times New Roman" w:cs="Times New Roman"/>
          <w:sz w:val="28"/>
          <w:szCs w:val="28"/>
          <w:lang w:eastAsia="ru-RU"/>
        </w:rPr>
        <w:t>"</w:t>
      </w:r>
      <w:r w:rsidR="008A5BD3">
        <w:rPr>
          <w:rStyle w:val="a5"/>
          <w:rFonts w:ascii="Times New Roman" w:eastAsia="Times New Roman" w:hAnsi="Times New Roman" w:cs="Times New Roman"/>
          <w:sz w:val="28"/>
          <w:szCs w:val="28"/>
          <w:lang w:eastAsia="ru-RU"/>
        </w:rPr>
        <w:footnoteReference w:id="1"/>
      </w:r>
      <w:r w:rsidR="008A5BD3">
        <w:rPr>
          <w:rFonts w:ascii="Times New Roman" w:eastAsia="Times New Roman" w:hAnsi="Times New Roman" w:cs="Times New Roman"/>
          <w:sz w:val="28"/>
          <w:szCs w:val="28"/>
          <w:lang w:eastAsia="ru-RU"/>
        </w:rPr>
        <w:t xml:space="preserve"> и соглашениями, заключенными с министерством строительства Российской Федерации</w:t>
      </w:r>
      <w:r w:rsidR="008A5BD3">
        <w:rPr>
          <w:rStyle w:val="a5"/>
          <w:rFonts w:ascii="Times New Roman" w:eastAsia="Times New Roman" w:hAnsi="Times New Roman" w:cs="Times New Roman"/>
          <w:sz w:val="28"/>
          <w:szCs w:val="28"/>
          <w:lang w:eastAsia="ru-RU"/>
        </w:rPr>
        <w:footnoteReference w:id="2"/>
      </w:r>
      <w:r w:rsidR="00A566C0">
        <w:rPr>
          <w:rFonts w:ascii="Times New Roman" w:eastAsia="Times New Roman" w:hAnsi="Times New Roman" w:cs="Times New Roman"/>
          <w:sz w:val="28"/>
          <w:szCs w:val="28"/>
          <w:lang w:eastAsia="ru-RU"/>
        </w:rPr>
        <w:t xml:space="preserve"> </w:t>
      </w:r>
      <w:r w:rsidR="008A5BD3">
        <w:rPr>
          <w:rFonts w:ascii="Times New Roman" w:eastAsia="Times New Roman" w:hAnsi="Times New Roman" w:cs="Times New Roman"/>
          <w:sz w:val="28"/>
          <w:szCs w:val="28"/>
          <w:lang w:eastAsia="ru-RU"/>
        </w:rPr>
        <w:t>(далее – ФП, РП, Соглашения).</w:t>
      </w:r>
    </w:p>
    <w:p w14:paraId="10EDF8E0" w14:textId="16173B8E" w:rsidR="00D93F82" w:rsidRDefault="00D93F82" w:rsidP="00D93F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Согласно информации министерства жилищно-коммунального хозяйства Приморского края (далее – министерство ЖКХ), с</w:t>
      </w:r>
      <w:r w:rsidRPr="003E415E">
        <w:rPr>
          <w:rFonts w:ascii="Times New Roman" w:hAnsi="Times New Roman" w:cs="Times New Roman"/>
          <w:sz w:val="28"/>
          <w:szCs w:val="28"/>
        </w:rPr>
        <w:t xml:space="preserve">убсидии </w:t>
      </w:r>
      <w:r>
        <w:rPr>
          <w:rFonts w:ascii="Times New Roman" w:hAnsi="Times New Roman" w:cs="Times New Roman"/>
          <w:sz w:val="28"/>
          <w:szCs w:val="28"/>
        </w:rPr>
        <w:t xml:space="preserve">в рамках ГП </w:t>
      </w:r>
      <w:r w:rsidRPr="003E415E">
        <w:rPr>
          <w:rFonts w:ascii="Times New Roman" w:hAnsi="Times New Roman" w:cs="Times New Roman"/>
          <w:sz w:val="28"/>
          <w:szCs w:val="28"/>
        </w:rPr>
        <w:t>перечисляются</w:t>
      </w:r>
      <w:r>
        <w:rPr>
          <w:rFonts w:ascii="Times New Roman" w:hAnsi="Times New Roman" w:cs="Times New Roman"/>
          <w:sz w:val="28"/>
          <w:szCs w:val="28"/>
        </w:rPr>
        <w:t xml:space="preserve"> </w:t>
      </w:r>
      <w:r w:rsidRPr="003E415E">
        <w:rPr>
          <w:rFonts w:ascii="Times New Roman" w:hAnsi="Times New Roman" w:cs="Times New Roman"/>
          <w:sz w:val="28"/>
          <w:szCs w:val="28"/>
        </w:rPr>
        <w:t>на основании документов, предъявляемых муниципальными образованиями Приморского края. Освоение планируется в</w:t>
      </w:r>
      <w:r w:rsidR="00F26E66">
        <w:rPr>
          <w:rFonts w:ascii="Times New Roman" w:hAnsi="Times New Roman" w:cs="Times New Roman"/>
          <w:sz w:val="28"/>
          <w:szCs w:val="28"/>
        </w:rPr>
        <w:t>о</w:t>
      </w:r>
      <w:r w:rsidRPr="003E415E">
        <w:rPr>
          <w:rFonts w:ascii="Times New Roman" w:hAnsi="Times New Roman" w:cs="Times New Roman"/>
          <w:sz w:val="28"/>
          <w:szCs w:val="28"/>
        </w:rPr>
        <w:t xml:space="preserve"> 2-4 квартале 2025 года</w:t>
      </w:r>
      <w:r>
        <w:rPr>
          <w:rFonts w:ascii="Times New Roman" w:hAnsi="Times New Roman" w:cs="Times New Roman"/>
          <w:sz w:val="28"/>
          <w:szCs w:val="28"/>
        </w:rPr>
        <w:t xml:space="preserve">. </w:t>
      </w:r>
    </w:p>
    <w:p w14:paraId="78DA16A8" w14:textId="77777777" w:rsidR="00A566C0" w:rsidRDefault="00D8789A" w:rsidP="00190F99">
      <w:pPr>
        <w:shd w:val="clear" w:color="auto" w:fill="FFFFFF"/>
        <w:spacing w:after="0" w:line="240" w:lineRule="auto"/>
        <w:ind w:firstLine="709"/>
        <w:jc w:val="both"/>
        <w:rPr>
          <w:rFonts w:ascii="Times New Roman" w:hAnsi="Times New Roman" w:cs="Times New Roman"/>
          <w:sz w:val="28"/>
          <w:szCs w:val="28"/>
        </w:rPr>
      </w:pPr>
      <w:r w:rsidRPr="006751D4">
        <w:rPr>
          <w:rFonts w:ascii="Times New Roman" w:hAnsi="Times New Roman" w:cs="Times New Roman"/>
          <w:b/>
          <w:i/>
          <w:sz w:val="28"/>
          <w:szCs w:val="28"/>
        </w:rPr>
        <w:lastRenderedPageBreak/>
        <w:t>ГП "Развитие транспортного комплекса Приморского края"</w:t>
      </w:r>
      <w:r w:rsidRPr="006751D4">
        <w:rPr>
          <w:rFonts w:ascii="Times New Roman" w:hAnsi="Times New Roman" w:cs="Times New Roman"/>
          <w:sz w:val="28"/>
          <w:szCs w:val="28"/>
        </w:rPr>
        <w:t xml:space="preserve"> </w:t>
      </w:r>
    </w:p>
    <w:p w14:paraId="38F3656C" w14:textId="5CC7ADEE" w:rsidR="00D8789A" w:rsidRPr="006751D4" w:rsidRDefault="00A566C0" w:rsidP="00190F99">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В</w:t>
      </w:r>
      <w:r w:rsidR="00D8789A" w:rsidRPr="006751D4">
        <w:rPr>
          <w:rFonts w:ascii="Times New Roman" w:hAnsi="Times New Roman" w:cs="Times New Roman"/>
          <w:sz w:val="28"/>
          <w:szCs w:val="28"/>
        </w:rPr>
        <w:t xml:space="preserve"> законопроекте планируется реализация мероприятий</w:t>
      </w:r>
      <w:r w:rsidR="00D8789A" w:rsidRPr="006751D4">
        <w:rPr>
          <w:rFonts w:ascii="Times New Roman" w:eastAsia="Times New Roman" w:hAnsi="Times New Roman" w:cs="Times New Roman"/>
          <w:sz w:val="28"/>
          <w:szCs w:val="28"/>
          <w:lang w:eastAsia="ru-RU"/>
        </w:rPr>
        <w:t>:</w:t>
      </w:r>
    </w:p>
    <w:p w14:paraId="26C4CD39" w14:textId="52ED78B8" w:rsidR="006751D4" w:rsidRPr="006751D4" w:rsidRDefault="006751D4" w:rsidP="00190F99">
      <w:pPr>
        <w:spacing w:after="0" w:line="240" w:lineRule="auto"/>
        <w:ind w:firstLine="709"/>
        <w:jc w:val="both"/>
        <w:rPr>
          <w:rFonts w:ascii="Times New Roman" w:hAnsi="Times New Roman" w:cs="Times New Roman"/>
          <w:color w:val="000000" w:themeColor="text1"/>
          <w:sz w:val="28"/>
          <w:szCs w:val="28"/>
        </w:rPr>
      </w:pPr>
      <w:r w:rsidRPr="006751D4">
        <w:rPr>
          <w:rFonts w:ascii="Times New Roman" w:hAnsi="Times New Roman" w:cs="Times New Roman"/>
          <w:color w:val="000000" w:themeColor="text1"/>
          <w:sz w:val="28"/>
          <w:szCs w:val="28"/>
          <w:u w:val="single"/>
        </w:rPr>
        <w:t>РП "Региональная и местная дорожная сеть (Приморский край)"</w:t>
      </w:r>
      <w:r w:rsidRPr="006751D4">
        <w:rPr>
          <w:rFonts w:ascii="Times New Roman" w:hAnsi="Times New Roman" w:cs="Times New Roman"/>
          <w:color w:val="000000" w:themeColor="text1"/>
          <w:sz w:val="28"/>
          <w:szCs w:val="28"/>
        </w:rPr>
        <w:t>, входящему в состав НП, финансирование составило 1993472,36 тыс. рублей, или 19,72 % (план – 10107957,52 тыс. рублей). Низкое исполнение связано с длительностью проведения конкурсных процедур, а также отсутствием заявок в целях субсидирования организаций, производителей товаров, работ и услуг;</w:t>
      </w:r>
    </w:p>
    <w:p w14:paraId="6701DD3F" w14:textId="19741E83" w:rsidR="006751D4" w:rsidRPr="006751D4" w:rsidRDefault="006751D4" w:rsidP="00190F99">
      <w:pPr>
        <w:spacing w:after="0" w:line="240" w:lineRule="auto"/>
        <w:ind w:firstLine="709"/>
        <w:jc w:val="both"/>
        <w:rPr>
          <w:rFonts w:ascii="Times New Roman" w:hAnsi="Times New Roman" w:cs="Times New Roman"/>
          <w:color w:val="000000" w:themeColor="text1"/>
          <w:sz w:val="28"/>
          <w:szCs w:val="28"/>
        </w:rPr>
      </w:pPr>
      <w:r w:rsidRPr="006751D4">
        <w:rPr>
          <w:rFonts w:ascii="Times New Roman" w:hAnsi="Times New Roman" w:cs="Times New Roman"/>
          <w:color w:val="000000" w:themeColor="text1"/>
          <w:sz w:val="28"/>
          <w:szCs w:val="28"/>
          <w:u w:val="single"/>
        </w:rPr>
        <w:t>РП "Общесистемные меры развития дорожного хозяйства"</w:t>
      </w:r>
      <w:r w:rsidRPr="006751D4">
        <w:rPr>
          <w:rFonts w:ascii="Times New Roman" w:hAnsi="Times New Roman" w:cs="Times New Roman"/>
          <w:color w:val="000000" w:themeColor="text1"/>
          <w:sz w:val="28"/>
          <w:szCs w:val="28"/>
        </w:rPr>
        <w:t xml:space="preserve"> расходы за отчетный период не осуществлялись (план – 45610,00 тыс. рублей) в связи с направлением заявки на предоставление Приморскому краю иных межбюджетных трансферов на очередной финансовый год и плановый период для целей создания (модернизации) интеллектуальных транспортных систем в целях реализации мероприятия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во Владивостокской городской агломерации. Проводится процедура согласования с Федеральным дорожным агентством актуализированного паспорта локального проекта </w:t>
      </w:r>
      <w:r w:rsidR="00756969">
        <w:rPr>
          <w:rFonts w:ascii="Times New Roman" w:hAnsi="Times New Roman" w:cs="Times New Roman"/>
          <w:color w:val="000000" w:themeColor="text1"/>
          <w:sz w:val="28"/>
          <w:szCs w:val="28"/>
        </w:rPr>
        <w:t>на создание ИТС.</w:t>
      </w:r>
    </w:p>
    <w:p w14:paraId="2BC5CA0D" w14:textId="16C33C44" w:rsidR="00756969" w:rsidRDefault="00BE723E" w:rsidP="00BE723E">
      <w:pPr>
        <w:spacing w:after="0" w:line="240" w:lineRule="auto"/>
        <w:ind w:firstLine="709"/>
        <w:jc w:val="both"/>
        <w:rPr>
          <w:rFonts w:ascii="Times New Roman" w:hAnsi="Times New Roman" w:cs="Times New Roman"/>
          <w:sz w:val="28"/>
          <w:szCs w:val="28"/>
        </w:rPr>
      </w:pPr>
      <w:r w:rsidRPr="004921E0">
        <w:rPr>
          <w:rFonts w:ascii="Times New Roman" w:hAnsi="Times New Roman" w:cs="Times New Roman"/>
          <w:b/>
          <w:i/>
          <w:sz w:val="28"/>
          <w:szCs w:val="28"/>
        </w:rPr>
        <w:t>ГП "Безопасный край"</w:t>
      </w:r>
    </w:p>
    <w:p w14:paraId="65043FDD" w14:textId="5DE52A97" w:rsidR="00BE723E" w:rsidRPr="004921E0" w:rsidRDefault="00233B74" w:rsidP="00BE723E">
      <w:pPr>
        <w:spacing w:after="0" w:line="240" w:lineRule="auto"/>
        <w:ind w:firstLine="709"/>
        <w:jc w:val="both"/>
        <w:rPr>
          <w:rFonts w:ascii="Times New Roman" w:hAnsi="Times New Roman" w:cs="Times New Roman"/>
          <w:sz w:val="28"/>
          <w:szCs w:val="28"/>
        </w:rPr>
      </w:pPr>
      <w:r w:rsidRPr="004921E0">
        <w:rPr>
          <w:rFonts w:ascii="Times New Roman" w:hAnsi="Times New Roman" w:cs="Times New Roman"/>
          <w:sz w:val="28"/>
          <w:szCs w:val="28"/>
        </w:rPr>
        <w:t>В 2025 году в рамках ГП</w:t>
      </w:r>
      <w:r w:rsidR="00BE723E" w:rsidRPr="004921E0">
        <w:rPr>
          <w:rFonts w:ascii="Times New Roman" w:hAnsi="Times New Roman" w:cs="Times New Roman"/>
          <w:b/>
          <w:i/>
          <w:sz w:val="28"/>
          <w:szCs w:val="28"/>
        </w:rPr>
        <w:t xml:space="preserve"> </w:t>
      </w:r>
      <w:r w:rsidR="00BE723E" w:rsidRPr="004921E0">
        <w:rPr>
          <w:rFonts w:ascii="Times New Roman" w:hAnsi="Times New Roman" w:cs="Times New Roman"/>
          <w:sz w:val="28"/>
          <w:szCs w:val="28"/>
        </w:rPr>
        <w:t>реализуются</w:t>
      </w:r>
      <w:r w:rsidRPr="004921E0">
        <w:rPr>
          <w:rFonts w:ascii="Times New Roman" w:hAnsi="Times New Roman" w:cs="Times New Roman"/>
          <w:sz w:val="28"/>
          <w:szCs w:val="28"/>
        </w:rPr>
        <w:t xml:space="preserve"> мероприятия</w:t>
      </w:r>
      <w:r w:rsidR="00BE723E" w:rsidRPr="004921E0">
        <w:rPr>
          <w:rFonts w:ascii="Times New Roman" w:hAnsi="Times New Roman" w:cs="Times New Roman"/>
          <w:sz w:val="28"/>
          <w:szCs w:val="28"/>
        </w:rPr>
        <w:t>:</w:t>
      </w:r>
    </w:p>
    <w:p w14:paraId="5A4E5993" w14:textId="22CF1879" w:rsidR="006A0344" w:rsidRDefault="00BE723E" w:rsidP="006A0344">
      <w:pPr>
        <w:spacing w:after="0" w:line="240" w:lineRule="auto"/>
        <w:ind w:firstLine="708"/>
        <w:jc w:val="both"/>
        <w:rPr>
          <w:rFonts w:ascii="Times New Roman" w:eastAsia="Calibri" w:hAnsi="Times New Roman" w:cs="Times New Roman"/>
          <w:sz w:val="28"/>
          <w:szCs w:val="28"/>
          <w:highlight w:val="yellow"/>
        </w:rPr>
      </w:pPr>
      <w:r w:rsidRPr="004921E0">
        <w:rPr>
          <w:rFonts w:ascii="Times New Roman" w:eastAsia="Calibri" w:hAnsi="Times New Roman" w:cs="Times New Roman"/>
          <w:sz w:val="28"/>
          <w:szCs w:val="28"/>
          <w:u w:val="single"/>
        </w:rPr>
        <w:t>РП "Общесистемные меры развития дорожного хозяйства"</w:t>
      </w:r>
      <w:r w:rsidR="004921E0" w:rsidRPr="004921E0">
        <w:rPr>
          <w:rFonts w:ascii="Times New Roman" w:eastAsia="Calibri" w:hAnsi="Times New Roman" w:cs="Times New Roman"/>
          <w:sz w:val="28"/>
          <w:szCs w:val="28"/>
          <w:u w:val="single"/>
        </w:rPr>
        <w:t xml:space="preserve">. </w:t>
      </w:r>
      <w:r w:rsidR="004921E0" w:rsidRPr="004921E0">
        <w:rPr>
          <w:rFonts w:ascii="Times New Roman" w:eastAsia="Calibri" w:hAnsi="Times New Roman" w:cs="Times New Roman"/>
          <w:sz w:val="28"/>
          <w:szCs w:val="28"/>
        </w:rPr>
        <w:t xml:space="preserve">Уточненные бюджетные назначения </w:t>
      </w:r>
      <w:r w:rsidR="00E52F28">
        <w:rPr>
          <w:rFonts w:ascii="Times New Roman" w:eastAsia="Calibri" w:hAnsi="Times New Roman" w:cs="Times New Roman"/>
          <w:sz w:val="28"/>
          <w:szCs w:val="28"/>
        </w:rPr>
        <w:t xml:space="preserve">– </w:t>
      </w:r>
      <w:r w:rsidR="004921E0" w:rsidRPr="004921E0">
        <w:rPr>
          <w:rFonts w:ascii="Times New Roman" w:eastAsia="Calibri" w:hAnsi="Times New Roman" w:cs="Times New Roman"/>
          <w:sz w:val="28"/>
          <w:szCs w:val="28"/>
        </w:rPr>
        <w:t>70000,00 тыс. рублей.</w:t>
      </w:r>
      <w:r w:rsidR="00F52632" w:rsidRPr="004921E0">
        <w:rPr>
          <w:rFonts w:ascii="Times New Roman" w:eastAsia="Calibri" w:hAnsi="Times New Roman" w:cs="Times New Roman"/>
          <w:sz w:val="28"/>
          <w:szCs w:val="28"/>
        </w:rPr>
        <w:t xml:space="preserve"> </w:t>
      </w:r>
      <w:r w:rsidR="00756969">
        <w:rPr>
          <w:rFonts w:ascii="Times New Roman" w:eastAsia="Calibri" w:hAnsi="Times New Roman" w:cs="Times New Roman"/>
          <w:sz w:val="28"/>
          <w:szCs w:val="28"/>
        </w:rPr>
        <w:t xml:space="preserve">Планируемые для </w:t>
      </w:r>
      <w:r w:rsidR="004921E0" w:rsidRPr="004921E0">
        <w:rPr>
          <w:rFonts w:ascii="Times New Roman" w:eastAsia="Calibri" w:hAnsi="Times New Roman" w:cs="Times New Roman"/>
          <w:sz w:val="28"/>
          <w:szCs w:val="28"/>
        </w:rPr>
        <w:t>КГКУ "Примгосавтонадзор" (подведомственным д</w:t>
      </w:r>
      <w:r w:rsidRPr="004921E0">
        <w:rPr>
          <w:rFonts w:ascii="Times New Roman" w:eastAsia="Calibri" w:hAnsi="Times New Roman" w:cs="Times New Roman"/>
          <w:sz w:val="28"/>
          <w:szCs w:val="28"/>
        </w:rPr>
        <w:t>епартамент</w:t>
      </w:r>
      <w:r w:rsidR="004921E0" w:rsidRPr="004921E0">
        <w:rPr>
          <w:rFonts w:ascii="Times New Roman" w:eastAsia="Calibri" w:hAnsi="Times New Roman" w:cs="Times New Roman"/>
          <w:sz w:val="28"/>
          <w:szCs w:val="28"/>
        </w:rPr>
        <w:t>у</w:t>
      </w:r>
      <w:r w:rsidRPr="004921E0">
        <w:rPr>
          <w:rFonts w:ascii="Times New Roman" w:eastAsia="Calibri" w:hAnsi="Times New Roman" w:cs="Times New Roman"/>
          <w:sz w:val="28"/>
          <w:szCs w:val="28"/>
        </w:rPr>
        <w:t xml:space="preserve"> по координации правоохранительной деятельности, исполнения административного законодательства и обеспечения деятельности мировых судей Приморского края</w:t>
      </w:r>
      <w:r w:rsidR="004921E0" w:rsidRPr="004921E0">
        <w:rPr>
          <w:rFonts w:ascii="Times New Roman" w:eastAsia="Calibri" w:hAnsi="Times New Roman" w:cs="Times New Roman"/>
          <w:sz w:val="28"/>
          <w:szCs w:val="28"/>
        </w:rPr>
        <w:t>) расходы на</w:t>
      </w:r>
      <w:r w:rsidRPr="004921E0">
        <w:rPr>
          <w:rFonts w:ascii="Times New Roman" w:eastAsia="Calibri" w:hAnsi="Times New Roman" w:cs="Times New Roman"/>
          <w:sz w:val="28"/>
          <w:szCs w:val="28"/>
        </w:rPr>
        <w:t xml:space="preserve"> </w:t>
      </w:r>
      <w:r w:rsidR="004921E0" w:rsidRPr="004921E0">
        <w:rPr>
          <w:rFonts w:ascii="Times New Roman" w:eastAsia="Calibri" w:hAnsi="Times New Roman" w:cs="Times New Roman"/>
          <w:sz w:val="28"/>
          <w:szCs w:val="28"/>
        </w:rPr>
        <w:t>установку комплексов фотовидеофиксации нарушений правил дорожного</w:t>
      </w:r>
      <w:r w:rsidR="004921E0" w:rsidRPr="006A0344">
        <w:rPr>
          <w:rFonts w:ascii="Times New Roman" w:eastAsia="Calibri" w:hAnsi="Times New Roman" w:cs="Times New Roman"/>
          <w:sz w:val="28"/>
          <w:szCs w:val="28"/>
        </w:rPr>
        <w:t xml:space="preserve"> движения</w:t>
      </w:r>
      <w:r w:rsidR="004921E0">
        <w:rPr>
          <w:rFonts w:ascii="Times New Roman" w:eastAsia="Calibri" w:hAnsi="Times New Roman" w:cs="Times New Roman"/>
          <w:sz w:val="28"/>
          <w:szCs w:val="28"/>
        </w:rPr>
        <w:t xml:space="preserve"> не осуществлялись.</w:t>
      </w:r>
      <w:r w:rsidR="00756969">
        <w:rPr>
          <w:rFonts w:ascii="Times New Roman" w:eastAsia="Calibri" w:hAnsi="Times New Roman" w:cs="Times New Roman"/>
          <w:sz w:val="28"/>
          <w:szCs w:val="28"/>
        </w:rPr>
        <w:t xml:space="preserve"> В отчетный период о</w:t>
      </w:r>
      <w:r w:rsidR="006A0344" w:rsidRPr="006A0344">
        <w:rPr>
          <w:rFonts w:ascii="Times New Roman" w:eastAsia="Calibri" w:hAnsi="Times New Roman" w:cs="Times New Roman"/>
          <w:sz w:val="28"/>
          <w:szCs w:val="28"/>
        </w:rPr>
        <w:t xml:space="preserve">бследованы и определены места размещения камер фотовидеофиксации нарушений правил дорожного движения. </w:t>
      </w:r>
      <w:r w:rsidR="009321C8">
        <w:rPr>
          <w:rFonts w:ascii="Times New Roman" w:eastAsia="Calibri" w:hAnsi="Times New Roman" w:cs="Times New Roman"/>
          <w:sz w:val="28"/>
          <w:szCs w:val="28"/>
        </w:rPr>
        <w:t>И</w:t>
      </w:r>
      <w:r w:rsidR="006A0344" w:rsidRPr="006A0344">
        <w:rPr>
          <w:rFonts w:ascii="Times New Roman" w:eastAsia="Calibri" w:hAnsi="Times New Roman" w:cs="Times New Roman"/>
          <w:sz w:val="28"/>
          <w:szCs w:val="28"/>
        </w:rPr>
        <w:t xml:space="preserve">звещение о проведении открытого конкурса в электронной форме на </w:t>
      </w:r>
      <w:r w:rsidR="004921E0">
        <w:rPr>
          <w:rFonts w:ascii="Times New Roman" w:eastAsia="Calibri" w:hAnsi="Times New Roman" w:cs="Times New Roman"/>
          <w:sz w:val="28"/>
          <w:szCs w:val="28"/>
        </w:rPr>
        <w:t>у</w:t>
      </w:r>
      <w:r w:rsidR="006A0344" w:rsidRPr="006A0344">
        <w:rPr>
          <w:rFonts w:ascii="Times New Roman" w:eastAsia="Calibri" w:hAnsi="Times New Roman" w:cs="Times New Roman"/>
          <w:sz w:val="28"/>
          <w:szCs w:val="28"/>
        </w:rPr>
        <w:t xml:space="preserve">становку комплексов фотовидеофиксации нарушений правил дорожного движения на 12 рубежах контроля </w:t>
      </w:r>
      <w:r w:rsidR="009321C8">
        <w:rPr>
          <w:rFonts w:ascii="Times New Roman" w:eastAsia="Calibri" w:hAnsi="Times New Roman" w:cs="Times New Roman"/>
          <w:sz w:val="28"/>
          <w:szCs w:val="28"/>
        </w:rPr>
        <w:t>р</w:t>
      </w:r>
      <w:r w:rsidR="009321C8" w:rsidRPr="006A0344">
        <w:rPr>
          <w:rFonts w:ascii="Times New Roman" w:eastAsia="Calibri" w:hAnsi="Times New Roman" w:cs="Times New Roman"/>
          <w:sz w:val="28"/>
          <w:szCs w:val="28"/>
        </w:rPr>
        <w:t xml:space="preserve">азмещено </w:t>
      </w:r>
      <w:r w:rsidR="006A0344" w:rsidRPr="006A0344">
        <w:rPr>
          <w:rFonts w:ascii="Times New Roman" w:eastAsia="Calibri" w:hAnsi="Times New Roman" w:cs="Times New Roman"/>
          <w:sz w:val="28"/>
          <w:szCs w:val="28"/>
        </w:rPr>
        <w:t>07.03.2025. Планируемый срок заключения контракта – апрель 2025 года</w:t>
      </w:r>
      <w:r w:rsidR="004921E0">
        <w:rPr>
          <w:rFonts w:ascii="Times New Roman" w:eastAsia="Calibri" w:hAnsi="Times New Roman" w:cs="Times New Roman"/>
          <w:sz w:val="28"/>
          <w:szCs w:val="28"/>
        </w:rPr>
        <w:t xml:space="preserve">, </w:t>
      </w:r>
      <w:r w:rsidR="006A0344" w:rsidRPr="006A0344">
        <w:rPr>
          <w:rFonts w:ascii="Times New Roman" w:eastAsia="Calibri" w:hAnsi="Times New Roman" w:cs="Times New Roman"/>
          <w:sz w:val="28"/>
          <w:szCs w:val="28"/>
        </w:rPr>
        <w:t>срок окончания исполнения контракта – ноябрь 2025 года</w:t>
      </w:r>
      <w:r w:rsidR="004921E0">
        <w:rPr>
          <w:rFonts w:ascii="Times New Roman" w:eastAsia="Calibri" w:hAnsi="Times New Roman" w:cs="Times New Roman"/>
          <w:sz w:val="28"/>
          <w:szCs w:val="28"/>
        </w:rPr>
        <w:t>;</w:t>
      </w:r>
    </w:p>
    <w:p w14:paraId="74201858" w14:textId="6A3AB255" w:rsidR="00233B74" w:rsidRDefault="00BE723E" w:rsidP="00943DA0">
      <w:pPr>
        <w:spacing w:after="0" w:line="240" w:lineRule="auto"/>
        <w:ind w:firstLine="708"/>
        <w:jc w:val="both"/>
        <w:rPr>
          <w:rFonts w:ascii="Times New Roman" w:hAnsi="Times New Roman" w:cs="Times New Roman"/>
          <w:sz w:val="28"/>
          <w:szCs w:val="28"/>
        </w:rPr>
      </w:pPr>
      <w:r w:rsidRPr="00AC06E7">
        <w:rPr>
          <w:rFonts w:ascii="Times New Roman" w:hAnsi="Times New Roman" w:cs="Times New Roman"/>
          <w:sz w:val="28"/>
          <w:szCs w:val="28"/>
          <w:u w:val="single"/>
        </w:rPr>
        <w:t>РП "Безопасность дорожного движения"</w:t>
      </w:r>
      <w:r w:rsidR="00233B74" w:rsidRPr="00AC06E7">
        <w:rPr>
          <w:rFonts w:ascii="Times New Roman" w:hAnsi="Times New Roman" w:cs="Times New Roman"/>
          <w:sz w:val="28"/>
          <w:szCs w:val="28"/>
          <w:u w:val="single"/>
        </w:rPr>
        <w:t>.</w:t>
      </w:r>
      <w:r w:rsidR="009321C8" w:rsidRPr="009321C8">
        <w:rPr>
          <w:rFonts w:ascii="Times New Roman" w:hAnsi="Times New Roman" w:cs="Times New Roman"/>
          <w:sz w:val="28"/>
          <w:szCs w:val="28"/>
        </w:rPr>
        <w:t xml:space="preserve"> </w:t>
      </w:r>
      <w:r w:rsidR="00233B74" w:rsidRPr="00AC06E7">
        <w:rPr>
          <w:rFonts w:ascii="Times New Roman" w:hAnsi="Times New Roman" w:cs="Times New Roman"/>
          <w:sz w:val="28"/>
          <w:szCs w:val="28"/>
        </w:rPr>
        <w:t>Уточненные бюджетные</w:t>
      </w:r>
      <w:r w:rsidR="00233B74" w:rsidRPr="00233B74">
        <w:rPr>
          <w:rFonts w:ascii="Times New Roman" w:hAnsi="Times New Roman" w:cs="Times New Roman"/>
          <w:sz w:val="28"/>
          <w:szCs w:val="28"/>
        </w:rPr>
        <w:t xml:space="preserve"> назначения составляют 80350,08 тыс. рублей, исполнено 4973,06 тыс. рублей.</w:t>
      </w:r>
      <w:r w:rsidRPr="00233B74">
        <w:rPr>
          <w:rFonts w:ascii="Times New Roman" w:hAnsi="Times New Roman" w:cs="Times New Roman"/>
          <w:sz w:val="28"/>
          <w:szCs w:val="28"/>
        </w:rPr>
        <w:t xml:space="preserve"> </w:t>
      </w:r>
      <w:r w:rsidR="00233B74">
        <w:rPr>
          <w:rFonts w:ascii="Times New Roman" w:hAnsi="Times New Roman" w:cs="Times New Roman"/>
          <w:sz w:val="28"/>
          <w:szCs w:val="28"/>
        </w:rPr>
        <w:t>Средства направлены:</w:t>
      </w:r>
    </w:p>
    <w:p w14:paraId="1DA49188" w14:textId="210B7BA8" w:rsidR="00233B74" w:rsidRDefault="00233B74" w:rsidP="00943DA0">
      <w:pPr>
        <w:spacing w:after="0" w:line="240" w:lineRule="auto"/>
        <w:ind w:firstLine="708"/>
        <w:jc w:val="both"/>
        <w:rPr>
          <w:rFonts w:ascii="Times New Roman" w:hAnsi="Times New Roman" w:cs="Times New Roman"/>
          <w:sz w:val="28"/>
          <w:szCs w:val="28"/>
        </w:rPr>
      </w:pPr>
      <w:r w:rsidRPr="00233B74">
        <w:rPr>
          <w:rFonts w:ascii="Times New Roman" w:hAnsi="Times New Roman" w:cs="Times New Roman"/>
          <w:sz w:val="28"/>
          <w:szCs w:val="28"/>
        </w:rPr>
        <w:t>департамен</w:t>
      </w:r>
      <w:r>
        <w:rPr>
          <w:rFonts w:ascii="Times New Roman" w:hAnsi="Times New Roman" w:cs="Times New Roman"/>
          <w:sz w:val="28"/>
          <w:szCs w:val="28"/>
        </w:rPr>
        <w:t>том</w:t>
      </w:r>
      <w:r w:rsidRPr="00233B74">
        <w:rPr>
          <w:rFonts w:ascii="Times New Roman" w:hAnsi="Times New Roman" w:cs="Times New Roman"/>
          <w:sz w:val="28"/>
          <w:szCs w:val="28"/>
        </w:rPr>
        <w:t xml:space="preserve"> по координации правоохранительной деятельности, исполнения административного законодательства и обеспечения деятельности мировых судей Приморского края </w:t>
      </w:r>
      <w:r>
        <w:rPr>
          <w:rFonts w:ascii="Times New Roman" w:hAnsi="Times New Roman" w:cs="Times New Roman"/>
          <w:sz w:val="28"/>
          <w:szCs w:val="28"/>
        </w:rPr>
        <w:t>на т</w:t>
      </w:r>
      <w:r w:rsidRPr="00233B74">
        <w:rPr>
          <w:rFonts w:ascii="Times New Roman" w:hAnsi="Times New Roman" w:cs="Times New Roman"/>
          <w:sz w:val="28"/>
          <w:szCs w:val="28"/>
        </w:rPr>
        <w:t>ехническое обслуживание системы видеонаблюдения и автоматической фиксации нарушений Правил дорожного движения Российской Федерации, а также оборудования центра обработки данных (включая аренду каналов связи и оплату электроэнергии)</w:t>
      </w:r>
      <w:r>
        <w:rPr>
          <w:rFonts w:ascii="Times New Roman" w:hAnsi="Times New Roman" w:cs="Times New Roman"/>
          <w:sz w:val="28"/>
          <w:szCs w:val="28"/>
        </w:rPr>
        <w:t xml:space="preserve"> – 4247,54</w:t>
      </w:r>
      <w:r w:rsidR="00583CAE">
        <w:rPr>
          <w:rFonts w:ascii="Times New Roman" w:hAnsi="Times New Roman" w:cs="Times New Roman"/>
          <w:sz w:val="28"/>
          <w:szCs w:val="28"/>
        </w:rPr>
        <w:t> </w:t>
      </w:r>
      <w:r>
        <w:rPr>
          <w:rFonts w:ascii="Times New Roman" w:hAnsi="Times New Roman" w:cs="Times New Roman"/>
          <w:sz w:val="28"/>
          <w:szCs w:val="28"/>
        </w:rPr>
        <w:t>тыс. рублей (6,69 % от плана 63523,87 тыс. рублей);</w:t>
      </w:r>
    </w:p>
    <w:p w14:paraId="72099BBD" w14:textId="7B456162" w:rsidR="00233B74" w:rsidRDefault="00233B74" w:rsidP="00943DA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министерством здравоохранения Приморского края на п</w:t>
      </w:r>
      <w:r w:rsidRPr="00233B74">
        <w:rPr>
          <w:rFonts w:ascii="Times New Roman" w:hAnsi="Times New Roman" w:cs="Times New Roman"/>
          <w:sz w:val="28"/>
          <w:szCs w:val="28"/>
        </w:rPr>
        <w:t>риобретение лабораторного оборудования по выявлению у водителей автотранспортных средств состояния опьянения в результате употребления наркотических, психотропных или иных, вызывающих опьянение веществ</w:t>
      </w:r>
      <w:r>
        <w:rPr>
          <w:rFonts w:ascii="Times New Roman" w:hAnsi="Times New Roman" w:cs="Times New Roman"/>
          <w:sz w:val="28"/>
          <w:szCs w:val="28"/>
        </w:rPr>
        <w:t xml:space="preserve"> – 725,52 тыс. рублей (16,46 % от плана 4408,64 тыс. рублей).</w:t>
      </w:r>
      <w:r w:rsidR="00AC06E7">
        <w:rPr>
          <w:rFonts w:ascii="Times New Roman" w:hAnsi="Times New Roman" w:cs="Times New Roman"/>
          <w:sz w:val="28"/>
          <w:szCs w:val="28"/>
        </w:rPr>
        <w:t xml:space="preserve"> В данной сумме 12.02.2025 </w:t>
      </w:r>
      <w:r w:rsidR="006A0344" w:rsidRPr="006A0344">
        <w:rPr>
          <w:rFonts w:ascii="Times New Roman" w:hAnsi="Times New Roman" w:cs="Times New Roman"/>
          <w:sz w:val="28"/>
          <w:szCs w:val="28"/>
        </w:rPr>
        <w:t xml:space="preserve">ГБУЗ </w:t>
      </w:r>
      <w:r w:rsidR="006A0344">
        <w:rPr>
          <w:rFonts w:ascii="Times New Roman" w:hAnsi="Times New Roman" w:cs="Times New Roman"/>
          <w:sz w:val="28"/>
          <w:szCs w:val="28"/>
        </w:rPr>
        <w:t>"</w:t>
      </w:r>
      <w:r w:rsidR="006A0344" w:rsidRPr="006A0344">
        <w:rPr>
          <w:rFonts w:ascii="Times New Roman" w:hAnsi="Times New Roman" w:cs="Times New Roman"/>
          <w:sz w:val="28"/>
          <w:szCs w:val="28"/>
        </w:rPr>
        <w:t>Краевой наркологический диспансер</w:t>
      </w:r>
      <w:r w:rsidR="006A0344">
        <w:rPr>
          <w:rFonts w:ascii="Times New Roman" w:hAnsi="Times New Roman" w:cs="Times New Roman"/>
          <w:sz w:val="28"/>
          <w:szCs w:val="28"/>
        </w:rPr>
        <w:t xml:space="preserve">" </w:t>
      </w:r>
      <w:r w:rsidR="00AC06E7">
        <w:rPr>
          <w:rFonts w:ascii="Times New Roman" w:hAnsi="Times New Roman" w:cs="Times New Roman"/>
          <w:sz w:val="28"/>
          <w:szCs w:val="28"/>
        </w:rPr>
        <w:t xml:space="preserve">поставлено оборудование </w:t>
      </w:r>
      <w:r w:rsidR="00AC06E7" w:rsidRPr="00AC06E7">
        <w:rPr>
          <w:rFonts w:ascii="Times New Roman" w:hAnsi="Times New Roman" w:cs="Times New Roman"/>
          <w:sz w:val="28"/>
          <w:szCs w:val="28"/>
        </w:rPr>
        <w:t>(анализатор паров этанола в выдыхаемом воздухе "Алкотектор" в исполнении "Юпитер-П" в количестве 7 штук</w:t>
      </w:r>
      <w:r w:rsidR="00AC06E7">
        <w:rPr>
          <w:rFonts w:ascii="Times New Roman" w:hAnsi="Times New Roman" w:cs="Times New Roman"/>
          <w:sz w:val="28"/>
          <w:szCs w:val="28"/>
        </w:rPr>
        <w:t>)</w:t>
      </w:r>
      <w:r w:rsidR="00AC06E7" w:rsidRPr="00AC06E7">
        <w:rPr>
          <w:rFonts w:ascii="Times New Roman" w:hAnsi="Times New Roman" w:cs="Times New Roman"/>
          <w:sz w:val="28"/>
          <w:szCs w:val="28"/>
        </w:rPr>
        <w:t xml:space="preserve"> </w:t>
      </w:r>
      <w:r w:rsidR="00AC06E7">
        <w:rPr>
          <w:rFonts w:ascii="Times New Roman" w:hAnsi="Times New Roman" w:cs="Times New Roman"/>
          <w:sz w:val="28"/>
          <w:szCs w:val="28"/>
        </w:rPr>
        <w:t>по контракту от 17.12.2024.</w:t>
      </w:r>
      <w:r w:rsidR="00AC06E7" w:rsidRPr="00AC06E7">
        <w:t xml:space="preserve"> </w:t>
      </w:r>
      <w:r w:rsidR="00AC06E7" w:rsidRPr="00AC06E7">
        <w:rPr>
          <w:rFonts w:ascii="Times New Roman" w:hAnsi="Times New Roman" w:cs="Times New Roman"/>
          <w:sz w:val="28"/>
          <w:szCs w:val="28"/>
        </w:rPr>
        <w:t xml:space="preserve">Закупка оборудования на оставшуюся сумму </w:t>
      </w:r>
      <w:r w:rsidR="00AC06E7">
        <w:rPr>
          <w:rFonts w:ascii="Times New Roman" w:hAnsi="Times New Roman" w:cs="Times New Roman"/>
          <w:sz w:val="28"/>
          <w:szCs w:val="28"/>
        </w:rPr>
        <w:t>(</w:t>
      </w:r>
      <w:r w:rsidR="00AC06E7" w:rsidRPr="00AC06E7">
        <w:rPr>
          <w:rFonts w:ascii="Times New Roman" w:hAnsi="Times New Roman" w:cs="Times New Roman"/>
          <w:sz w:val="28"/>
          <w:szCs w:val="28"/>
        </w:rPr>
        <w:t>хроматограф газовый для определения алкоголя и его суррогатов</w:t>
      </w:r>
      <w:r w:rsidR="00AC06E7">
        <w:rPr>
          <w:rFonts w:ascii="Times New Roman" w:hAnsi="Times New Roman" w:cs="Times New Roman"/>
          <w:sz w:val="28"/>
          <w:szCs w:val="28"/>
        </w:rPr>
        <w:t xml:space="preserve">) находится </w:t>
      </w:r>
      <w:r w:rsidR="00AC06E7" w:rsidRPr="00AC06E7">
        <w:rPr>
          <w:rFonts w:ascii="Times New Roman" w:hAnsi="Times New Roman" w:cs="Times New Roman"/>
          <w:sz w:val="28"/>
          <w:szCs w:val="28"/>
        </w:rPr>
        <w:t>на стадии обоснования начальной максимальной цены контракта</w:t>
      </w:r>
      <w:r w:rsidR="00693FA6">
        <w:rPr>
          <w:rFonts w:ascii="Times New Roman" w:hAnsi="Times New Roman" w:cs="Times New Roman"/>
          <w:sz w:val="28"/>
          <w:szCs w:val="28"/>
        </w:rPr>
        <w:t>;</w:t>
      </w:r>
    </w:p>
    <w:p w14:paraId="0FED5C20" w14:textId="7072D634" w:rsidR="00BE723E" w:rsidRPr="00C448B5" w:rsidRDefault="00693FA6" w:rsidP="00AC06E7">
      <w:pPr>
        <w:spacing w:after="0" w:line="240" w:lineRule="auto"/>
        <w:ind w:firstLine="709"/>
        <w:jc w:val="both"/>
        <w:rPr>
          <w:rFonts w:ascii="Times New Roman" w:hAnsi="Times New Roman" w:cs="Times New Roman"/>
          <w:sz w:val="28"/>
          <w:szCs w:val="28"/>
          <w:highlight w:val="yellow"/>
        </w:rPr>
      </w:pPr>
      <w:r>
        <w:rPr>
          <w:rFonts w:ascii="Times New Roman" w:hAnsi="Times New Roman" w:cs="Times New Roman"/>
          <w:sz w:val="28"/>
          <w:szCs w:val="28"/>
        </w:rPr>
        <w:t>м</w:t>
      </w:r>
      <w:r w:rsidR="00BE723E" w:rsidRPr="00AC06E7">
        <w:rPr>
          <w:rFonts w:ascii="Times New Roman" w:hAnsi="Times New Roman" w:cs="Times New Roman"/>
          <w:sz w:val="28"/>
          <w:szCs w:val="28"/>
        </w:rPr>
        <w:t>инистерством образования Приморского края на совершенствование обучения детей основам правил дорожного движения и привития им навыков безопасного поведения на дорогах запланирован</w:t>
      </w:r>
      <w:r w:rsidR="00583CAE">
        <w:rPr>
          <w:rFonts w:ascii="Times New Roman" w:hAnsi="Times New Roman" w:cs="Times New Roman"/>
          <w:sz w:val="28"/>
          <w:szCs w:val="28"/>
        </w:rPr>
        <w:t xml:space="preserve">о </w:t>
      </w:r>
      <w:r w:rsidR="00233B74" w:rsidRPr="00AC06E7">
        <w:rPr>
          <w:rFonts w:ascii="Times New Roman" w:hAnsi="Times New Roman" w:cs="Times New Roman"/>
          <w:sz w:val="28"/>
          <w:szCs w:val="28"/>
        </w:rPr>
        <w:t>5417,57</w:t>
      </w:r>
      <w:r w:rsidR="00BE723E" w:rsidRPr="00AC06E7">
        <w:rPr>
          <w:rFonts w:ascii="Times New Roman" w:hAnsi="Times New Roman" w:cs="Times New Roman"/>
          <w:sz w:val="28"/>
          <w:szCs w:val="28"/>
        </w:rPr>
        <w:t xml:space="preserve"> </w:t>
      </w:r>
      <w:r w:rsidR="00233B74" w:rsidRPr="00AC06E7">
        <w:rPr>
          <w:rFonts w:ascii="Times New Roman" w:hAnsi="Times New Roman" w:cs="Times New Roman"/>
          <w:sz w:val="28"/>
          <w:szCs w:val="28"/>
        </w:rPr>
        <w:t>тыс. рублей</w:t>
      </w:r>
      <w:r w:rsidR="00AC06E7" w:rsidRPr="00AC06E7">
        <w:rPr>
          <w:rFonts w:ascii="Times New Roman" w:hAnsi="Times New Roman" w:cs="Times New Roman"/>
          <w:sz w:val="28"/>
          <w:szCs w:val="28"/>
        </w:rPr>
        <w:t>. Исполнение</w:t>
      </w:r>
      <w:r w:rsidR="00583CAE">
        <w:rPr>
          <w:rFonts w:ascii="Times New Roman" w:hAnsi="Times New Roman" w:cs="Times New Roman"/>
          <w:sz w:val="28"/>
          <w:szCs w:val="28"/>
        </w:rPr>
        <w:t xml:space="preserve"> в 1 квартале 2025 года</w:t>
      </w:r>
      <w:r w:rsidR="00AC06E7" w:rsidRPr="00AC06E7">
        <w:rPr>
          <w:rFonts w:ascii="Times New Roman" w:hAnsi="Times New Roman" w:cs="Times New Roman"/>
          <w:sz w:val="28"/>
          <w:szCs w:val="28"/>
        </w:rPr>
        <w:t xml:space="preserve"> отсутствовало. Проведение регионального этапа Всероссийских соревнований </w:t>
      </w:r>
      <w:r w:rsidR="00AC06E7">
        <w:rPr>
          <w:rFonts w:ascii="Times New Roman" w:hAnsi="Times New Roman" w:cs="Times New Roman"/>
          <w:sz w:val="28"/>
          <w:szCs w:val="28"/>
        </w:rPr>
        <w:t>"</w:t>
      </w:r>
      <w:r w:rsidR="00AC06E7" w:rsidRPr="00AC06E7">
        <w:rPr>
          <w:rFonts w:ascii="Times New Roman" w:hAnsi="Times New Roman" w:cs="Times New Roman"/>
          <w:sz w:val="28"/>
          <w:szCs w:val="28"/>
        </w:rPr>
        <w:t>Безопасное колесо</w:t>
      </w:r>
      <w:r w:rsidR="00AC06E7">
        <w:rPr>
          <w:rFonts w:ascii="Times New Roman" w:hAnsi="Times New Roman" w:cs="Times New Roman"/>
          <w:sz w:val="28"/>
          <w:szCs w:val="28"/>
        </w:rPr>
        <w:t>"</w:t>
      </w:r>
      <w:r w:rsidR="00AC06E7" w:rsidRPr="00AC06E7">
        <w:rPr>
          <w:rFonts w:ascii="Times New Roman" w:hAnsi="Times New Roman" w:cs="Times New Roman"/>
          <w:sz w:val="28"/>
          <w:szCs w:val="28"/>
        </w:rPr>
        <w:t xml:space="preserve"> запланировано на конец мая 2025 года.</w:t>
      </w:r>
      <w:r w:rsidR="00AC06E7">
        <w:rPr>
          <w:rFonts w:ascii="Times New Roman" w:hAnsi="Times New Roman" w:cs="Times New Roman"/>
          <w:sz w:val="28"/>
          <w:szCs w:val="28"/>
        </w:rPr>
        <w:t xml:space="preserve"> </w:t>
      </w:r>
      <w:r w:rsidR="00AC06E7" w:rsidRPr="00AC06E7">
        <w:rPr>
          <w:rFonts w:ascii="Times New Roman" w:hAnsi="Times New Roman" w:cs="Times New Roman"/>
          <w:sz w:val="28"/>
          <w:szCs w:val="28"/>
        </w:rPr>
        <w:t xml:space="preserve">В отчетном периоде подготовлено и подписано положение о региональном этапе Всероссийского конкурса юных инспекторов движения </w:t>
      </w:r>
      <w:r w:rsidR="00AC06E7">
        <w:rPr>
          <w:rFonts w:ascii="Times New Roman" w:hAnsi="Times New Roman" w:cs="Times New Roman"/>
          <w:sz w:val="28"/>
          <w:szCs w:val="28"/>
        </w:rPr>
        <w:t>"</w:t>
      </w:r>
      <w:r w:rsidR="00AC06E7" w:rsidRPr="00AC06E7">
        <w:rPr>
          <w:rFonts w:ascii="Times New Roman" w:hAnsi="Times New Roman" w:cs="Times New Roman"/>
          <w:sz w:val="28"/>
          <w:szCs w:val="28"/>
        </w:rPr>
        <w:t>Безопасное колесо</w:t>
      </w:r>
      <w:r w:rsidR="00AC06E7">
        <w:rPr>
          <w:rFonts w:ascii="Times New Roman" w:hAnsi="Times New Roman" w:cs="Times New Roman"/>
          <w:sz w:val="28"/>
          <w:szCs w:val="28"/>
        </w:rPr>
        <w:t>"</w:t>
      </w:r>
      <w:r w:rsidR="00AC06E7" w:rsidRPr="00AC06E7">
        <w:rPr>
          <w:rFonts w:ascii="Times New Roman" w:hAnsi="Times New Roman" w:cs="Times New Roman"/>
          <w:sz w:val="28"/>
          <w:szCs w:val="28"/>
        </w:rPr>
        <w:t>. Подготовлена платформа для проведения теоретического этапа конкурса. Направлено информационное письмо в адрес муниципальных органов управления образования о проводимом конкурсе.</w:t>
      </w:r>
    </w:p>
    <w:p w14:paraId="726CF02A" w14:textId="0B4ABCFB" w:rsidR="00B444D7" w:rsidRPr="00B444D7" w:rsidRDefault="00BE723E" w:rsidP="00B444D7">
      <w:pPr>
        <w:spacing w:after="0" w:line="240" w:lineRule="auto"/>
        <w:ind w:firstLine="709"/>
        <w:jc w:val="both"/>
        <w:rPr>
          <w:rFonts w:ascii="Times New Roman" w:hAnsi="Times New Roman" w:cs="Times New Roman"/>
          <w:sz w:val="28"/>
          <w:szCs w:val="28"/>
        </w:rPr>
      </w:pPr>
      <w:r w:rsidRPr="00B444D7">
        <w:rPr>
          <w:rFonts w:ascii="Times New Roman" w:hAnsi="Times New Roman" w:cs="Times New Roman"/>
          <w:sz w:val="28"/>
          <w:szCs w:val="28"/>
        </w:rPr>
        <w:t xml:space="preserve">Расходы департамента информационной политики Приморского края на повышение правового сознания и пропаганду культуры поведения участников дорожного движения составят </w:t>
      </w:r>
      <w:r w:rsidR="00233B74" w:rsidRPr="00B444D7">
        <w:rPr>
          <w:rFonts w:ascii="Times New Roman" w:hAnsi="Times New Roman" w:cs="Times New Roman"/>
          <w:sz w:val="28"/>
          <w:szCs w:val="28"/>
        </w:rPr>
        <w:t>7000,00 тыс. рублей</w:t>
      </w:r>
      <w:r w:rsidR="006A0344" w:rsidRPr="00B444D7">
        <w:rPr>
          <w:rFonts w:ascii="Times New Roman" w:hAnsi="Times New Roman" w:cs="Times New Roman"/>
          <w:sz w:val="28"/>
          <w:szCs w:val="28"/>
        </w:rPr>
        <w:t xml:space="preserve">. </w:t>
      </w:r>
      <w:r w:rsidR="00B444D7" w:rsidRPr="00B444D7">
        <w:rPr>
          <w:rFonts w:ascii="Times New Roman" w:hAnsi="Times New Roman" w:cs="Times New Roman"/>
          <w:sz w:val="28"/>
          <w:szCs w:val="28"/>
        </w:rPr>
        <w:t>И</w:t>
      </w:r>
      <w:r w:rsidR="006A0344" w:rsidRPr="00B444D7">
        <w:rPr>
          <w:rFonts w:ascii="Times New Roman" w:hAnsi="Times New Roman" w:cs="Times New Roman"/>
          <w:sz w:val="28"/>
          <w:szCs w:val="28"/>
        </w:rPr>
        <w:t>сполнение в отчетном периоде отсутствовало</w:t>
      </w:r>
      <w:r w:rsidR="00693FA6">
        <w:rPr>
          <w:rFonts w:ascii="Times New Roman" w:hAnsi="Times New Roman" w:cs="Times New Roman"/>
          <w:sz w:val="28"/>
          <w:szCs w:val="28"/>
        </w:rPr>
        <w:t>, п</w:t>
      </w:r>
      <w:r w:rsidR="00B444D7">
        <w:rPr>
          <w:rFonts w:ascii="Times New Roman" w:hAnsi="Times New Roman" w:cs="Times New Roman"/>
          <w:sz w:val="28"/>
          <w:szCs w:val="28"/>
        </w:rPr>
        <w:t xml:space="preserve">оэтапное (до 01.12.2025) исполнение </w:t>
      </w:r>
      <w:r w:rsidR="009321C8">
        <w:rPr>
          <w:rFonts w:ascii="Times New Roman" w:hAnsi="Times New Roman" w:cs="Times New Roman"/>
          <w:sz w:val="28"/>
          <w:szCs w:val="28"/>
        </w:rPr>
        <w:t>контракта</w:t>
      </w:r>
      <w:r w:rsidR="00B444D7">
        <w:rPr>
          <w:rFonts w:ascii="Times New Roman" w:hAnsi="Times New Roman" w:cs="Times New Roman"/>
          <w:sz w:val="28"/>
          <w:szCs w:val="28"/>
        </w:rPr>
        <w:t xml:space="preserve"> ВГТРК "Владивосток" на </w:t>
      </w:r>
      <w:r w:rsidR="00B444D7" w:rsidRPr="00B444D7">
        <w:rPr>
          <w:rFonts w:ascii="Times New Roman" w:hAnsi="Times New Roman" w:cs="Times New Roman"/>
          <w:sz w:val="28"/>
          <w:szCs w:val="28"/>
        </w:rPr>
        <w:t>изготовление видеороликов, направленных на предупреждение дорожно-транспортных происшествий, с последующим размещением на 2 телеканалах общим объемом 420 выходов</w:t>
      </w:r>
      <w:r w:rsidR="00B444D7">
        <w:rPr>
          <w:rFonts w:ascii="Times New Roman" w:hAnsi="Times New Roman" w:cs="Times New Roman"/>
          <w:sz w:val="28"/>
          <w:szCs w:val="28"/>
        </w:rPr>
        <w:t xml:space="preserve">. </w:t>
      </w:r>
      <w:r w:rsidR="00B444D7" w:rsidRPr="00B444D7">
        <w:rPr>
          <w:rFonts w:ascii="Times New Roman" w:hAnsi="Times New Roman" w:cs="Times New Roman"/>
          <w:sz w:val="28"/>
          <w:szCs w:val="28"/>
        </w:rPr>
        <w:t xml:space="preserve">Закупочные процедуры </w:t>
      </w:r>
      <w:r w:rsidR="00B444D7">
        <w:rPr>
          <w:rFonts w:ascii="Times New Roman" w:hAnsi="Times New Roman" w:cs="Times New Roman"/>
          <w:sz w:val="28"/>
          <w:szCs w:val="28"/>
        </w:rPr>
        <w:t>на и</w:t>
      </w:r>
      <w:r w:rsidR="00B444D7" w:rsidRPr="00B444D7">
        <w:rPr>
          <w:rFonts w:ascii="Times New Roman" w:hAnsi="Times New Roman" w:cs="Times New Roman"/>
          <w:sz w:val="28"/>
          <w:szCs w:val="28"/>
        </w:rPr>
        <w:t>зготовление и размещение на радиоканалах Приморского края аудиороликов, направленных на предупреждение дорожно-транспортных происшествий</w:t>
      </w:r>
      <w:r w:rsidR="00B444D7">
        <w:rPr>
          <w:rFonts w:ascii="Times New Roman" w:hAnsi="Times New Roman" w:cs="Times New Roman"/>
          <w:sz w:val="28"/>
          <w:szCs w:val="28"/>
        </w:rPr>
        <w:t xml:space="preserve">, а также </w:t>
      </w:r>
      <w:r w:rsidR="00B444D7" w:rsidRPr="00B444D7">
        <w:rPr>
          <w:rFonts w:ascii="Times New Roman" w:hAnsi="Times New Roman" w:cs="Times New Roman"/>
          <w:sz w:val="28"/>
          <w:szCs w:val="28"/>
        </w:rPr>
        <w:t>на объектах наружной рекламы информационных материалов</w:t>
      </w:r>
      <w:r w:rsidR="00B444D7">
        <w:rPr>
          <w:rFonts w:ascii="Times New Roman" w:hAnsi="Times New Roman" w:cs="Times New Roman"/>
          <w:sz w:val="28"/>
          <w:szCs w:val="28"/>
        </w:rPr>
        <w:t xml:space="preserve"> </w:t>
      </w:r>
      <w:r w:rsidR="00B444D7" w:rsidRPr="00B444D7">
        <w:rPr>
          <w:rFonts w:ascii="Times New Roman" w:hAnsi="Times New Roman" w:cs="Times New Roman"/>
          <w:sz w:val="28"/>
          <w:szCs w:val="28"/>
        </w:rPr>
        <w:t>запланированы на второй квартал 2025 года в соответствии с планом-графиком департамента информационной политики Приморского края.</w:t>
      </w:r>
    </w:p>
    <w:p w14:paraId="55F2C782" w14:textId="69ADD2BA" w:rsidR="00FC4FAF" w:rsidRPr="00C448B5" w:rsidRDefault="00583CAE" w:rsidP="00A80EC9">
      <w:pPr>
        <w:spacing w:after="0" w:line="240" w:lineRule="auto"/>
        <w:jc w:val="both"/>
        <w:rPr>
          <w:rFonts w:ascii="Times New Roman" w:hAnsi="Times New Roman" w:cs="Times New Roman"/>
          <w:sz w:val="28"/>
          <w:szCs w:val="28"/>
          <w:highlight w:val="yellow"/>
        </w:rPr>
      </w:pPr>
      <w:r w:rsidRPr="00C448B5">
        <w:rPr>
          <w:noProof/>
          <w:highlight w:val="yellow"/>
          <w:lang w:eastAsia="ru-RU"/>
        </w:rPr>
        <w:drawing>
          <wp:anchor distT="0" distB="0" distL="114300" distR="114300" simplePos="0" relativeHeight="251671552" behindDoc="0" locked="0" layoutInCell="1" allowOverlap="1" wp14:anchorId="37BF1776" wp14:editId="31D0F7F6">
            <wp:simplePos x="0" y="0"/>
            <wp:positionH relativeFrom="margin">
              <wp:posOffset>-271906</wp:posOffset>
            </wp:positionH>
            <wp:positionV relativeFrom="page">
              <wp:posOffset>7931785</wp:posOffset>
            </wp:positionV>
            <wp:extent cx="2018030" cy="1724660"/>
            <wp:effectExtent l="0" t="0" r="1270" b="8890"/>
            <wp:wrapSquare wrapText="bothSides"/>
            <wp:docPr id="5" name="Рисунок 5" descr="C:\Users\ALYSHE~1\AppData\Local\Temp\7zOC3961BDA\кадры мини.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LYSHE~1\AppData\Local\Temp\7zOC3961BDA\кадры мини.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18030" cy="17246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0F2C7CB" w14:textId="2AC42104" w:rsidR="009E45B5" w:rsidRPr="00C80E6B" w:rsidRDefault="009E45B5" w:rsidP="009E45B5">
      <w:pPr>
        <w:spacing w:after="0" w:line="240" w:lineRule="auto"/>
        <w:rPr>
          <w:rFonts w:ascii="Times New Roman" w:hAnsi="Times New Roman" w:cs="Times New Roman"/>
          <w:b/>
          <w:sz w:val="28"/>
          <w:szCs w:val="28"/>
        </w:rPr>
      </w:pPr>
      <w:r w:rsidRPr="00C80E6B">
        <w:rPr>
          <w:rFonts w:ascii="Times New Roman" w:hAnsi="Times New Roman" w:cs="Times New Roman"/>
          <w:b/>
          <w:sz w:val="28"/>
          <w:szCs w:val="28"/>
        </w:rPr>
        <w:t>НП "Кадры"</w:t>
      </w:r>
    </w:p>
    <w:p w14:paraId="76025171" w14:textId="189471C8" w:rsidR="009E45B5" w:rsidRDefault="009E45B5" w:rsidP="009E45B5">
      <w:pPr>
        <w:spacing w:after="0" w:line="240" w:lineRule="auto"/>
        <w:ind w:firstLine="709"/>
        <w:contextualSpacing/>
        <w:jc w:val="both"/>
        <w:rPr>
          <w:rFonts w:ascii="Times New Roman" w:eastAsia="Times New Roman" w:hAnsi="Times New Roman" w:cs="Times New Roman"/>
          <w:sz w:val="28"/>
          <w:szCs w:val="28"/>
          <w:lang w:eastAsia="ru-RU"/>
        </w:rPr>
      </w:pPr>
      <w:r w:rsidRPr="00C80E6B">
        <w:rPr>
          <w:rFonts w:ascii="Times New Roman" w:eastAsia="Times New Roman" w:hAnsi="Times New Roman" w:cs="Times New Roman"/>
          <w:sz w:val="28"/>
          <w:szCs w:val="28"/>
          <w:lang w:eastAsia="ru-RU"/>
        </w:rPr>
        <w:t xml:space="preserve">В 2025 году мероприятия </w:t>
      </w:r>
      <w:r w:rsidR="00C80E6B" w:rsidRPr="00C80E6B">
        <w:rPr>
          <w:rFonts w:ascii="Times New Roman" w:eastAsia="Times New Roman" w:hAnsi="Times New Roman" w:cs="Times New Roman"/>
          <w:sz w:val="28"/>
          <w:szCs w:val="28"/>
          <w:lang w:eastAsia="ru-RU"/>
        </w:rPr>
        <w:t xml:space="preserve">НП </w:t>
      </w:r>
      <w:r w:rsidRPr="00C80E6B">
        <w:rPr>
          <w:rFonts w:ascii="Times New Roman" w:eastAsia="Times New Roman" w:hAnsi="Times New Roman" w:cs="Times New Roman"/>
          <w:sz w:val="28"/>
          <w:szCs w:val="28"/>
          <w:lang w:eastAsia="ru-RU"/>
        </w:rPr>
        <w:t>осуществля</w:t>
      </w:r>
      <w:r w:rsidR="00C80E6B" w:rsidRPr="00C80E6B">
        <w:rPr>
          <w:rFonts w:ascii="Times New Roman" w:eastAsia="Times New Roman" w:hAnsi="Times New Roman" w:cs="Times New Roman"/>
          <w:sz w:val="28"/>
          <w:szCs w:val="28"/>
          <w:lang w:eastAsia="ru-RU"/>
        </w:rPr>
        <w:t>ю</w:t>
      </w:r>
      <w:r w:rsidRPr="00C80E6B">
        <w:rPr>
          <w:rFonts w:ascii="Times New Roman" w:eastAsia="Times New Roman" w:hAnsi="Times New Roman" w:cs="Times New Roman"/>
          <w:sz w:val="28"/>
          <w:szCs w:val="28"/>
          <w:lang w:eastAsia="ru-RU"/>
        </w:rPr>
        <w:t xml:space="preserve">тся в рамках </w:t>
      </w:r>
      <w:r w:rsidRPr="00C80E6B">
        <w:rPr>
          <w:rFonts w:ascii="Times New Roman" w:eastAsia="Times New Roman" w:hAnsi="Times New Roman" w:cs="Times New Roman"/>
          <w:b/>
          <w:i/>
          <w:sz w:val="28"/>
          <w:szCs w:val="28"/>
          <w:lang w:eastAsia="ru-RU"/>
        </w:rPr>
        <w:t>ГП "Содействие занятости населения Приморского края"</w:t>
      </w:r>
      <w:r w:rsidR="00C80E6B" w:rsidRPr="00C80E6B">
        <w:rPr>
          <w:rFonts w:ascii="Times New Roman" w:eastAsia="Times New Roman" w:hAnsi="Times New Roman" w:cs="Times New Roman"/>
          <w:b/>
          <w:i/>
          <w:sz w:val="28"/>
          <w:szCs w:val="28"/>
          <w:lang w:eastAsia="ru-RU"/>
        </w:rPr>
        <w:t>.</w:t>
      </w:r>
      <w:r w:rsidR="00C80E6B" w:rsidRPr="00C80E6B">
        <w:rPr>
          <w:rFonts w:ascii="Times New Roman" w:eastAsia="Times New Roman" w:hAnsi="Times New Roman" w:cs="Times New Roman"/>
          <w:sz w:val="28"/>
          <w:szCs w:val="28"/>
          <w:lang w:eastAsia="ru-RU"/>
        </w:rPr>
        <w:t xml:space="preserve"> Уточненные бюджетные назначения 846345,00 тыс. рублей. Исполнение отсутствовало.</w:t>
      </w:r>
      <w:r w:rsidRPr="00C80E6B">
        <w:rPr>
          <w:rFonts w:ascii="Times New Roman" w:eastAsia="Times New Roman" w:hAnsi="Times New Roman" w:cs="Times New Roman"/>
          <w:sz w:val="28"/>
          <w:szCs w:val="28"/>
          <w:lang w:eastAsia="ru-RU"/>
        </w:rPr>
        <w:t xml:space="preserve"> </w:t>
      </w:r>
    </w:p>
    <w:p w14:paraId="4E5442CC" w14:textId="3EA6BBA6" w:rsidR="00E45C8B" w:rsidRPr="00C80E6B" w:rsidRDefault="00E45C8B" w:rsidP="009E45B5">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w:t>
      </w:r>
      <w:r w:rsidRPr="00E45C8B">
        <w:rPr>
          <w:rFonts w:ascii="Times New Roman" w:eastAsia="Times New Roman" w:hAnsi="Times New Roman" w:cs="Times New Roman"/>
          <w:sz w:val="28"/>
          <w:szCs w:val="28"/>
          <w:lang w:eastAsia="ru-RU"/>
        </w:rPr>
        <w:t>инистерство профессионального образования и занятости населения Приморского края</w:t>
      </w:r>
      <w:r>
        <w:rPr>
          <w:rFonts w:ascii="Times New Roman" w:eastAsia="Times New Roman" w:hAnsi="Times New Roman" w:cs="Times New Roman"/>
          <w:sz w:val="28"/>
          <w:szCs w:val="28"/>
          <w:lang w:eastAsia="ru-RU"/>
        </w:rPr>
        <w:t xml:space="preserve"> является исполнителем</w:t>
      </w:r>
      <w:r w:rsidR="00AD1692">
        <w:rPr>
          <w:rFonts w:ascii="Times New Roman" w:eastAsia="Times New Roman" w:hAnsi="Times New Roman" w:cs="Times New Roman"/>
          <w:sz w:val="28"/>
          <w:szCs w:val="28"/>
          <w:lang w:eastAsia="ru-RU"/>
        </w:rPr>
        <w:t xml:space="preserve"> следующих </w:t>
      </w:r>
      <w:r w:rsidR="00D81EC2">
        <w:rPr>
          <w:rFonts w:ascii="Times New Roman" w:eastAsia="Times New Roman" w:hAnsi="Times New Roman" w:cs="Times New Roman"/>
          <w:sz w:val="28"/>
          <w:szCs w:val="28"/>
          <w:lang w:eastAsia="ru-RU"/>
        </w:rPr>
        <w:t>региональных проектов</w:t>
      </w:r>
      <w:r>
        <w:rPr>
          <w:rFonts w:ascii="Times New Roman" w:eastAsia="Times New Roman" w:hAnsi="Times New Roman" w:cs="Times New Roman"/>
          <w:sz w:val="28"/>
          <w:szCs w:val="28"/>
          <w:lang w:eastAsia="ru-RU"/>
        </w:rPr>
        <w:t>:</w:t>
      </w:r>
    </w:p>
    <w:p w14:paraId="51FB65B1" w14:textId="4129F978" w:rsidR="009E45B5" w:rsidRPr="00E45C8B" w:rsidRDefault="009E45B5" w:rsidP="009E45B5">
      <w:pPr>
        <w:spacing w:after="0" w:line="240" w:lineRule="auto"/>
        <w:ind w:firstLine="709"/>
        <w:contextualSpacing/>
        <w:jc w:val="both"/>
        <w:rPr>
          <w:rFonts w:ascii="Times New Roman" w:eastAsia="Times New Roman" w:hAnsi="Times New Roman" w:cs="Times New Roman"/>
          <w:sz w:val="28"/>
          <w:szCs w:val="28"/>
          <w:lang w:eastAsia="ru-RU"/>
        </w:rPr>
      </w:pPr>
      <w:r w:rsidRPr="00E45C8B">
        <w:rPr>
          <w:rFonts w:ascii="Times New Roman" w:eastAsia="Times New Roman" w:hAnsi="Times New Roman" w:cs="Times New Roman"/>
          <w:sz w:val="28"/>
          <w:szCs w:val="28"/>
          <w:u w:val="single"/>
          <w:lang w:eastAsia="ru-RU"/>
        </w:rPr>
        <w:lastRenderedPageBreak/>
        <w:t>РП "Управление рынком труда"</w:t>
      </w:r>
      <w:r w:rsidR="00E45C8B" w:rsidRPr="00E45C8B">
        <w:rPr>
          <w:rFonts w:ascii="Times New Roman" w:eastAsia="Times New Roman" w:hAnsi="Times New Roman" w:cs="Times New Roman"/>
          <w:sz w:val="28"/>
          <w:szCs w:val="28"/>
          <w:u w:val="single"/>
          <w:lang w:eastAsia="ru-RU"/>
        </w:rPr>
        <w:t xml:space="preserve">. </w:t>
      </w:r>
      <w:r w:rsidR="00E45C8B" w:rsidRPr="00E45C8B">
        <w:rPr>
          <w:rFonts w:ascii="Times New Roman" w:eastAsia="Times New Roman" w:hAnsi="Times New Roman" w:cs="Times New Roman"/>
          <w:sz w:val="28"/>
          <w:szCs w:val="28"/>
          <w:lang w:eastAsia="ru-RU"/>
        </w:rPr>
        <w:t xml:space="preserve">Уточненные бюджетные назначения </w:t>
      </w:r>
      <w:r w:rsidRPr="00E45C8B">
        <w:rPr>
          <w:rFonts w:ascii="Times New Roman" w:eastAsia="Times New Roman" w:hAnsi="Times New Roman" w:cs="Times New Roman"/>
          <w:sz w:val="28"/>
          <w:szCs w:val="28"/>
          <w:lang w:eastAsia="ru-RU"/>
        </w:rPr>
        <w:t xml:space="preserve">на повышение эффективности службы занятости </w:t>
      </w:r>
      <w:r w:rsidR="00E45C8B" w:rsidRPr="00E45C8B">
        <w:rPr>
          <w:rFonts w:ascii="Times New Roman" w:eastAsia="Times New Roman" w:hAnsi="Times New Roman" w:cs="Times New Roman"/>
          <w:sz w:val="28"/>
          <w:szCs w:val="28"/>
          <w:lang w:eastAsia="ru-RU"/>
        </w:rPr>
        <w:t>составляют 358129,80 тыс. рублей</w:t>
      </w:r>
      <w:r w:rsidR="00E45C8B">
        <w:rPr>
          <w:rFonts w:ascii="Times New Roman" w:eastAsia="Times New Roman" w:hAnsi="Times New Roman" w:cs="Times New Roman"/>
          <w:sz w:val="28"/>
          <w:szCs w:val="28"/>
          <w:lang w:eastAsia="ru-RU"/>
        </w:rPr>
        <w:t xml:space="preserve">. </w:t>
      </w:r>
      <w:r w:rsidR="00E45C8B" w:rsidRPr="00E45C8B">
        <w:rPr>
          <w:rFonts w:ascii="Times New Roman" w:eastAsia="Times New Roman" w:hAnsi="Times New Roman" w:cs="Times New Roman"/>
          <w:sz w:val="28"/>
          <w:szCs w:val="28"/>
          <w:lang w:eastAsia="ru-RU"/>
        </w:rPr>
        <w:t xml:space="preserve">Планируется к концу 2025 года модернизировать 34 объекта центров занятости населения, приведение к единому фирменному стилю зданий и помещений центров занятости населения </w:t>
      </w:r>
      <w:r w:rsidR="00E45C8B">
        <w:rPr>
          <w:rFonts w:ascii="Times New Roman" w:eastAsia="Times New Roman" w:hAnsi="Times New Roman" w:cs="Times New Roman"/>
          <w:sz w:val="28"/>
          <w:szCs w:val="28"/>
          <w:lang w:eastAsia="ru-RU"/>
        </w:rPr>
        <w:t>"</w:t>
      </w:r>
      <w:r w:rsidR="00E45C8B" w:rsidRPr="00E45C8B">
        <w:rPr>
          <w:rFonts w:ascii="Times New Roman" w:eastAsia="Times New Roman" w:hAnsi="Times New Roman" w:cs="Times New Roman"/>
          <w:sz w:val="28"/>
          <w:szCs w:val="28"/>
          <w:lang w:eastAsia="ru-RU"/>
        </w:rPr>
        <w:t>Работа России</w:t>
      </w:r>
      <w:r w:rsidR="00E45C8B">
        <w:rPr>
          <w:rFonts w:ascii="Times New Roman" w:eastAsia="Times New Roman" w:hAnsi="Times New Roman" w:cs="Times New Roman"/>
          <w:sz w:val="28"/>
          <w:szCs w:val="28"/>
          <w:lang w:eastAsia="ru-RU"/>
        </w:rPr>
        <w:t>"</w:t>
      </w:r>
      <w:r w:rsidRPr="00E45C8B">
        <w:rPr>
          <w:rFonts w:ascii="Times New Roman" w:eastAsia="Times New Roman" w:hAnsi="Times New Roman" w:cs="Times New Roman"/>
          <w:sz w:val="28"/>
          <w:szCs w:val="28"/>
          <w:lang w:eastAsia="ru-RU"/>
        </w:rPr>
        <w:t>;</w:t>
      </w:r>
    </w:p>
    <w:p w14:paraId="43929402" w14:textId="77777777" w:rsidR="00E45C8B" w:rsidRDefault="009E45B5" w:rsidP="009E45B5">
      <w:pPr>
        <w:spacing w:after="0" w:line="240" w:lineRule="auto"/>
        <w:ind w:firstLine="709"/>
        <w:contextualSpacing/>
        <w:jc w:val="both"/>
        <w:rPr>
          <w:rFonts w:ascii="Times New Roman" w:eastAsia="Times New Roman" w:hAnsi="Times New Roman" w:cs="Times New Roman"/>
          <w:sz w:val="28"/>
          <w:szCs w:val="28"/>
          <w:lang w:eastAsia="ru-RU"/>
        </w:rPr>
      </w:pPr>
      <w:r w:rsidRPr="00E45C8B">
        <w:rPr>
          <w:rFonts w:ascii="Times New Roman" w:eastAsia="Times New Roman" w:hAnsi="Times New Roman" w:cs="Times New Roman"/>
          <w:sz w:val="28"/>
          <w:szCs w:val="28"/>
          <w:u w:val="single"/>
          <w:lang w:eastAsia="ru-RU"/>
        </w:rPr>
        <w:t>РП "Образование для рынка труда"</w:t>
      </w:r>
      <w:r w:rsidR="00E45C8B" w:rsidRPr="00E45C8B">
        <w:rPr>
          <w:rFonts w:ascii="Times New Roman" w:eastAsia="Times New Roman" w:hAnsi="Times New Roman" w:cs="Times New Roman"/>
          <w:sz w:val="28"/>
          <w:szCs w:val="28"/>
          <w:lang w:eastAsia="ru-RU"/>
        </w:rPr>
        <w:t xml:space="preserve">. Уточненные бюджетные назначения </w:t>
      </w:r>
      <w:r w:rsidRPr="00E45C8B">
        <w:rPr>
          <w:rFonts w:ascii="Times New Roman" w:eastAsia="Times New Roman" w:hAnsi="Times New Roman" w:cs="Times New Roman"/>
          <w:sz w:val="28"/>
          <w:szCs w:val="28"/>
          <w:lang w:eastAsia="ru-RU"/>
        </w:rPr>
        <w:t xml:space="preserve">на организацию профессионального обучения и дополнительного профессионального образования работников организаций оборонно-промышленного комплекса </w:t>
      </w:r>
      <w:r w:rsidR="00E45C8B" w:rsidRPr="00E45C8B">
        <w:rPr>
          <w:rFonts w:ascii="Times New Roman" w:eastAsia="Times New Roman" w:hAnsi="Times New Roman" w:cs="Times New Roman"/>
          <w:sz w:val="28"/>
          <w:szCs w:val="28"/>
          <w:lang w:eastAsia="ru-RU"/>
        </w:rPr>
        <w:t>составляют 9949,90 тыс. рублей</w:t>
      </w:r>
      <w:r w:rsidR="00E45C8B">
        <w:rPr>
          <w:rFonts w:ascii="Times New Roman" w:eastAsia="Times New Roman" w:hAnsi="Times New Roman" w:cs="Times New Roman"/>
          <w:sz w:val="28"/>
          <w:szCs w:val="28"/>
          <w:lang w:eastAsia="ru-RU"/>
        </w:rPr>
        <w:t>. Порядок предоставления субсидии утвержден постановлением Правительства Приморского края от 31.03.2025 № 285-пп.</w:t>
      </w:r>
    </w:p>
    <w:p w14:paraId="34792B11" w14:textId="7B2C7672" w:rsidR="009E45B5" w:rsidRPr="00E45C8B" w:rsidRDefault="00E45C8B" w:rsidP="00E45C8B">
      <w:pPr>
        <w:spacing w:after="0" w:line="240" w:lineRule="auto"/>
        <w:ind w:firstLine="709"/>
        <w:contextualSpacing/>
        <w:jc w:val="both"/>
        <w:rPr>
          <w:rFonts w:ascii="Times New Roman" w:eastAsia="Times New Roman" w:hAnsi="Times New Roman" w:cs="Times New Roman"/>
          <w:sz w:val="28"/>
          <w:szCs w:val="28"/>
          <w:lang w:eastAsia="ru-RU"/>
        </w:rPr>
      </w:pPr>
      <w:r w:rsidRPr="00E45C8B">
        <w:rPr>
          <w:rFonts w:ascii="Times New Roman" w:eastAsia="Times New Roman" w:hAnsi="Times New Roman" w:cs="Times New Roman"/>
          <w:sz w:val="28"/>
          <w:szCs w:val="28"/>
          <w:lang w:eastAsia="ru-RU"/>
        </w:rPr>
        <w:t>Проведение первого отбора запланировано в период со 2 по 6 июня 2025</w:t>
      </w:r>
      <w:r w:rsidR="00D81EC2">
        <w:rPr>
          <w:rFonts w:ascii="Times New Roman" w:eastAsia="Times New Roman" w:hAnsi="Times New Roman" w:cs="Times New Roman"/>
          <w:sz w:val="28"/>
          <w:szCs w:val="28"/>
          <w:lang w:eastAsia="ru-RU"/>
        </w:rPr>
        <w:t> </w:t>
      </w:r>
      <w:r w:rsidRPr="00E45C8B">
        <w:rPr>
          <w:rFonts w:ascii="Times New Roman" w:eastAsia="Times New Roman" w:hAnsi="Times New Roman" w:cs="Times New Roman"/>
          <w:sz w:val="28"/>
          <w:szCs w:val="28"/>
          <w:lang w:eastAsia="ru-RU"/>
        </w:rPr>
        <w:t>года.</w:t>
      </w:r>
      <w:r>
        <w:rPr>
          <w:rFonts w:ascii="Times New Roman" w:eastAsia="Times New Roman" w:hAnsi="Times New Roman" w:cs="Times New Roman"/>
          <w:sz w:val="28"/>
          <w:szCs w:val="28"/>
          <w:lang w:eastAsia="ru-RU"/>
        </w:rPr>
        <w:t xml:space="preserve"> </w:t>
      </w:r>
      <w:r w:rsidRPr="00E45C8B">
        <w:rPr>
          <w:rFonts w:ascii="Times New Roman" w:eastAsia="Times New Roman" w:hAnsi="Times New Roman" w:cs="Times New Roman"/>
          <w:sz w:val="28"/>
          <w:szCs w:val="28"/>
          <w:lang w:eastAsia="ru-RU"/>
        </w:rPr>
        <w:t xml:space="preserve">На предприятия </w:t>
      </w:r>
      <w:r>
        <w:rPr>
          <w:rFonts w:ascii="Times New Roman" w:eastAsia="Times New Roman" w:hAnsi="Times New Roman" w:cs="Times New Roman"/>
          <w:sz w:val="28"/>
          <w:szCs w:val="28"/>
          <w:lang w:eastAsia="ru-RU"/>
        </w:rPr>
        <w:t>оборонно-промышленного комплекса,</w:t>
      </w:r>
      <w:r w:rsidRPr="00E45C8B">
        <w:rPr>
          <w:rFonts w:ascii="Times New Roman" w:eastAsia="Times New Roman" w:hAnsi="Times New Roman" w:cs="Times New Roman"/>
          <w:sz w:val="28"/>
          <w:szCs w:val="28"/>
          <w:lang w:eastAsia="ru-RU"/>
        </w:rPr>
        <w:t xml:space="preserve"> включенные в перечень, утвержденный Минпромторгом России, направлены информационные письма со сроками проведения отборов, условиями получения субсидии и запросом о планируемой сумме затрат, на возмещение которой предприятие планирует подать документы в 2025 году, и численности участников мероприятия. Получены ответы от 6 предприятий, которые планируют принять участие в первом отборе, численность участников составит 56 человек</w:t>
      </w:r>
      <w:r w:rsidR="009E45B5" w:rsidRPr="00E45C8B">
        <w:rPr>
          <w:rFonts w:ascii="Times New Roman" w:eastAsia="Times New Roman" w:hAnsi="Times New Roman" w:cs="Times New Roman"/>
          <w:sz w:val="28"/>
          <w:szCs w:val="28"/>
          <w:lang w:eastAsia="ru-RU"/>
        </w:rPr>
        <w:t>;</w:t>
      </w:r>
    </w:p>
    <w:p w14:paraId="7312BB9D" w14:textId="57A16229" w:rsidR="009B4C86" w:rsidRDefault="009E45B5" w:rsidP="009E45B5">
      <w:pPr>
        <w:spacing w:after="0" w:line="240" w:lineRule="auto"/>
        <w:ind w:firstLine="709"/>
        <w:contextualSpacing/>
        <w:jc w:val="both"/>
        <w:rPr>
          <w:rFonts w:ascii="Times New Roman" w:eastAsia="Times New Roman" w:hAnsi="Times New Roman" w:cs="Times New Roman"/>
          <w:sz w:val="28"/>
          <w:szCs w:val="28"/>
          <w:lang w:eastAsia="ru-RU"/>
        </w:rPr>
      </w:pPr>
      <w:r w:rsidRPr="00E45C8B">
        <w:rPr>
          <w:rFonts w:ascii="Times New Roman" w:eastAsia="Times New Roman" w:hAnsi="Times New Roman" w:cs="Times New Roman"/>
          <w:sz w:val="28"/>
          <w:szCs w:val="28"/>
          <w:u w:val="single"/>
          <w:lang w:eastAsia="ru-RU"/>
        </w:rPr>
        <w:t>РП "Активные меры содействия занятости"</w:t>
      </w:r>
      <w:r w:rsidR="00E45C8B" w:rsidRPr="00E45C8B">
        <w:rPr>
          <w:rFonts w:ascii="Times New Roman" w:eastAsia="Times New Roman" w:hAnsi="Times New Roman" w:cs="Times New Roman"/>
          <w:sz w:val="28"/>
          <w:szCs w:val="28"/>
          <w:u w:val="single"/>
          <w:lang w:eastAsia="ru-RU"/>
        </w:rPr>
        <w:t>.</w:t>
      </w:r>
      <w:r w:rsidRPr="00E45C8B">
        <w:rPr>
          <w:rFonts w:ascii="Times New Roman" w:eastAsia="Times New Roman" w:hAnsi="Times New Roman" w:cs="Times New Roman"/>
          <w:sz w:val="28"/>
          <w:szCs w:val="28"/>
          <w:lang w:eastAsia="ru-RU"/>
        </w:rPr>
        <w:t xml:space="preserve"> </w:t>
      </w:r>
      <w:r w:rsidR="00E45C8B" w:rsidRPr="00E45C8B">
        <w:rPr>
          <w:rFonts w:ascii="Times New Roman" w:eastAsia="Times New Roman" w:hAnsi="Times New Roman" w:cs="Times New Roman"/>
          <w:sz w:val="28"/>
          <w:szCs w:val="28"/>
          <w:lang w:eastAsia="ru-RU"/>
        </w:rPr>
        <w:t xml:space="preserve">Уточненные бюджетные назначения </w:t>
      </w:r>
      <w:r w:rsidRPr="00E45C8B">
        <w:rPr>
          <w:rFonts w:ascii="Times New Roman" w:eastAsia="Times New Roman" w:hAnsi="Times New Roman" w:cs="Times New Roman"/>
          <w:sz w:val="28"/>
          <w:szCs w:val="28"/>
          <w:lang w:eastAsia="ru-RU"/>
        </w:rPr>
        <w:t xml:space="preserve">на реализацию дополнительных мероприятий в сфере занятости населения (субсидии юридическим лицам – владельцам сертификатов на привлечение трудовых ресурсов из субъектов, не включенных в перечень субъектов Российской Федерации, привлечение трудовых ресурсов в которые является приоритетным) </w:t>
      </w:r>
      <w:r w:rsidR="00E45C8B" w:rsidRPr="00E45C8B">
        <w:rPr>
          <w:rFonts w:ascii="Times New Roman" w:eastAsia="Times New Roman" w:hAnsi="Times New Roman" w:cs="Times New Roman"/>
          <w:sz w:val="28"/>
          <w:szCs w:val="28"/>
          <w:lang w:eastAsia="ru-RU"/>
        </w:rPr>
        <w:t>составляют 465000,00 тыс. рублей.</w:t>
      </w:r>
      <w:r w:rsidR="009B4C86">
        <w:rPr>
          <w:rFonts w:ascii="Times New Roman" w:eastAsia="Times New Roman" w:hAnsi="Times New Roman" w:cs="Times New Roman"/>
          <w:sz w:val="28"/>
          <w:szCs w:val="28"/>
          <w:lang w:eastAsia="ru-RU"/>
        </w:rPr>
        <w:t xml:space="preserve"> субсидирование носит заявительный характер.</w:t>
      </w:r>
    </w:p>
    <w:p w14:paraId="440C5894" w14:textId="1287E84B" w:rsidR="009B4C86" w:rsidRPr="009B4C86" w:rsidRDefault="009B4C86" w:rsidP="009B4C86">
      <w:pPr>
        <w:spacing w:after="0" w:line="240" w:lineRule="auto"/>
        <w:ind w:firstLine="709"/>
        <w:contextualSpacing/>
        <w:jc w:val="both"/>
        <w:rPr>
          <w:rFonts w:ascii="Times New Roman" w:eastAsia="Times New Roman" w:hAnsi="Times New Roman" w:cs="Times New Roman"/>
          <w:sz w:val="28"/>
          <w:szCs w:val="28"/>
          <w:lang w:eastAsia="ru-RU"/>
        </w:rPr>
      </w:pPr>
      <w:r w:rsidRPr="009B4C86">
        <w:rPr>
          <w:rFonts w:ascii="Times New Roman" w:eastAsia="Times New Roman" w:hAnsi="Times New Roman" w:cs="Times New Roman"/>
          <w:sz w:val="28"/>
          <w:szCs w:val="28"/>
          <w:lang w:eastAsia="ru-RU"/>
        </w:rPr>
        <w:t>В 2025 году программой мобильности запланировано привлечение</w:t>
      </w:r>
      <w:r>
        <w:rPr>
          <w:rFonts w:ascii="Times New Roman" w:eastAsia="Times New Roman" w:hAnsi="Times New Roman" w:cs="Times New Roman"/>
          <w:sz w:val="28"/>
          <w:szCs w:val="28"/>
          <w:lang w:eastAsia="ru-RU"/>
        </w:rPr>
        <w:t xml:space="preserve"> </w:t>
      </w:r>
      <w:r w:rsidRPr="009B4C86">
        <w:rPr>
          <w:rFonts w:ascii="Times New Roman" w:eastAsia="Times New Roman" w:hAnsi="Times New Roman" w:cs="Times New Roman"/>
          <w:sz w:val="28"/>
          <w:szCs w:val="28"/>
          <w:lang w:eastAsia="ru-RU"/>
        </w:rPr>
        <w:t>465</w:t>
      </w:r>
      <w:r w:rsidR="00D81EC2">
        <w:rPr>
          <w:rFonts w:ascii="Times New Roman" w:eastAsia="Times New Roman" w:hAnsi="Times New Roman" w:cs="Times New Roman"/>
          <w:sz w:val="28"/>
          <w:szCs w:val="28"/>
          <w:lang w:eastAsia="ru-RU"/>
        </w:rPr>
        <w:t> </w:t>
      </w:r>
      <w:r w:rsidRPr="009B4C86">
        <w:rPr>
          <w:rFonts w:ascii="Times New Roman" w:eastAsia="Times New Roman" w:hAnsi="Times New Roman" w:cs="Times New Roman"/>
          <w:sz w:val="28"/>
          <w:szCs w:val="28"/>
          <w:lang w:eastAsia="ru-RU"/>
        </w:rPr>
        <w:t>квалифицированных специалистов из других субъектов Российской Федерации. Участниками программы мобильности являются 25</w:t>
      </w:r>
      <w:r w:rsidR="00B2311E">
        <w:rPr>
          <w:rFonts w:ascii="Times New Roman" w:eastAsia="Times New Roman" w:hAnsi="Times New Roman" w:cs="Times New Roman"/>
          <w:sz w:val="28"/>
          <w:szCs w:val="28"/>
          <w:lang w:eastAsia="ru-RU"/>
        </w:rPr>
        <w:t> </w:t>
      </w:r>
      <w:r w:rsidRPr="009B4C86">
        <w:rPr>
          <w:rFonts w:ascii="Times New Roman" w:eastAsia="Times New Roman" w:hAnsi="Times New Roman" w:cs="Times New Roman"/>
          <w:sz w:val="28"/>
          <w:szCs w:val="28"/>
          <w:lang w:eastAsia="ru-RU"/>
        </w:rPr>
        <w:t>работодателей</w:t>
      </w:r>
      <w:r w:rsidR="00B2311E">
        <w:rPr>
          <w:rStyle w:val="a5"/>
          <w:rFonts w:ascii="Times New Roman" w:eastAsia="Times New Roman" w:hAnsi="Times New Roman" w:cs="Times New Roman"/>
          <w:sz w:val="28"/>
          <w:szCs w:val="28"/>
          <w:lang w:eastAsia="ru-RU"/>
        </w:rPr>
        <w:footnoteReference w:id="3"/>
      </w:r>
      <w:r w:rsidR="00B2311E">
        <w:rPr>
          <w:rFonts w:ascii="Times New Roman" w:eastAsia="Times New Roman" w:hAnsi="Times New Roman" w:cs="Times New Roman"/>
          <w:sz w:val="28"/>
          <w:szCs w:val="28"/>
          <w:lang w:eastAsia="ru-RU"/>
        </w:rPr>
        <w:t>.</w:t>
      </w:r>
      <w:r w:rsidRPr="009B4C86">
        <w:rPr>
          <w:rFonts w:ascii="Times New Roman" w:eastAsia="Times New Roman" w:hAnsi="Times New Roman" w:cs="Times New Roman"/>
          <w:sz w:val="28"/>
          <w:szCs w:val="28"/>
          <w:lang w:eastAsia="ru-RU"/>
        </w:rPr>
        <w:t xml:space="preserve"> </w:t>
      </w:r>
    </w:p>
    <w:p w14:paraId="2DDAFF36" w14:textId="43337646" w:rsidR="009B4C86" w:rsidRPr="009B4C86" w:rsidRDefault="009B4C86" w:rsidP="009B4C86">
      <w:pPr>
        <w:spacing w:after="0" w:line="240" w:lineRule="auto"/>
        <w:ind w:firstLine="709"/>
        <w:contextualSpacing/>
        <w:jc w:val="both"/>
        <w:rPr>
          <w:rFonts w:ascii="Times New Roman" w:eastAsia="Times New Roman" w:hAnsi="Times New Roman" w:cs="Times New Roman"/>
          <w:sz w:val="28"/>
          <w:szCs w:val="28"/>
          <w:lang w:eastAsia="ru-RU"/>
        </w:rPr>
      </w:pPr>
      <w:r w:rsidRPr="009B4C86">
        <w:rPr>
          <w:rFonts w:ascii="Times New Roman" w:eastAsia="Times New Roman" w:hAnsi="Times New Roman" w:cs="Times New Roman"/>
          <w:sz w:val="28"/>
          <w:szCs w:val="28"/>
          <w:lang w:eastAsia="ru-RU"/>
        </w:rPr>
        <w:t xml:space="preserve">За </w:t>
      </w:r>
      <w:r w:rsidR="00D33F50">
        <w:rPr>
          <w:rFonts w:ascii="Times New Roman" w:eastAsia="Times New Roman" w:hAnsi="Times New Roman" w:cs="Times New Roman"/>
          <w:sz w:val="28"/>
          <w:szCs w:val="28"/>
          <w:lang w:eastAsia="ru-RU"/>
        </w:rPr>
        <w:t>отчетный период</w:t>
      </w:r>
      <w:r w:rsidRPr="009B4C86">
        <w:rPr>
          <w:rFonts w:ascii="Times New Roman" w:eastAsia="Times New Roman" w:hAnsi="Times New Roman" w:cs="Times New Roman"/>
          <w:sz w:val="28"/>
          <w:szCs w:val="28"/>
          <w:lang w:eastAsia="ru-RU"/>
        </w:rPr>
        <w:t xml:space="preserve"> достижение значений целевых показателей составило:</w:t>
      </w:r>
      <w:r>
        <w:rPr>
          <w:rFonts w:ascii="Times New Roman" w:eastAsia="Times New Roman" w:hAnsi="Times New Roman" w:cs="Times New Roman"/>
          <w:sz w:val="28"/>
          <w:szCs w:val="28"/>
          <w:lang w:eastAsia="ru-RU"/>
        </w:rPr>
        <w:t xml:space="preserve"> </w:t>
      </w:r>
      <w:r w:rsidRPr="009B4C86">
        <w:rPr>
          <w:rFonts w:ascii="Times New Roman" w:eastAsia="Times New Roman" w:hAnsi="Times New Roman" w:cs="Times New Roman"/>
          <w:sz w:val="28"/>
          <w:szCs w:val="28"/>
          <w:lang w:eastAsia="ru-RU"/>
        </w:rPr>
        <w:t>численность работников, привлеченных в рамках программы мобильности – 40 человек (8,6 % от плана);</w:t>
      </w:r>
      <w:r>
        <w:rPr>
          <w:rFonts w:ascii="Times New Roman" w:eastAsia="Times New Roman" w:hAnsi="Times New Roman" w:cs="Times New Roman"/>
          <w:sz w:val="28"/>
          <w:szCs w:val="28"/>
          <w:lang w:eastAsia="ru-RU"/>
        </w:rPr>
        <w:t xml:space="preserve"> </w:t>
      </w:r>
      <w:r w:rsidRPr="009B4C86">
        <w:rPr>
          <w:rFonts w:ascii="Times New Roman" w:eastAsia="Times New Roman" w:hAnsi="Times New Roman" w:cs="Times New Roman"/>
          <w:sz w:val="28"/>
          <w:szCs w:val="28"/>
          <w:lang w:eastAsia="ru-RU"/>
        </w:rPr>
        <w:t xml:space="preserve">доля привлеченных в течение года работников, продолжающих осуществлять трудовую деятельность на конец года, в общей численности работников, привлеченных в течение года </w:t>
      </w:r>
      <w:r w:rsidRPr="009B4C86">
        <w:rPr>
          <w:rFonts w:ascii="Times New Roman" w:eastAsia="Times New Roman" w:hAnsi="Times New Roman" w:cs="Times New Roman"/>
          <w:sz w:val="28"/>
          <w:szCs w:val="28"/>
          <w:lang w:eastAsia="ru-RU"/>
        </w:rPr>
        <w:lastRenderedPageBreak/>
        <w:t>работодателями в рамках соглашения о предоставлении субсидии –</w:t>
      </w:r>
      <w:r>
        <w:rPr>
          <w:rFonts w:ascii="Times New Roman" w:eastAsia="Times New Roman" w:hAnsi="Times New Roman" w:cs="Times New Roman"/>
          <w:sz w:val="28"/>
          <w:szCs w:val="28"/>
          <w:lang w:eastAsia="ru-RU"/>
        </w:rPr>
        <w:t xml:space="preserve"> </w:t>
      </w:r>
      <w:r w:rsidRPr="009B4C86">
        <w:rPr>
          <w:rFonts w:ascii="Times New Roman" w:eastAsia="Times New Roman" w:hAnsi="Times New Roman" w:cs="Times New Roman"/>
          <w:sz w:val="28"/>
          <w:szCs w:val="28"/>
          <w:lang w:eastAsia="ru-RU"/>
        </w:rPr>
        <w:t>100 % (план – 83 %).</w:t>
      </w:r>
    </w:p>
    <w:p w14:paraId="3EF502DB" w14:textId="44AF7B15" w:rsidR="00E45C8B" w:rsidRPr="00C448B5" w:rsidRDefault="00E45C8B" w:rsidP="009E45B5">
      <w:pPr>
        <w:spacing w:after="0" w:line="240" w:lineRule="auto"/>
        <w:ind w:firstLine="709"/>
        <w:contextualSpacing/>
        <w:jc w:val="both"/>
        <w:rPr>
          <w:rFonts w:ascii="Times New Roman" w:eastAsia="Times New Roman" w:hAnsi="Times New Roman" w:cs="Times New Roman"/>
          <w:sz w:val="28"/>
          <w:szCs w:val="28"/>
          <w:highlight w:val="yellow"/>
          <w:lang w:eastAsia="ru-RU"/>
        </w:rPr>
      </w:pPr>
      <w:r w:rsidRPr="00E45C8B">
        <w:rPr>
          <w:rFonts w:ascii="Times New Roman" w:eastAsia="Times New Roman" w:hAnsi="Times New Roman" w:cs="Times New Roman"/>
          <w:sz w:val="28"/>
          <w:szCs w:val="28"/>
          <w:u w:val="single"/>
          <w:lang w:eastAsia="ru-RU"/>
        </w:rPr>
        <w:t>РП "Человек труда"</w:t>
      </w:r>
      <w:r w:rsidRPr="00E45C8B">
        <w:rPr>
          <w:rFonts w:ascii="Times New Roman" w:eastAsia="Times New Roman" w:hAnsi="Times New Roman" w:cs="Times New Roman"/>
          <w:sz w:val="28"/>
          <w:szCs w:val="28"/>
          <w:lang w:eastAsia="ru-RU"/>
        </w:rPr>
        <w:t>. Уточненные бюджетные назначения</w:t>
      </w:r>
      <w:r w:rsidRPr="00E45C8B">
        <w:rPr>
          <w:rFonts w:ascii="Times New Roman" w:hAnsi="Times New Roman" w:cs="Times New Roman"/>
          <w:sz w:val="28"/>
          <w:szCs w:val="28"/>
        </w:rPr>
        <w:t xml:space="preserve"> на о</w:t>
      </w:r>
      <w:r w:rsidRPr="00E45C8B">
        <w:rPr>
          <w:rFonts w:ascii="Times New Roman" w:eastAsia="Times New Roman" w:hAnsi="Times New Roman" w:cs="Times New Roman"/>
          <w:sz w:val="28"/>
          <w:szCs w:val="28"/>
          <w:lang w:eastAsia="ru-RU"/>
        </w:rPr>
        <w:t>рганизацию федеральных этапов Всероссийского конкурса профессионального мастерства "Лучший по профессии"</w:t>
      </w:r>
      <w:r>
        <w:rPr>
          <w:rFonts w:ascii="Times New Roman" w:eastAsia="Times New Roman" w:hAnsi="Times New Roman" w:cs="Times New Roman"/>
          <w:sz w:val="28"/>
          <w:szCs w:val="28"/>
          <w:lang w:eastAsia="ru-RU"/>
        </w:rPr>
        <w:t xml:space="preserve"> составляют 13265,31</w:t>
      </w:r>
      <w:r w:rsidR="00E238AE">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t xml:space="preserve">тыс. рублей. </w:t>
      </w:r>
      <w:r w:rsidRPr="00E45C8B">
        <w:rPr>
          <w:rFonts w:ascii="Times New Roman" w:eastAsia="Times New Roman" w:hAnsi="Times New Roman" w:cs="Times New Roman"/>
          <w:sz w:val="28"/>
          <w:szCs w:val="28"/>
          <w:lang w:eastAsia="ru-RU"/>
        </w:rPr>
        <w:t xml:space="preserve">В 2025 году федеральный этап Всероссийского конкурса профессионального мастерства будет организован по номинации </w:t>
      </w:r>
      <w:r>
        <w:rPr>
          <w:rFonts w:ascii="Times New Roman" w:eastAsia="Times New Roman" w:hAnsi="Times New Roman" w:cs="Times New Roman"/>
          <w:sz w:val="28"/>
          <w:szCs w:val="28"/>
          <w:lang w:eastAsia="ru-RU"/>
        </w:rPr>
        <w:t>"</w:t>
      </w:r>
      <w:r w:rsidRPr="00E45C8B">
        <w:rPr>
          <w:rFonts w:ascii="Times New Roman" w:eastAsia="Times New Roman" w:hAnsi="Times New Roman" w:cs="Times New Roman"/>
          <w:sz w:val="28"/>
          <w:szCs w:val="28"/>
          <w:lang w:eastAsia="ru-RU"/>
        </w:rPr>
        <w:t>Мастер отделочных работ</w:t>
      </w:r>
      <w:r>
        <w:rPr>
          <w:rFonts w:ascii="Times New Roman" w:eastAsia="Times New Roman" w:hAnsi="Times New Roman" w:cs="Times New Roman"/>
          <w:sz w:val="28"/>
          <w:szCs w:val="28"/>
          <w:lang w:eastAsia="ru-RU"/>
        </w:rPr>
        <w:t>"</w:t>
      </w:r>
      <w:r w:rsidRPr="00E45C8B">
        <w:rPr>
          <w:rFonts w:ascii="Times New Roman" w:eastAsia="Times New Roman" w:hAnsi="Times New Roman" w:cs="Times New Roman"/>
          <w:sz w:val="28"/>
          <w:szCs w:val="28"/>
          <w:lang w:eastAsia="ru-RU"/>
        </w:rPr>
        <w:t xml:space="preserve"> на рабочей площадке КГАПОУ </w:t>
      </w:r>
      <w:r>
        <w:rPr>
          <w:rFonts w:ascii="Times New Roman" w:eastAsia="Times New Roman" w:hAnsi="Times New Roman" w:cs="Times New Roman"/>
          <w:sz w:val="28"/>
          <w:szCs w:val="28"/>
          <w:lang w:eastAsia="ru-RU"/>
        </w:rPr>
        <w:t>"</w:t>
      </w:r>
      <w:r w:rsidRPr="00E45C8B">
        <w:rPr>
          <w:rFonts w:ascii="Times New Roman" w:eastAsia="Times New Roman" w:hAnsi="Times New Roman" w:cs="Times New Roman"/>
          <w:sz w:val="28"/>
          <w:szCs w:val="28"/>
          <w:lang w:eastAsia="ru-RU"/>
        </w:rPr>
        <w:t>Дальневосточный технический колледж</w:t>
      </w:r>
      <w:r>
        <w:rPr>
          <w:rFonts w:ascii="Times New Roman" w:eastAsia="Times New Roman" w:hAnsi="Times New Roman" w:cs="Times New Roman"/>
          <w:sz w:val="28"/>
          <w:szCs w:val="28"/>
          <w:lang w:eastAsia="ru-RU"/>
        </w:rPr>
        <w:t>"</w:t>
      </w:r>
      <w:r w:rsidRPr="00E45C8B">
        <w:rPr>
          <w:rFonts w:ascii="Times New Roman" w:eastAsia="Times New Roman" w:hAnsi="Times New Roman" w:cs="Times New Roman"/>
          <w:sz w:val="28"/>
          <w:szCs w:val="28"/>
          <w:lang w:eastAsia="ru-RU"/>
        </w:rPr>
        <w:t xml:space="preserve"> с 24 по 26 сентября 2025 года. Проведение закупочных процедур на проведение федерального этапа конкурса предусмотрен</w:t>
      </w:r>
      <w:r w:rsidR="00693FA6">
        <w:rPr>
          <w:rFonts w:ascii="Times New Roman" w:eastAsia="Times New Roman" w:hAnsi="Times New Roman" w:cs="Times New Roman"/>
          <w:sz w:val="28"/>
          <w:szCs w:val="28"/>
          <w:lang w:eastAsia="ru-RU"/>
        </w:rPr>
        <w:t>о</w:t>
      </w:r>
      <w:r w:rsidRPr="00E45C8B">
        <w:rPr>
          <w:rFonts w:ascii="Times New Roman" w:eastAsia="Times New Roman" w:hAnsi="Times New Roman" w:cs="Times New Roman"/>
          <w:sz w:val="28"/>
          <w:szCs w:val="28"/>
          <w:lang w:eastAsia="ru-RU"/>
        </w:rPr>
        <w:t xml:space="preserve"> во </w:t>
      </w:r>
      <w:r w:rsidR="00E238AE">
        <w:rPr>
          <w:rFonts w:ascii="Times New Roman" w:eastAsia="Times New Roman" w:hAnsi="Times New Roman" w:cs="Times New Roman"/>
          <w:sz w:val="28"/>
          <w:szCs w:val="28"/>
          <w:lang w:eastAsia="ru-RU"/>
        </w:rPr>
        <w:br/>
      </w:r>
      <w:r w:rsidRPr="00E45C8B">
        <w:rPr>
          <w:rFonts w:ascii="Times New Roman" w:eastAsia="Times New Roman" w:hAnsi="Times New Roman" w:cs="Times New Roman"/>
          <w:sz w:val="28"/>
          <w:szCs w:val="28"/>
          <w:lang w:eastAsia="ru-RU"/>
        </w:rPr>
        <w:t>2-3 квартале 2025 года.</w:t>
      </w:r>
    </w:p>
    <w:p w14:paraId="5DDC9A25" w14:textId="1D95C000" w:rsidR="00FC4FAF" w:rsidRPr="00C448B5" w:rsidRDefault="002709AC" w:rsidP="00BE723E">
      <w:pPr>
        <w:spacing w:after="0" w:line="240" w:lineRule="auto"/>
        <w:ind w:firstLine="709"/>
        <w:jc w:val="both"/>
        <w:rPr>
          <w:rFonts w:ascii="Times New Roman" w:hAnsi="Times New Roman" w:cs="Times New Roman"/>
          <w:sz w:val="28"/>
          <w:szCs w:val="28"/>
          <w:highlight w:val="yellow"/>
        </w:rPr>
      </w:pPr>
      <w:r w:rsidRPr="00C448B5">
        <w:rPr>
          <w:noProof/>
          <w:highlight w:val="yellow"/>
          <w:lang w:eastAsia="ru-RU"/>
        </w:rPr>
        <w:drawing>
          <wp:anchor distT="0" distB="0" distL="114300" distR="114300" simplePos="0" relativeHeight="251668480" behindDoc="0" locked="0" layoutInCell="1" allowOverlap="1" wp14:anchorId="5888D982" wp14:editId="446614A9">
            <wp:simplePos x="0" y="0"/>
            <wp:positionH relativeFrom="margin">
              <wp:posOffset>-472273</wp:posOffset>
            </wp:positionH>
            <wp:positionV relativeFrom="paragraph">
              <wp:posOffset>205740</wp:posOffset>
            </wp:positionV>
            <wp:extent cx="2026920" cy="1724025"/>
            <wp:effectExtent l="0" t="0" r="0" b="9525"/>
            <wp:wrapSquare wrapText="bothSides"/>
            <wp:docPr id="12" name="Рисунок 12" descr="C:\Users\ALYSHE~1\AppData\Local\Temp\7zOC394D1A6\экспорт мини.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LYSHE~1\AppData\Local\Temp\7zOC394D1A6\экспорт мини.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26920" cy="1724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3D35CD9" w14:textId="5D664CB8" w:rsidR="00FC4FAF" w:rsidRPr="002121EF" w:rsidRDefault="002121EF" w:rsidP="00FC4FAF">
      <w:pPr>
        <w:spacing w:after="0" w:line="240" w:lineRule="auto"/>
        <w:ind w:firstLine="709"/>
        <w:jc w:val="both"/>
        <w:rPr>
          <w:rFonts w:ascii="Times New Roman" w:hAnsi="Times New Roman" w:cs="Times New Roman"/>
          <w:b/>
          <w:sz w:val="28"/>
          <w:szCs w:val="28"/>
        </w:rPr>
      </w:pPr>
      <w:r w:rsidRPr="002121EF">
        <w:rPr>
          <w:rFonts w:ascii="Times New Roman" w:hAnsi="Times New Roman" w:cs="Times New Roman"/>
          <w:b/>
          <w:sz w:val="28"/>
          <w:szCs w:val="28"/>
        </w:rPr>
        <w:t>НП</w:t>
      </w:r>
      <w:r w:rsidR="00FC4FAF" w:rsidRPr="002121EF">
        <w:rPr>
          <w:rFonts w:ascii="Times New Roman" w:hAnsi="Times New Roman" w:cs="Times New Roman"/>
          <w:b/>
          <w:sz w:val="28"/>
          <w:szCs w:val="28"/>
        </w:rPr>
        <w:t xml:space="preserve"> "Международная кооперация и экспорт"</w:t>
      </w:r>
    </w:p>
    <w:p w14:paraId="242F19DC" w14:textId="2A826FA0" w:rsidR="00FC4FAF" w:rsidRDefault="00140BF2" w:rsidP="00FC4FAF">
      <w:pPr>
        <w:spacing w:after="0" w:line="240" w:lineRule="auto"/>
        <w:ind w:firstLine="709"/>
        <w:jc w:val="both"/>
        <w:rPr>
          <w:rFonts w:ascii="Times New Roman" w:hAnsi="Times New Roman" w:cs="Times New Roman"/>
          <w:sz w:val="28"/>
          <w:szCs w:val="28"/>
          <w:u w:val="single"/>
        </w:rPr>
      </w:pPr>
      <w:r>
        <w:rPr>
          <w:rFonts w:ascii="Times New Roman" w:hAnsi="Times New Roman" w:cs="Times New Roman"/>
          <w:sz w:val="28"/>
          <w:szCs w:val="28"/>
        </w:rPr>
        <w:t xml:space="preserve">В рамках </w:t>
      </w:r>
      <w:r w:rsidR="00FC4FAF" w:rsidRPr="002121EF">
        <w:rPr>
          <w:rFonts w:ascii="Times New Roman" w:hAnsi="Times New Roman" w:cs="Times New Roman"/>
          <w:b/>
          <w:i/>
          <w:sz w:val="28"/>
          <w:szCs w:val="28"/>
        </w:rPr>
        <w:t>ГП "Развитие сельского хозяйства и регулирование рынков сельскохозяйственной продукции, сырья и продовольствия"</w:t>
      </w:r>
      <w:r>
        <w:rPr>
          <w:rFonts w:ascii="Times New Roman" w:hAnsi="Times New Roman" w:cs="Times New Roman"/>
          <w:sz w:val="28"/>
          <w:szCs w:val="28"/>
        </w:rPr>
        <w:t xml:space="preserve"> реализуются мероприятия </w:t>
      </w:r>
      <w:r w:rsidR="002121EF" w:rsidRPr="00140BF2">
        <w:rPr>
          <w:rFonts w:ascii="Times New Roman" w:hAnsi="Times New Roman" w:cs="Times New Roman"/>
          <w:sz w:val="28"/>
          <w:szCs w:val="28"/>
          <w:u w:val="single"/>
        </w:rPr>
        <w:t>РП</w:t>
      </w:r>
      <w:r w:rsidR="00FC4FAF" w:rsidRPr="00140BF2">
        <w:rPr>
          <w:rFonts w:ascii="Times New Roman" w:hAnsi="Times New Roman" w:cs="Times New Roman"/>
          <w:sz w:val="28"/>
          <w:szCs w:val="28"/>
          <w:u w:val="single"/>
        </w:rPr>
        <w:t xml:space="preserve"> "Экспорт продукции агропромышленного комплекса Приморского края"</w:t>
      </w:r>
      <w:r w:rsidR="007614D5">
        <w:rPr>
          <w:rFonts w:ascii="Times New Roman" w:hAnsi="Times New Roman" w:cs="Times New Roman"/>
          <w:sz w:val="28"/>
          <w:szCs w:val="28"/>
          <w:u w:val="single"/>
        </w:rPr>
        <w:t>.</w:t>
      </w:r>
    </w:p>
    <w:p w14:paraId="4FBF741A" w14:textId="320D5D5D" w:rsidR="007614D5" w:rsidRDefault="007614D5" w:rsidP="00D33F50">
      <w:pPr>
        <w:spacing w:after="0" w:line="240" w:lineRule="auto"/>
        <w:ind w:firstLine="708"/>
        <w:jc w:val="both"/>
        <w:rPr>
          <w:rFonts w:ascii="Times New Roman" w:hAnsi="Times New Roman" w:cs="Times New Roman"/>
          <w:sz w:val="28"/>
          <w:szCs w:val="28"/>
        </w:rPr>
      </w:pPr>
      <w:r w:rsidRPr="007614D5">
        <w:rPr>
          <w:rFonts w:ascii="Times New Roman" w:hAnsi="Times New Roman" w:cs="Times New Roman"/>
          <w:sz w:val="28"/>
          <w:szCs w:val="28"/>
        </w:rPr>
        <w:t xml:space="preserve">Уточненные бюджетные назначения </w:t>
      </w:r>
      <w:r>
        <w:rPr>
          <w:rFonts w:ascii="Times New Roman" w:hAnsi="Times New Roman" w:cs="Times New Roman"/>
          <w:sz w:val="28"/>
          <w:szCs w:val="28"/>
        </w:rPr>
        <w:t>с</w:t>
      </w:r>
      <w:r w:rsidR="002121EF" w:rsidRPr="002121EF">
        <w:rPr>
          <w:rFonts w:ascii="Times New Roman" w:hAnsi="Times New Roman" w:cs="Times New Roman"/>
          <w:sz w:val="28"/>
          <w:szCs w:val="28"/>
        </w:rPr>
        <w:t>убсидии на возмещение части затрат, связанных с экспортом меда</w:t>
      </w:r>
      <w:r w:rsidR="00695F95">
        <w:rPr>
          <w:rFonts w:ascii="Times New Roman" w:hAnsi="Times New Roman" w:cs="Times New Roman"/>
          <w:sz w:val="28"/>
          <w:szCs w:val="28"/>
        </w:rPr>
        <w:t xml:space="preserve">, </w:t>
      </w:r>
      <w:r>
        <w:rPr>
          <w:rFonts w:ascii="Times New Roman" w:hAnsi="Times New Roman" w:cs="Times New Roman"/>
          <w:sz w:val="28"/>
          <w:szCs w:val="28"/>
        </w:rPr>
        <w:t xml:space="preserve">составляют 3000,00 тыс. рублей. Предоставление субсидии позволит </w:t>
      </w:r>
      <w:r w:rsidRPr="00140BF2">
        <w:rPr>
          <w:rFonts w:ascii="Times New Roman" w:hAnsi="Times New Roman" w:cs="Times New Roman"/>
          <w:sz w:val="28"/>
          <w:szCs w:val="28"/>
        </w:rPr>
        <w:t>увелич</w:t>
      </w:r>
      <w:r>
        <w:rPr>
          <w:rFonts w:ascii="Times New Roman" w:hAnsi="Times New Roman" w:cs="Times New Roman"/>
          <w:sz w:val="28"/>
          <w:szCs w:val="28"/>
        </w:rPr>
        <w:t>ить</w:t>
      </w:r>
      <w:r w:rsidRPr="00140BF2">
        <w:rPr>
          <w:rFonts w:ascii="Times New Roman" w:hAnsi="Times New Roman" w:cs="Times New Roman"/>
          <w:sz w:val="28"/>
          <w:szCs w:val="28"/>
        </w:rPr>
        <w:t xml:space="preserve"> объем производства продукции пчеловодства, в том числе за счет доведения объемов меда до 6 тыс. тонн в год, для продвижения продукции пчеловодства, произведенной на территории Приморского края, на внутреннем и внешнем рынках</w:t>
      </w:r>
      <w:r>
        <w:rPr>
          <w:rFonts w:ascii="Times New Roman" w:hAnsi="Times New Roman" w:cs="Times New Roman"/>
          <w:sz w:val="28"/>
          <w:szCs w:val="28"/>
        </w:rPr>
        <w:t>.</w:t>
      </w:r>
    </w:p>
    <w:p w14:paraId="3DFFE410" w14:textId="7ED5DD96" w:rsidR="00FC4FAF" w:rsidRDefault="007614D5" w:rsidP="007614D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Исполнение отсутствовало (заявительный характер субсидирования).</w:t>
      </w:r>
    </w:p>
    <w:p w14:paraId="2C35E514" w14:textId="461778C3" w:rsidR="00FC4FAF" w:rsidRDefault="00695F95" w:rsidP="00695F9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Контрольно-счетная палата обращает внимание, что в паспорте ГП </w:t>
      </w:r>
      <w:r w:rsidRPr="00695F95">
        <w:rPr>
          <w:rFonts w:ascii="Times New Roman" w:hAnsi="Times New Roman" w:cs="Times New Roman"/>
          <w:sz w:val="28"/>
          <w:szCs w:val="28"/>
        </w:rPr>
        <w:t>"Развитие сельского хозяйства и регулирование рынков сельскохозяйственной продукции, сырья и продовольствия"</w:t>
      </w:r>
      <w:r>
        <w:rPr>
          <w:rFonts w:ascii="Times New Roman" w:hAnsi="Times New Roman" w:cs="Times New Roman"/>
          <w:sz w:val="28"/>
          <w:szCs w:val="28"/>
        </w:rPr>
        <w:t xml:space="preserve">, утвержденным постановлением Администрации Приморского края от 27.12.2019 № 933-пп (в редакции от 17.02.2025 № 133-пп) </w:t>
      </w:r>
      <w:r w:rsidR="00A80EC9">
        <w:rPr>
          <w:rFonts w:ascii="Times New Roman" w:hAnsi="Times New Roman" w:cs="Times New Roman"/>
          <w:sz w:val="28"/>
          <w:szCs w:val="28"/>
        </w:rPr>
        <w:t xml:space="preserve">данная </w:t>
      </w:r>
      <w:r>
        <w:rPr>
          <w:rFonts w:ascii="Times New Roman" w:hAnsi="Times New Roman" w:cs="Times New Roman"/>
          <w:sz w:val="28"/>
          <w:szCs w:val="28"/>
        </w:rPr>
        <w:t>субсиди</w:t>
      </w:r>
      <w:r w:rsidR="00A80EC9">
        <w:rPr>
          <w:rFonts w:ascii="Times New Roman" w:hAnsi="Times New Roman" w:cs="Times New Roman"/>
          <w:sz w:val="28"/>
          <w:szCs w:val="28"/>
        </w:rPr>
        <w:t>я</w:t>
      </w:r>
      <w:r>
        <w:rPr>
          <w:rFonts w:ascii="Times New Roman" w:hAnsi="Times New Roman" w:cs="Times New Roman"/>
          <w:sz w:val="28"/>
          <w:szCs w:val="28"/>
        </w:rPr>
        <w:t xml:space="preserve"> отражен</w:t>
      </w:r>
      <w:r w:rsidR="00A80EC9">
        <w:rPr>
          <w:rFonts w:ascii="Times New Roman" w:hAnsi="Times New Roman" w:cs="Times New Roman"/>
          <w:sz w:val="28"/>
          <w:szCs w:val="28"/>
        </w:rPr>
        <w:t>а</w:t>
      </w:r>
      <w:r>
        <w:rPr>
          <w:rFonts w:ascii="Times New Roman" w:hAnsi="Times New Roman" w:cs="Times New Roman"/>
          <w:sz w:val="28"/>
          <w:szCs w:val="28"/>
        </w:rPr>
        <w:t xml:space="preserve"> как мероприятие 4.2.4 </w:t>
      </w:r>
      <w:r w:rsidRPr="00695F95">
        <w:rPr>
          <w:rFonts w:ascii="Times New Roman" w:hAnsi="Times New Roman" w:cs="Times New Roman"/>
          <w:sz w:val="28"/>
          <w:szCs w:val="28"/>
        </w:rPr>
        <w:t>ко</w:t>
      </w:r>
      <w:r w:rsidRPr="00695F95">
        <w:rPr>
          <w:rFonts w:ascii="Times New Roman" w:eastAsia="Calibri" w:hAnsi="Times New Roman" w:cs="Times New Roman"/>
          <w:sz w:val="28"/>
          <w:szCs w:val="28"/>
        </w:rPr>
        <w:t>мплекса процессных мероприятий "Поддержка в области животноводства"</w:t>
      </w:r>
      <w:r>
        <w:rPr>
          <w:rFonts w:ascii="Times New Roman" w:eastAsia="Calibri" w:hAnsi="Times New Roman" w:cs="Times New Roman"/>
          <w:sz w:val="28"/>
          <w:szCs w:val="28"/>
        </w:rPr>
        <w:t>,</w:t>
      </w:r>
      <w:r w:rsidRPr="00695F95">
        <w:t xml:space="preserve"> </w:t>
      </w:r>
      <w:r w:rsidR="00A80EC9">
        <w:t>(</w:t>
      </w:r>
      <w:r w:rsidRPr="00695F95">
        <w:rPr>
          <w:rFonts w:ascii="Times New Roman" w:hAnsi="Times New Roman" w:cs="Times New Roman"/>
          <w:sz w:val="28"/>
          <w:szCs w:val="28"/>
        </w:rPr>
        <w:t>целевая статья</w:t>
      </w:r>
      <w:r>
        <w:t xml:space="preserve"> </w:t>
      </w:r>
      <w:r w:rsidRPr="00695F95">
        <w:rPr>
          <w:rFonts w:ascii="Times New Roman" w:eastAsia="Calibri" w:hAnsi="Times New Roman" w:cs="Times New Roman"/>
          <w:sz w:val="28"/>
          <w:szCs w:val="28"/>
        </w:rPr>
        <w:t>1440663290</w:t>
      </w:r>
      <w:r w:rsidR="00A80EC9">
        <w:rPr>
          <w:rFonts w:ascii="Times New Roman" w:eastAsia="Calibri" w:hAnsi="Times New Roman" w:cs="Times New Roman"/>
          <w:sz w:val="28"/>
          <w:szCs w:val="28"/>
        </w:rPr>
        <w:t>)</w:t>
      </w:r>
      <w:r>
        <w:rPr>
          <w:rFonts w:ascii="Times New Roman" w:eastAsia="Calibri" w:hAnsi="Times New Roman" w:cs="Times New Roman"/>
          <w:sz w:val="28"/>
          <w:szCs w:val="28"/>
        </w:rPr>
        <w:t xml:space="preserve">, что не соответствует </w:t>
      </w:r>
      <w:r w:rsidR="00A80EC9">
        <w:rPr>
          <w:rFonts w:ascii="Times New Roman" w:eastAsia="Calibri" w:hAnsi="Times New Roman" w:cs="Times New Roman"/>
          <w:sz w:val="28"/>
          <w:szCs w:val="28"/>
        </w:rPr>
        <w:t>З</w:t>
      </w:r>
      <w:r>
        <w:rPr>
          <w:rFonts w:ascii="Times New Roman" w:eastAsia="Calibri" w:hAnsi="Times New Roman" w:cs="Times New Roman"/>
          <w:sz w:val="28"/>
          <w:szCs w:val="28"/>
        </w:rPr>
        <w:t xml:space="preserve">акону № 692-КЗ, где оно отражено по целевой статье </w:t>
      </w:r>
      <w:r w:rsidRPr="00522BFB">
        <w:rPr>
          <w:rFonts w:ascii="Times New Roman" w:hAnsi="Times New Roman" w:cs="Times New Roman"/>
          <w:sz w:val="28"/>
          <w:szCs w:val="28"/>
        </w:rPr>
        <w:t>141М463290</w:t>
      </w:r>
      <w:r w:rsidR="00522BFB">
        <w:rPr>
          <w:rFonts w:ascii="Times New Roman" w:hAnsi="Times New Roman" w:cs="Times New Roman"/>
          <w:sz w:val="28"/>
          <w:szCs w:val="28"/>
        </w:rPr>
        <w:t xml:space="preserve"> как мероприятие регионального проекта. </w:t>
      </w:r>
      <w:r w:rsidR="00A80EC9">
        <w:rPr>
          <w:rFonts w:ascii="Times New Roman" w:hAnsi="Times New Roman" w:cs="Times New Roman"/>
          <w:sz w:val="28"/>
          <w:szCs w:val="28"/>
        </w:rPr>
        <w:t>В</w:t>
      </w:r>
      <w:r w:rsidR="00522BFB">
        <w:rPr>
          <w:rFonts w:ascii="Times New Roman" w:hAnsi="Times New Roman" w:cs="Times New Roman"/>
          <w:sz w:val="28"/>
          <w:szCs w:val="28"/>
        </w:rPr>
        <w:t xml:space="preserve"> связи с чем рекомендуем </w:t>
      </w:r>
      <w:r w:rsidR="00A80EC9">
        <w:rPr>
          <w:rFonts w:ascii="Times New Roman" w:hAnsi="Times New Roman" w:cs="Times New Roman"/>
          <w:sz w:val="28"/>
          <w:szCs w:val="28"/>
        </w:rPr>
        <w:t xml:space="preserve">привести паспорт ГП в </w:t>
      </w:r>
      <w:r w:rsidR="001831F1">
        <w:rPr>
          <w:rFonts w:ascii="Times New Roman" w:hAnsi="Times New Roman" w:cs="Times New Roman"/>
          <w:sz w:val="28"/>
          <w:szCs w:val="28"/>
        </w:rPr>
        <w:t>соответствие с Законом № 692-КЗ</w:t>
      </w:r>
      <w:r w:rsidR="00522BFB">
        <w:rPr>
          <w:rFonts w:ascii="Times New Roman" w:hAnsi="Times New Roman" w:cs="Times New Roman"/>
          <w:sz w:val="28"/>
          <w:szCs w:val="28"/>
        </w:rPr>
        <w:t>.</w:t>
      </w:r>
    </w:p>
    <w:p w14:paraId="3E0BA207" w14:textId="77777777" w:rsidR="00EF4008" w:rsidRDefault="00EF4008" w:rsidP="00695F95">
      <w:pPr>
        <w:spacing w:after="0" w:line="240" w:lineRule="auto"/>
        <w:ind w:firstLine="709"/>
        <w:jc w:val="both"/>
        <w:rPr>
          <w:rFonts w:ascii="Times New Roman" w:hAnsi="Times New Roman" w:cs="Times New Roman"/>
          <w:sz w:val="28"/>
          <w:szCs w:val="28"/>
        </w:rPr>
      </w:pPr>
    </w:p>
    <w:p w14:paraId="018DF1C3" w14:textId="0D80A61D" w:rsidR="00FC4FAF" w:rsidRPr="00F96D70" w:rsidRDefault="002709AC" w:rsidP="00FC4FAF">
      <w:pPr>
        <w:spacing w:after="0" w:line="240" w:lineRule="auto"/>
        <w:rPr>
          <w:rFonts w:ascii="Times New Roman" w:hAnsi="Times New Roman" w:cs="Times New Roman"/>
          <w:b/>
          <w:sz w:val="28"/>
          <w:szCs w:val="28"/>
        </w:rPr>
      </w:pPr>
      <w:r w:rsidRPr="00C448B5">
        <w:rPr>
          <w:noProof/>
          <w:highlight w:val="yellow"/>
          <w:lang w:eastAsia="ru-RU"/>
        </w:rPr>
        <w:lastRenderedPageBreak/>
        <w:drawing>
          <wp:anchor distT="0" distB="0" distL="114300" distR="114300" simplePos="0" relativeHeight="251669504" behindDoc="0" locked="0" layoutInCell="1" allowOverlap="1" wp14:anchorId="6829AC04" wp14:editId="50A06977">
            <wp:simplePos x="0" y="0"/>
            <wp:positionH relativeFrom="margin">
              <wp:posOffset>-432079</wp:posOffset>
            </wp:positionH>
            <wp:positionV relativeFrom="paragraph">
              <wp:posOffset>251</wp:posOffset>
            </wp:positionV>
            <wp:extent cx="2018030" cy="1672590"/>
            <wp:effectExtent l="0" t="0" r="1270" b="3810"/>
            <wp:wrapSquare wrapText="bothSides"/>
            <wp:docPr id="10" name="Рисунок 10" descr="C:\Users\ALYSHE~1\AppData\Local\Temp\7zOC3967502\туризм мини.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LYSHE~1\AppData\Local\Temp\7zOC3967502\туризм мини.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018030" cy="16725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96D70" w:rsidRPr="00F96D70">
        <w:rPr>
          <w:rFonts w:ascii="Times New Roman" w:hAnsi="Times New Roman" w:cs="Times New Roman"/>
          <w:b/>
          <w:sz w:val="28"/>
          <w:szCs w:val="28"/>
        </w:rPr>
        <w:t>НП</w:t>
      </w:r>
      <w:r w:rsidR="00FC4FAF" w:rsidRPr="00F96D70">
        <w:rPr>
          <w:rFonts w:ascii="Times New Roman" w:hAnsi="Times New Roman" w:cs="Times New Roman"/>
          <w:b/>
          <w:sz w:val="28"/>
          <w:szCs w:val="28"/>
        </w:rPr>
        <w:t xml:space="preserve"> "Туризм и гостеприимство"</w:t>
      </w:r>
    </w:p>
    <w:p w14:paraId="3D806EAD" w14:textId="42CE0FBB" w:rsidR="00FC4FAF" w:rsidRPr="0056228A" w:rsidRDefault="0056228A" w:rsidP="0056228A">
      <w:pPr>
        <w:spacing w:after="0" w:line="240" w:lineRule="auto"/>
        <w:jc w:val="both"/>
        <w:rPr>
          <w:rFonts w:ascii="Times New Roman" w:hAnsi="Times New Roman" w:cs="Times New Roman"/>
          <w:sz w:val="28"/>
          <w:szCs w:val="28"/>
        </w:rPr>
      </w:pPr>
      <w:r w:rsidRPr="0056228A">
        <w:rPr>
          <w:rFonts w:ascii="Times New Roman" w:hAnsi="Times New Roman" w:cs="Times New Roman"/>
          <w:sz w:val="28"/>
          <w:szCs w:val="28"/>
        </w:rPr>
        <w:t>Мероприятия НП реализуются через</w:t>
      </w:r>
      <w:r>
        <w:rPr>
          <w:rFonts w:ascii="Times New Roman" w:hAnsi="Times New Roman" w:cs="Times New Roman"/>
          <w:b/>
          <w:sz w:val="28"/>
          <w:szCs w:val="28"/>
        </w:rPr>
        <w:t xml:space="preserve"> </w:t>
      </w:r>
      <w:r w:rsidR="00FC4FAF" w:rsidRPr="00F96D70">
        <w:rPr>
          <w:rFonts w:ascii="Times New Roman" w:hAnsi="Times New Roman" w:cs="Times New Roman"/>
          <w:b/>
          <w:i/>
          <w:sz w:val="28"/>
          <w:szCs w:val="28"/>
        </w:rPr>
        <w:t>ГП "Развитие туризма в Приморском крае"</w:t>
      </w:r>
      <w:r>
        <w:rPr>
          <w:rFonts w:ascii="Times New Roman" w:hAnsi="Times New Roman" w:cs="Times New Roman"/>
          <w:b/>
          <w:i/>
          <w:sz w:val="28"/>
          <w:szCs w:val="28"/>
        </w:rPr>
        <w:t>.</w:t>
      </w:r>
    </w:p>
    <w:p w14:paraId="2D244458" w14:textId="77777777" w:rsidR="00A80EC9" w:rsidRDefault="0056228A" w:rsidP="00F96D7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Уточненные бюджетные назначения по </w:t>
      </w:r>
      <w:r w:rsidRPr="0056228A">
        <w:rPr>
          <w:rFonts w:ascii="Times New Roman" w:hAnsi="Times New Roman" w:cs="Times New Roman"/>
          <w:sz w:val="28"/>
          <w:szCs w:val="28"/>
          <w:u w:val="single"/>
        </w:rPr>
        <w:t>РП</w:t>
      </w:r>
      <w:r w:rsidR="00FC4FAF" w:rsidRPr="0056228A">
        <w:rPr>
          <w:rFonts w:ascii="Times New Roman" w:hAnsi="Times New Roman" w:cs="Times New Roman"/>
          <w:sz w:val="28"/>
          <w:szCs w:val="28"/>
          <w:u w:val="single"/>
        </w:rPr>
        <w:t xml:space="preserve"> "Создание номерного фонда, инфраструктуры и новых точек притяжения"</w:t>
      </w:r>
      <w:r>
        <w:rPr>
          <w:rFonts w:ascii="Times New Roman" w:hAnsi="Times New Roman" w:cs="Times New Roman"/>
          <w:sz w:val="28"/>
          <w:szCs w:val="28"/>
        </w:rPr>
        <w:t xml:space="preserve"> составляют 198636,53 тыс. рублей</w:t>
      </w:r>
      <w:r w:rsidR="00A80EC9">
        <w:rPr>
          <w:rFonts w:ascii="Times New Roman" w:hAnsi="Times New Roman" w:cs="Times New Roman"/>
          <w:sz w:val="28"/>
          <w:szCs w:val="28"/>
        </w:rPr>
        <w:t xml:space="preserve"> (в отчетном периоде исполнение отсутствовало)</w:t>
      </w:r>
      <w:r>
        <w:rPr>
          <w:rFonts w:ascii="Times New Roman" w:hAnsi="Times New Roman" w:cs="Times New Roman"/>
          <w:sz w:val="28"/>
          <w:szCs w:val="28"/>
        </w:rPr>
        <w:t xml:space="preserve">. </w:t>
      </w:r>
    </w:p>
    <w:p w14:paraId="38E930AB" w14:textId="32E5604F" w:rsidR="0056228A" w:rsidRDefault="0056228A" w:rsidP="005B225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Средства </w:t>
      </w:r>
      <w:r w:rsidR="00A80EC9">
        <w:rPr>
          <w:rFonts w:ascii="Times New Roman" w:hAnsi="Times New Roman" w:cs="Times New Roman"/>
          <w:sz w:val="28"/>
          <w:szCs w:val="28"/>
        </w:rPr>
        <w:t xml:space="preserve">РП </w:t>
      </w:r>
      <w:r w:rsidR="001831F1">
        <w:rPr>
          <w:rFonts w:ascii="Times New Roman" w:hAnsi="Times New Roman" w:cs="Times New Roman"/>
          <w:sz w:val="28"/>
          <w:szCs w:val="28"/>
        </w:rPr>
        <w:t>запланированы</w:t>
      </w:r>
      <w:r>
        <w:rPr>
          <w:rFonts w:ascii="Times New Roman" w:hAnsi="Times New Roman" w:cs="Times New Roman"/>
          <w:sz w:val="28"/>
          <w:szCs w:val="28"/>
        </w:rPr>
        <w:t xml:space="preserve"> на:</w:t>
      </w:r>
    </w:p>
    <w:p w14:paraId="13AD34EB" w14:textId="699DD9C5" w:rsidR="00F96D70" w:rsidRPr="00F96D70" w:rsidRDefault="0056228A" w:rsidP="00243C0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с</w:t>
      </w:r>
      <w:r w:rsidR="00F96D70" w:rsidRPr="00F96D70">
        <w:rPr>
          <w:rFonts w:ascii="Times New Roman" w:hAnsi="Times New Roman" w:cs="Times New Roman"/>
          <w:sz w:val="28"/>
          <w:szCs w:val="28"/>
        </w:rPr>
        <w:t>оздание инженерной и транспортной инфраструктуры в целях развития туристских кластеров</w:t>
      </w:r>
      <w:r>
        <w:rPr>
          <w:rFonts w:ascii="Times New Roman" w:hAnsi="Times New Roman" w:cs="Times New Roman"/>
          <w:sz w:val="28"/>
          <w:szCs w:val="28"/>
        </w:rPr>
        <w:t xml:space="preserve"> (</w:t>
      </w:r>
      <w:r w:rsidR="001831F1">
        <w:rPr>
          <w:rFonts w:ascii="Times New Roman" w:hAnsi="Times New Roman" w:cs="Times New Roman"/>
          <w:sz w:val="28"/>
          <w:szCs w:val="28"/>
        </w:rPr>
        <w:t xml:space="preserve">план на 2025 год – </w:t>
      </w:r>
      <w:r>
        <w:rPr>
          <w:rFonts w:ascii="Times New Roman" w:hAnsi="Times New Roman" w:cs="Times New Roman"/>
          <w:sz w:val="28"/>
          <w:szCs w:val="28"/>
        </w:rPr>
        <w:t>19948,98 тыс. рублей)</w:t>
      </w:r>
      <w:r w:rsidR="008248D1">
        <w:rPr>
          <w:rFonts w:ascii="Times New Roman" w:hAnsi="Times New Roman" w:cs="Times New Roman"/>
          <w:sz w:val="28"/>
          <w:szCs w:val="28"/>
        </w:rPr>
        <w:t xml:space="preserve">. </w:t>
      </w:r>
      <w:r w:rsidR="00A80EC9">
        <w:rPr>
          <w:rFonts w:ascii="Times New Roman" w:hAnsi="Times New Roman" w:cs="Times New Roman"/>
          <w:sz w:val="28"/>
          <w:szCs w:val="28"/>
        </w:rPr>
        <w:t xml:space="preserve"> </w:t>
      </w:r>
      <w:r w:rsidR="008248D1">
        <w:rPr>
          <w:rFonts w:ascii="Times New Roman" w:hAnsi="Times New Roman" w:cs="Times New Roman"/>
          <w:sz w:val="28"/>
          <w:szCs w:val="28"/>
        </w:rPr>
        <w:t>В</w:t>
      </w:r>
      <w:r w:rsidR="008248D1" w:rsidRPr="008248D1">
        <w:rPr>
          <w:rFonts w:ascii="Times New Roman" w:hAnsi="Times New Roman" w:cs="Times New Roman"/>
          <w:sz w:val="28"/>
          <w:szCs w:val="28"/>
        </w:rPr>
        <w:t xml:space="preserve">озмещение затрат инвестору </w:t>
      </w:r>
      <w:r w:rsidR="00243C0D">
        <w:rPr>
          <w:rFonts w:ascii="Times New Roman" w:hAnsi="Times New Roman" w:cs="Times New Roman"/>
          <w:sz w:val="28"/>
          <w:szCs w:val="28"/>
        </w:rPr>
        <w:t>р</w:t>
      </w:r>
      <w:r w:rsidR="008248D1" w:rsidRPr="008248D1">
        <w:rPr>
          <w:rFonts w:ascii="Times New Roman" w:hAnsi="Times New Roman" w:cs="Times New Roman"/>
          <w:sz w:val="28"/>
          <w:szCs w:val="28"/>
        </w:rPr>
        <w:t xml:space="preserve">екреационно-спортивного комплекса </w:t>
      </w:r>
      <w:r w:rsidR="008248D1">
        <w:rPr>
          <w:rFonts w:ascii="Times New Roman" w:hAnsi="Times New Roman" w:cs="Times New Roman"/>
          <w:sz w:val="28"/>
          <w:szCs w:val="28"/>
        </w:rPr>
        <w:t>"</w:t>
      </w:r>
      <w:r w:rsidR="008248D1" w:rsidRPr="008248D1">
        <w:rPr>
          <w:rFonts w:ascii="Times New Roman" w:hAnsi="Times New Roman" w:cs="Times New Roman"/>
          <w:sz w:val="28"/>
          <w:szCs w:val="28"/>
        </w:rPr>
        <w:t>Аквапарадайз</w:t>
      </w:r>
      <w:r w:rsidR="008248D1">
        <w:rPr>
          <w:rFonts w:ascii="Times New Roman" w:hAnsi="Times New Roman" w:cs="Times New Roman"/>
          <w:sz w:val="28"/>
          <w:szCs w:val="28"/>
        </w:rPr>
        <w:t>"</w:t>
      </w:r>
      <w:r w:rsidR="008248D1" w:rsidRPr="008248D1">
        <w:rPr>
          <w:rFonts w:ascii="Times New Roman" w:hAnsi="Times New Roman" w:cs="Times New Roman"/>
          <w:sz w:val="28"/>
          <w:szCs w:val="28"/>
        </w:rPr>
        <w:t>, согласно договору о технологическом присоединении, осуществляется после подписания акта о технологическом присоединении</w:t>
      </w:r>
      <w:r w:rsidR="008248D1">
        <w:rPr>
          <w:rFonts w:ascii="Times New Roman" w:hAnsi="Times New Roman" w:cs="Times New Roman"/>
          <w:sz w:val="28"/>
          <w:szCs w:val="28"/>
        </w:rPr>
        <w:t>;</w:t>
      </w:r>
    </w:p>
    <w:p w14:paraId="76D3E446" w14:textId="2B51C762" w:rsidR="00F96D70" w:rsidRPr="00F96D70" w:rsidRDefault="0056228A" w:rsidP="0056228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w:t>
      </w:r>
      <w:r w:rsidR="00F96D70" w:rsidRPr="00F96D70">
        <w:rPr>
          <w:rFonts w:ascii="Times New Roman" w:hAnsi="Times New Roman" w:cs="Times New Roman"/>
          <w:sz w:val="28"/>
          <w:szCs w:val="28"/>
        </w:rPr>
        <w:t>редоставление автономной некоммерческой организации "Туристско-информационный центр Приморского края" субсидии на организацию и проведение фестиваля "Приморские муссоны"</w:t>
      </w:r>
      <w:r w:rsidR="008248D1">
        <w:rPr>
          <w:rFonts w:ascii="Times New Roman" w:hAnsi="Times New Roman" w:cs="Times New Roman"/>
          <w:sz w:val="28"/>
          <w:szCs w:val="28"/>
        </w:rPr>
        <w:t xml:space="preserve"> </w:t>
      </w:r>
      <w:r>
        <w:rPr>
          <w:rFonts w:ascii="Times New Roman" w:hAnsi="Times New Roman" w:cs="Times New Roman"/>
          <w:sz w:val="28"/>
          <w:szCs w:val="28"/>
        </w:rPr>
        <w:t>(25626,33 тыс. рублей в рамках единой субсидии</w:t>
      </w:r>
      <w:r w:rsidR="00F96D70" w:rsidRPr="00F96D70">
        <w:rPr>
          <w:rFonts w:ascii="Times New Roman" w:hAnsi="Times New Roman" w:cs="Times New Roman"/>
          <w:sz w:val="28"/>
          <w:szCs w:val="28"/>
        </w:rPr>
        <w:t>)</w:t>
      </w:r>
      <w:r w:rsidR="008248D1">
        <w:rPr>
          <w:rFonts w:ascii="Times New Roman" w:hAnsi="Times New Roman" w:cs="Times New Roman"/>
          <w:sz w:val="28"/>
          <w:szCs w:val="28"/>
        </w:rPr>
        <w:t>. П</w:t>
      </w:r>
      <w:r w:rsidR="008248D1" w:rsidRPr="008248D1">
        <w:rPr>
          <w:rFonts w:ascii="Times New Roman" w:hAnsi="Times New Roman" w:cs="Times New Roman"/>
          <w:sz w:val="28"/>
          <w:szCs w:val="28"/>
        </w:rPr>
        <w:t>роведение фестиваля запланировано на конец сентября 2025 года, заключение соглашения запланировано на июль 2025 года</w:t>
      </w:r>
      <w:r w:rsidR="008248D1">
        <w:rPr>
          <w:rFonts w:ascii="Times New Roman" w:hAnsi="Times New Roman" w:cs="Times New Roman"/>
          <w:sz w:val="28"/>
          <w:szCs w:val="28"/>
        </w:rPr>
        <w:t>;</w:t>
      </w:r>
    </w:p>
    <w:p w14:paraId="53B66E7F" w14:textId="5F53C4A7" w:rsidR="00FC4FAF" w:rsidRDefault="00F96D70" w:rsidP="0056228A">
      <w:pPr>
        <w:spacing w:after="0" w:line="240" w:lineRule="auto"/>
        <w:ind w:firstLine="708"/>
        <w:jc w:val="both"/>
        <w:rPr>
          <w:rFonts w:ascii="Times New Roman" w:hAnsi="Times New Roman" w:cs="Times New Roman"/>
          <w:sz w:val="28"/>
          <w:szCs w:val="28"/>
        </w:rPr>
      </w:pPr>
      <w:r w:rsidRPr="00F96D70">
        <w:rPr>
          <w:rFonts w:ascii="Times New Roman" w:hAnsi="Times New Roman" w:cs="Times New Roman"/>
          <w:sz w:val="28"/>
          <w:szCs w:val="28"/>
        </w:rPr>
        <w:t>субсидии юридическим лицам и индивидуальным предпринимателям на развитие инфраструктуры туризма</w:t>
      </w:r>
      <w:r w:rsidR="0056228A">
        <w:rPr>
          <w:rFonts w:ascii="Times New Roman" w:hAnsi="Times New Roman" w:cs="Times New Roman"/>
          <w:sz w:val="28"/>
          <w:szCs w:val="28"/>
        </w:rPr>
        <w:t xml:space="preserve"> (153061,22 тыс. рублей </w:t>
      </w:r>
      <w:r w:rsidR="0056228A" w:rsidRPr="00F96D70">
        <w:rPr>
          <w:rFonts w:ascii="Times New Roman" w:hAnsi="Times New Roman" w:cs="Times New Roman"/>
          <w:sz w:val="28"/>
          <w:szCs w:val="28"/>
        </w:rPr>
        <w:t>в рамках единой субсидии</w:t>
      </w:r>
      <w:r w:rsidRPr="00F96D70">
        <w:rPr>
          <w:rFonts w:ascii="Times New Roman" w:hAnsi="Times New Roman" w:cs="Times New Roman"/>
          <w:sz w:val="28"/>
          <w:szCs w:val="28"/>
        </w:rPr>
        <w:t>)</w:t>
      </w:r>
      <w:r w:rsidR="0056228A">
        <w:rPr>
          <w:rFonts w:ascii="Times New Roman" w:hAnsi="Times New Roman" w:cs="Times New Roman"/>
          <w:sz w:val="28"/>
          <w:szCs w:val="28"/>
        </w:rPr>
        <w:t>.</w:t>
      </w:r>
      <w:r w:rsidR="008248D1">
        <w:rPr>
          <w:rFonts w:ascii="Times New Roman" w:hAnsi="Times New Roman" w:cs="Times New Roman"/>
          <w:sz w:val="28"/>
          <w:szCs w:val="28"/>
        </w:rPr>
        <w:t xml:space="preserve"> П</w:t>
      </w:r>
      <w:r w:rsidR="008248D1" w:rsidRPr="008248D1">
        <w:rPr>
          <w:rFonts w:ascii="Times New Roman" w:hAnsi="Times New Roman" w:cs="Times New Roman"/>
          <w:sz w:val="28"/>
          <w:szCs w:val="28"/>
        </w:rPr>
        <w:t xml:space="preserve">орядок предоставления субсидии, проходит согласование. Проведение отбора запланировано на </w:t>
      </w:r>
      <w:r w:rsidR="008248D1">
        <w:rPr>
          <w:rFonts w:ascii="Times New Roman" w:hAnsi="Times New Roman" w:cs="Times New Roman"/>
          <w:sz w:val="28"/>
          <w:szCs w:val="28"/>
        </w:rPr>
        <w:t>3</w:t>
      </w:r>
      <w:r w:rsidR="008248D1" w:rsidRPr="008248D1">
        <w:rPr>
          <w:rFonts w:ascii="Times New Roman" w:hAnsi="Times New Roman" w:cs="Times New Roman"/>
          <w:sz w:val="28"/>
          <w:szCs w:val="28"/>
        </w:rPr>
        <w:t xml:space="preserve"> квартал</w:t>
      </w:r>
      <w:r w:rsidR="00EF4008">
        <w:rPr>
          <w:rFonts w:ascii="Times New Roman" w:hAnsi="Times New Roman" w:cs="Times New Roman"/>
          <w:sz w:val="28"/>
          <w:szCs w:val="28"/>
        </w:rPr>
        <w:t xml:space="preserve"> 2025 года</w:t>
      </w:r>
      <w:r w:rsidR="008248D1">
        <w:rPr>
          <w:rFonts w:ascii="Times New Roman" w:hAnsi="Times New Roman" w:cs="Times New Roman"/>
          <w:sz w:val="28"/>
          <w:szCs w:val="28"/>
        </w:rPr>
        <w:t>.</w:t>
      </w:r>
    </w:p>
    <w:p w14:paraId="5E304E02" w14:textId="7372BCCA" w:rsidR="00224BCB" w:rsidRDefault="00224BCB" w:rsidP="0056228A">
      <w:pPr>
        <w:spacing w:after="0" w:line="240" w:lineRule="auto"/>
        <w:ind w:firstLine="708"/>
        <w:jc w:val="both"/>
        <w:rPr>
          <w:rFonts w:ascii="Times New Roman" w:hAnsi="Times New Roman" w:cs="Times New Roman"/>
          <w:sz w:val="28"/>
          <w:szCs w:val="28"/>
        </w:rPr>
      </w:pPr>
      <w:r w:rsidRPr="00C448B5">
        <w:rPr>
          <w:noProof/>
          <w:highlight w:val="yellow"/>
          <w:lang w:eastAsia="ru-RU"/>
        </w:rPr>
        <w:drawing>
          <wp:anchor distT="0" distB="0" distL="114300" distR="114300" simplePos="0" relativeHeight="251662336" behindDoc="0" locked="0" layoutInCell="1" allowOverlap="1" wp14:anchorId="037C1830" wp14:editId="150CF2B6">
            <wp:simplePos x="0" y="0"/>
            <wp:positionH relativeFrom="margin">
              <wp:posOffset>-598170</wp:posOffset>
            </wp:positionH>
            <wp:positionV relativeFrom="paragraph">
              <wp:posOffset>206375</wp:posOffset>
            </wp:positionV>
            <wp:extent cx="1617345" cy="1348105"/>
            <wp:effectExtent l="0" t="0" r="1905" b="4445"/>
            <wp:wrapSquare wrapText="bothSides"/>
            <wp:docPr id="6" name="Рисунок 6" descr="C:\Users\ALYSHE~1\AppData\Local\Temp\7zOC393ECEB\экономика данных мини.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LYSHE~1\AppData\Local\Temp\7zOC393ECEB\экономика данных мини.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617345" cy="13481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CC21592" w14:textId="777F8DE0" w:rsidR="004B09C1" w:rsidRPr="00E50DA2" w:rsidRDefault="00196C1E" w:rsidP="00CE4B82">
      <w:pPr>
        <w:spacing w:after="0" w:line="240" w:lineRule="auto"/>
        <w:jc w:val="both"/>
        <w:rPr>
          <w:rFonts w:ascii="Times New Roman" w:eastAsia="Times New Roman" w:hAnsi="Times New Roman" w:cs="Times New Roman"/>
          <w:b/>
          <w:sz w:val="28"/>
          <w:szCs w:val="28"/>
          <w:lang w:eastAsia="ru-RU"/>
        </w:rPr>
      </w:pPr>
      <w:r w:rsidRPr="00E50DA2">
        <w:rPr>
          <w:rFonts w:ascii="Times New Roman" w:eastAsia="Times New Roman" w:hAnsi="Times New Roman" w:cs="Times New Roman"/>
          <w:b/>
          <w:sz w:val="28"/>
          <w:szCs w:val="28"/>
          <w:lang w:eastAsia="ru-RU"/>
        </w:rPr>
        <w:t xml:space="preserve">НП "Экономика данных и цифровая трансформация </w:t>
      </w:r>
      <w:r w:rsidR="00753A5F" w:rsidRPr="00E50DA2">
        <w:rPr>
          <w:rFonts w:ascii="Times New Roman" w:eastAsia="Times New Roman" w:hAnsi="Times New Roman" w:cs="Times New Roman"/>
          <w:b/>
          <w:sz w:val="28"/>
          <w:szCs w:val="28"/>
          <w:lang w:eastAsia="ru-RU"/>
        </w:rPr>
        <w:t>государства"</w:t>
      </w:r>
    </w:p>
    <w:p w14:paraId="632C470D" w14:textId="77777777" w:rsidR="00334807" w:rsidRDefault="00C82F6A" w:rsidP="00D8789A">
      <w:pPr>
        <w:spacing w:after="0" w:line="240" w:lineRule="auto"/>
        <w:ind w:firstLine="708"/>
        <w:jc w:val="both"/>
        <w:rPr>
          <w:rFonts w:ascii="Times New Roman" w:eastAsia="Calibri" w:hAnsi="Times New Roman" w:cs="Times New Roman"/>
          <w:sz w:val="28"/>
          <w:szCs w:val="28"/>
        </w:rPr>
      </w:pPr>
      <w:r w:rsidRPr="00C82F6A">
        <w:rPr>
          <w:rFonts w:ascii="Times New Roman" w:eastAsia="Times New Roman" w:hAnsi="Times New Roman" w:cs="Times New Roman"/>
          <w:sz w:val="28"/>
          <w:szCs w:val="28"/>
          <w:lang w:eastAsia="ru-RU"/>
        </w:rPr>
        <w:t xml:space="preserve">Уточненные </w:t>
      </w:r>
      <w:r w:rsidR="00D8789A" w:rsidRPr="00C82F6A">
        <w:rPr>
          <w:rFonts w:ascii="Times New Roman" w:eastAsia="Calibri" w:hAnsi="Times New Roman" w:cs="Times New Roman"/>
          <w:sz w:val="28"/>
          <w:szCs w:val="28"/>
        </w:rPr>
        <w:t xml:space="preserve">бюджетные ассигнования на реализацию НП </w:t>
      </w:r>
      <w:r w:rsidRPr="00C82F6A">
        <w:rPr>
          <w:rFonts w:ascii="Times New Roman" w:eastAsia="Calibri" w:hAnsi="Times New Roman" w:cs="Times New Roman"/>
          <w:sz w:val="28"/>
          <w:szCs w:val="28"/>
        </w:rPr>
        <w:t xml:space="preserve">в рамках </w:t>
      </w:r>
      <w:r w:rsidRPr="00C82F6A">
        <w:rPr>
          <w:rFonts w:ascii="Times New Roman" w:eastAsia="Calibri" w:hAnsi="Times New Roman" w:cs="Times New Roman"/>
          <w:b/>
          <w:i/>
          <w:sz w:val="28"/>
          <w:szCs w:val="28"/>
        </w:rPr>
        <w:t xml:space="preserve">ГП "Информационное общество" </w:t>
      </w:r>
      <w:r w:rsidRPr="00C82F6A">
        <w:rPr>
          <w:rFonts w:ascii="Times New Roman" w:eastAsia="Calibri" w:hAnsi="Times New Roman" w:cs="Times New Roman"/>
          <w:sz w:val="28"/>
          <w:szCs w:val="28"/>
        </w:rPr>
        <w:t>составляют 35213,00 тыс. рублей. за отчетный период исполнение составило 7058,19 тыс. рублей, или 20,04 %</w:t>
      </w:r>
      <w:r w:rsidR="00334807">
        <w:rPr>
          <w:rFonts w:ascii="Times New Roman" w:eastAsia="Calibri" w:hAnsi="Times New Roman" w:cs="Times New Roman"/>
          <w:sz w:val="28"/>
          <w:szCs w:val="28"/>
        </w:rPr>
        <w:t>.</w:t>
      </w:r>
    </w:p>
    <w:p w14:paraId="47F82E63" w14:textId="58052839" w:rsidR="00334807" w:rsidRPr="00E50DA2" w:rsidRDefault="00334807" w:rsidP="00334807">
      <w:pPr>
        <w:spacing w:after="0" w:line="240" w:lineRule="auto"/>
        <w:ind w:firstLine="720"/>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rPr>
        <w:t xml:space="preserve">Расходы осуществлены только по РП </w:t>
      </w:r>
      <w:r w:rsidRPr="00E50DA2">
        <w:rPr>
          <w:rFonts w:ascii="Times New Roman" w:eastAsia="Times New Roman" w:hAnsi="Times New Roman" w:cs="Times New Roman"/>
          <w:sz w:val="28"/>
          <w:szCs w:val="28"/>
          <w:u w:val="single"/>
          <w:lang w:eastAsia="ru-RU"/>
        </w:rPr>
        <w:t>"Отечественные решения"</w:t>
      </w:r>
      <w:r w:rsidRPr="00D26021">
        <w:rPr>
          <w:rFonts w:ascii="Times New Roman" w:eastAsia="Times New Roman" w:hAnsi="Times New Roman" w:cs="Times New Roman"/>
          <w:sz w:val="28"/>
          <w:szCs w:val="28"/>
          <w:lang w:eastAsia="ru-RU"/>
        </w:rPr>
        <w:t xml:space="preserve"> </w:t>
      </w:r>
      <w:r w:rsidRPr="00E50DA2">
        <w:rPr>
          <w:rFonts w:ascii="Times New Roman" w:eastAsia="Times New Roman" w:hAnsi="Times New Roman" w:cs="Times New Roman"/>
          <w:sz w:val="28"/>
          <w:szCs w:val="28"/>
          <w:lang w:eastAsia="ru-RU"/>
        </w:rPr>
        <w:t>(</w:t>
      </w:r>
      <w:r w:rsidR="00E50DA2" w:rsidRPr="00E50DA2">
        <w:rPr>
          <w:rFonts w:ascii="Times New Roman" w:eastAsia="Times New Roman" w:hAnsi="Times New Roman" w:cs="Times New Roman"/>
          <w:sz w:val="28"/>
          <w:szCs w:val="28"/>
          <w:lang w:eastAsia="ru-RU"/>
        </w:rPr>
        <w:t>23,28 % от плана 30313,00 тыс. рублей)</w:t>
      </w:r>
      <w:r w:rsidR="00E50DA2">
        <w:rPr>
          <w:rFonts w:ascii="Times New Roman" w:eastAsia="Times New Roman" w:hAnsi="Times New Roman" w:cs="Times New Roman"/>
          <w:sz w:val="28"/>
          <w:szCs w:val="28"/>
          <w:lang w:eastAsia="ru-RU"/>
        </w:rPr>
        <w:t>.</w:t>
      </w:r>
    </w:p>
    <w:p w14:paraId="46EA01F0" w14:textId="77777777" w:rsidR="0031240D" w:rsidRDefault="0031240D" w:rsidP="0031240D">
      <w:pPr>
        <w:spacing w:after="0" w:line="240" w:lineRule="auto"/>
        <w:ind w:firstLine="708"/>
        <w:jc w:val="both"/>
        <w:rPr>
          <w:rFonts w:ascii="Times New Roman" w:eastAsiaTheme="minorEastAsia" w:hAnsi="Times New Roman" w:cs="Times New Roman"/>
          <w:sz w:val="28"/>
          <w:szCs w:val="28"/>
          <w:lang w:eastAsia="ru-RU"/>
        </w:rPr>
      </w:pPr>
      <w:r>
        <w:rPr>
          <w:rFonts w:ascii="Times New Roman" w:eastAsia="Calibri" w:hAnsi="Times New Roman" w:cs="Times New Roman"/>
          <w:sz w:val="28"/>
          <w:szCs w:val="28"/>
        </w:rPr>
        <w:t xml:space="preserve">Расходы по </w:t>
      </w:r>
      <w:r w:rsidR="00C82F6A" w:rsidRPr="00D26021">
        <w:rPr>
          <w:rFonts w:ascii="Times New Roman" w:eastAsia="Calibri" w:hAnsi="Times New Roman" w:cs="Times New Roman"/>
          <w:sz w:val="28"/>
          <w:szCs w:val="28"/>
        </w:rPr>
        <w:t>РП</w:t>
      </w:r>
      <w:r w:rsidR="00D26021" w:rsidRPr="00D26021">
        <w:rPr>
          <w:rFonts w:ascii="Times New Roman" w:eastAsia="Calibri" w:hAnsi="Times New Roman" w:cs="Times New Roman"/>
          <w:sz w:val="28"/>
          <w:szCs w:val="28"/>
        </w:rPr>
        <w:t xml:space="preserve"> </w:t>
      </w:r>
      <w:r w:rsidR="00D8789A" w:rsidRPr="00D26021">
        <w:rPr>
          <w:rFonts w:ascii="Times New Roman" w:eastAsiaTheme="minorEastAsia" w:hAnsi="Times New Roman" w:cs="Times New Roman"/>
          <w:sz w:val="28"/>
          <w:szCs w:val="28"/>
          <w:u w:val="single"/>
          <w:lang w:eastAsia="ru-RU"/>
        </w:rPr>
        <w:t>"Цифровое государственное управление"</w:t>
      </w:r>
      <w:r w:rsidR="00D8789A" w:rsidRPr="00D26021">
        <w:rPr>
          <w:rFonts w:ascii="Times New Roman" w:eastAsiaTheme="minorEastAsia" w:hAnsi="Times New Roman" w:cs="Times New Roman"/>
          <w:sz w:val="28"/>
          <w:szCs w:val="28"/>
          <w:lang w:eastAsia="ru-RU"/>
        </w:rPr>
        <w:t xml:space="preserve"> </w:t>
      </w:r>
      <w:r>
        <w:rPr>
          <w:rFonts w:ascii="Times New Roman" w:eastAsiaTheme="minorEastAsia" w:hAnsi="Times New Roman" w:cs="Times New Roman"/>
          <w:sz w:val="28"/>
          <w:szCs w:val="28"/>
          <w:lang w:eastAsia="ru-RU"/>
        </w:rPr>
        <w:t xml:space="preserve">не осуществлялись (план – 4900,00 тыс. рублей). </w:t>
      </w:r>
    </w:p>
    <w:p w14:paraId="06E9DD7E" w14:textId="4F7213AA" w:rsidR="0031240D" w:rsidRPr="0031240D" w:rsidRDefault="00224BCB" w:rsidP="0031240D">
      <w:pPr>
        <w:spacing w:after="0" w:line="240" w:lineRule="auto"/>
        <w:ind w:firstLine="708"/>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В 1 квартале текущего года </w:t>
      </w:r>
      <w:r w:rsidR="0031240D">
        <w:rPr>
          <w:rFonts w:ascii="Times New Roman" w:eastAsiaTheme="minorEastAsia" w:hAnsi="Times New Roman" w:cs="Times New Roman"/>
          <w:sz w:val="28"/>
          <w:szCs w:val="28"/>
          <w:lang w:eastAsia="ru-RU"/>
        </w:rPr>
        <w:t>КГКУ "Информационно-технологический центр Приморского края"</w:t>
      </w:r>
      <w:r w:rsidR="00D8789A" w:rsidRPr="00D26021">
        <w:rPr>
          <w:rFonts w:ascii="Times New Roman" w:eastAsiaTheme="minorEastAsia" w:hAnsi="Times New Roman" w:cs="Times New Roman"/>
          <w:sz w:val="28"/>
          <w:szCs w:val="28"/>
          <w:lang w:eastAsia="ru-RU"/>
        </w:rPr>
        <w:t xml:space="preserve"> </w:t>
      </w:r>
      <w:r w:rsidR="0031240D" w:rsidRPr="0031240D">
        <w:rPr>
          <w:rFonts w:ascii="Times New Roman" w:eastAsiaTheme="minorEastAsia" w:hAnsi="Times New Roman" w:cs="Times New Roman"/>
          <w:sz w:val="28"/>
          <w:szCs w:val="28"/>
          <w:lang w:eastAsia="ru-RU"/>
        </w:rPr>
        <w:t>заключены контракты</w:t>
      </w:r>
      <w:r w:rsidR="0031240D">
        <w:rPr>
          <w:rFonts w:ascii="Times New Roman" w:eastAsiaTheme="minorEastAsia" w:hAnsi="Times New Roman" w:cs="Times New Roman"/>
          <w:sz w:val="28"/>
          <w:szCs w:val="28"/>
          <w:lang w:eastAsia="ru-RU"/>
        </w:rPr>
        <w:t>, исполнение которых запланировано на</w:t>
      </w:r>
      <w:r w:rsidR="00CE4B82">
        <w:rPr>
          <w:rFonts w:ascii="Times New Roman" w:eastAsiaTheme="minorEastAsia" w:hAnsi="Times New Roman" w:cs="Times New Roman"/>
          <w:sz w:val="28"/>
          <w:szCs w:val="28"/>
          <w:lang w:eastAsia="ru-RU"/>
        </w:rPr>
        <w:t xml:space="preserve"> следующий</w:t>
      </w:r>
      <w:r w:rsidR="0031240D">
        <w:rPr>
          <w:rFonts w:ascii="Times New Roman" w:eastAsiaTheme="minorEastAsia" w:hAnsi="Times New Roman" w:cs="Times New Roman"/>
          <w:sz w:val="28"/>
          <w:szCs w:val="28"/>
          <w:lang w:eastAsia="ru-RU"/>
        </w:rPr>
        <w:t xml:space="preserve"> квартал</w:t>
      </w:r>
      <w:r w:rsidR="0031240D" w:rsidRPr="0031240D">
        <w:rPr>
          <w:rFonts w:ascii="Times New Roman" w:eastAsiaTheme="minorEastAsia" w:hAnsi="Times New Roman" w:cs="Times New Roman"/>
          <w:sz w:val="28"/>
          <w:szCs w:val="28"/>
          <w:lang w:eastAsia="ru-RU"/>
        </w:rPr>
        <w:t xml:space="preserve">: </w:t>
      </w:r>
    </w:p>
    <w:p w14:paraId="54E2DCE6" w14:textId="1C5BBC06" w:rsidR="0031240D" w:rsidRPr="0031240D" w:rsidRDefault="0031240D" w:rsidP="0031240D">
      <w:pPr>
        <w:spacing w:after="0" w:line="240" w:lineRule="auto"/>
        <w:ind w:firstLine="708"/>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на</w:t>
      </w:r>
      <w:r w:rsidRPr="0031240D">
        <w:rPr>
          <w:rFonts w:ascii="Times New Roman" w:eastAsiaTheme="minorEastAsia" w:hAnsi="Times New Roman" w:cs="Times New Roman"/>
          <w:sz w:val="28"/>
          <w:szCs w:val="28"/>
          <w:lang w:eastAsia="ru-RU"/>
        </w:rPr>
        <w:t xml:space="preserve"> </w:t>
      </w:r>
      <w:r>
        <w:rPr>
          <w:rFonts w:ascii="Times New Roman" w:eastAsiaTheme="minorEastAsia" w:hAnsi="Times New Roman" w:cs="Times New Roman"/>
          <w:sz w:val="28"/>
          <w:szCs w:val="28"/>
          <w:lang w:eastAsia="ru-RU"/>
        </w:rPr>
        <w:t>в</w:t>
      </w:r>
      <w:r w:rsidRPr="0031240D">
        <w:rPr>
          <w:rFonts w:ascii="Times New Roman" w:eastAsiaTheme="minorEastAsia" w:hAnsi="Times New Roman" w:cs="Times New Roman"/>
          <w:sz w:val="28"/>
          <w:szCs w:val="28"/>
          <w:lang w:eastAsia="ru-RU"/>
        </w:rPr>
        <w:t xml:space="preserve">ыполнение работ по доработке государственной информационной системы </w:t>
      </w:r>
      <w:r>
        <w:rPr>
          <w:rFonts w:ascii="Times New Roman" w:eastAsiaTheme="minorEastAsia" w:hAnsi="Times New Roman" w:cs="Times New Roman"/>
          <w:sz w:val="28"/>
          <w:szCs w:val="28"/>
          <w:lang w:eastAsia="ru-RU"/>
        </w:rPr>
        <w:t>"</w:t>
      </w:r>
      <w:r w:rsidRPr="0031240D">
        <w:rPr>
          <w:rFonts w:ascii="Times New Roman" w:eastAsiaTheme="minorEastAsia" w:hAnsi="Times New Roman" w:cs="Times New Roman"/>
          <w:sz w:val="28"/>
          <w:szCs w:val="28"/>
          <w:lang w:eastAsia="ru-RU"/>
        </w:rPr>
        <w:t>Региональный портал государственных и муниципальных услуг Приморского края</w:t>
      </w:r>
      <w:r>
        <w:rPr>
          <w:rFonts w:ascii="Times New Roman" w:eastAsiaTheme="minorEastAsia" w:hAnsi="Times New Roman" w:cs="Times New Roman"/>
          <w:sz w:val="28"/>
          <w:szCs w:val="28"/>
          <w:lang w:eastAsia="ru-RU"/>
        </w:rPr>
        <w:t>"</w:t>
      </w:r>
      <w:r w:rsidRPr="0031240D">
        <w:rPr>
          <w:rFonts w:ascii="Times New Roman" w:eastAsiaTheme="minorEastAsia" w:hAnsi="Times New Roman" w:cs="Times New Roman"/>
          <w:sz w:val="28"/>
          <w:szCs w:val="28"/>
          <w:lang w:eastAsia="ru-RU"/>
        </w:rPr>
        <w:t xml:space="preserve"> в части межведомственного взаимодействия с Росреестром;</w:t>
      </w:r>
    </w:p>
    <w:p w14:paraId="1E415141" w14:textId="0EF9B343" w:rsidR="0031240D" w:rsidRPr="0031240D" w:rsidRDefault="0031240D" w:rsidP="0031240D">
      <w:pPr>
        <w:spacing w:after="0" w:line="240" w:lineRule="auto"/>
        <w:ind w:firstLine="708"/>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на</w:t>
      </w:r>
      <w:r w:rsidRPr="0031240D">
        <w:rPr>
          <w:rFonts w:ascii="Times New Roman" w:eastAsiaTheme="minorEastAsia" w:hAnsi="Times New Roman" w:cs="Times New Roman"/>
          <w:sz w:val="28"/>
          <w:szCs w:val="28"/>
          <w:lang w:eastAsia="ru-RU"/>
        </w:rPr>
        <w:t xml:space="preserve"> </w:t>
      </w:r>
      <w:r>
        <w:rPr>
          <w:rFonts w:ascii="Times New Roman" w:eastAsiaTheme="minorEastAsia" w:hAnsi="Times New Roman" w:cs="Times New Roman"/>
          <w:sz w:val="28"/>
          <w:szCs w:val="28"/>
          <w:lang w:eastAsia="ru-RU"/>
        </w:rPr>
        <w:t>о</w:t>
      </w:r>
      <w:r w:rsidRPr="0031240D">
        <w:rPr>
          <w:rFonts w:ascii="Times New Roman" w:eastAsiaTheme="minorEastAsia" w:hAnsi="Times New Roman" w:cs="Times New Roman"/>
          <w:sz w:val="28"/>
          <w:szCs w:val="28"/>
          <w:lang w:eastAsia="ru-RU"/>
        </w:rPr>
        <w:t xml:space="preserve">казание услуг по передаче неисключительных прав (лицензий) на пакет обновлений для модуля </w:t>
      </w:r>
      <w:r>
        <w:rPr>
          <w:rFonts w:ascii="Times New Roman" w:eastAsiaTheme="minorEastAsia" w:hAnsi="Times New Roman" w:cs="Times New Roman"/>
          <w:sz w:val="28"/>
          <w:szCs w:val="28"/>
          <w:lang w:eastAsia="ru-RU"/>
        </w:rPr>
        <w:t>"</w:t>
      </w:r>
      <w:r w:rsidRPr="0031240D">
        <w:rPr>
          <w:rFonts w:ascii="Times New Roman" w:eastAsiaTheme="minorEastAsia" w:hAnsi="Times New Roman" w:cs="Times New Roman"/>
          <w:sz w:val="28"/>
          <w:szCs w:val="28"/>
          <w:lang w:eastAsia="ru-RU"/>
        </w:rPr>
        <w:t>Мо</w:t>
      </w:r>
      <w:r>
        <w:rPr>
          <w:rFonts w:ascii="Times New Roman" w:eastAsiaTheme="minorEastAsia" w:hAnsi="Times New Roman" w:cs="Times New Roman"/>
          <w:sz w:val="28"/>
          <w:szCs w:val="28"/>
          <w:lang w:eastAsia="ru-RU"/>
        </w:rPr>
        <w:t>е</w:t>
      </w:r>
      <w:r w:rsidRPr="0031240D">
        <w:rPr>
          <w:rFonts w:ascii="Times New Roman" w:eastAsiaTheme="minorEastAsia" w:hAnsi="Times New Roman" w:cs="Times New Roman"/>
          <w:sz w:val="28"/>
          <w:szCs w:val="28"/>
          <w:lang w:eastAsia="ru-RU"/>
        </w:rPr>
        <w:t xml:space="preserve"> образование</w:t>
      </w:r>
      <w:r>
        <w:rPr>
          <w:rFonts w:ascii="Times New Roman" w:eastAsiaTheme="minorEastAsia" w:hAnsi="Times New Roman" w:cs="Times New Roman"/>
          <w:sz w:val="28"/>
          <w:szCs w:val="28"/>
          <w:lang w:eastAsia="ru-RU"/>
        </w:rPr>
        <w:t>"</w:t>
      </w:r>
      <w:r w:rsidRPr="0031240D">
        <w:rPr>
          <w:rFonts w:ascii="Times New Roman" w:eastAsiaTheme="minorEastAsia" w:hAnsi="Times New Roman" w:cs="Times New Roman"/>
          <w:sz w:val="28"/>
          <w:szCs w:val="28"/>
          <w:lang w:eastAsia="ru-RU"/>
        </w:rPr>
        <w:t xml:space="preserve"> государственной </w:t>
      </w:r>
      <w:r w:rsidRPr="0031240D">
        <w:rPr>
          <w:rFonts w:ascii="Times New Roman" w:eastAsiaTheme="minorEastAsia" w:hAnsi="Times New Roman" w:cs="Times New Roman"/>
          <w:sz w:val="28"/>
          <w:szCs w:val="28"/>
          <w:lang w:eastAsia="ru-RU"/>
        </w:rPr>
        <w:lastRenderedPageBreak/>
        <w:t xml:space="preserve">информационной системы Приморского края </w:t>
      </w:r>
      <w:r>
        <w:rPr>
          <w:rFonts w:ascii="Times New Roman" w:eastAsiaTheme="minorEastAsia" w:hAnsi="Times New Roman" w:cs="Times New Roman"/>
          <w:sz w:val="28"/>
          <w:szCs w:val="28"/>
          <w:lang w:eastAsia="ru-RU"/>
        </w:rPr>
        <w:t>"</w:t>
      </w:r>
      <w:r w:rsidRPr="0031240D">
        <w:rPr>
          <w:rFonts w:ascii="Times New Roman" w:eastAsiaTheme="minorEastAsia" w:hAnsi="Times New Roman" w:cs="Times New Roman"/>
          <w:sz w:val="28"/>
          <w:szCs w:val="28"/>
          <w:lang w:eastAsia="ru-RU"/>
        </w:rPr>
        <w:t>Региональное образование</w:t>
      </w:r>
      <w:r>
        <w:rPr>
          <w:rFonts w:ascii="Times New Roman" w:eastAsiaTheme="minorEastAsia" w:hAnsi="Times New Roman" w:cs="Times New Roman"/>
          <w:sz w:val="28"/>
          <w:szCs w:val="28"/>
          <w:lang w:eastAsia="ru-RU"/>
        </w:rPr>
        <w:t>"</w:t>
      </w:r>
      <w:r w:rsidRPr="0031240D">
        <w:rPr>
          <w:rFonts w:ascii="Times New Roman" w:eastAsiaTheme="minorEastAsia" w:hAnsi="Times New Roman" w:cs="Times New Roman"/>
          <w:sz w:val="28"/>
          <w:szCs w:val="28"/>
          <w:lang w:eastAsia="ru-RU"/>
        </w:rPr>
        <w:t xml:space="preserve"> и его настройке.</w:t>
      </w:r>
    </w:p>
    <w:p w14:paraId="7813712C" w14:textId="66693BA5" w:rsidR="00D8789A" w:rsidRPr="00D26021" w:rsidRDefault="0031240D" w:rsidP="0031240D">
      <w:pPr>
        <w:spacing w:after="0" w:line="240" w:lineRule="auto"/>
        <w:ind w:firstLine="708"/>
        <w:jc w:val="both"/>
        <w:rPr>
          <w:rFonts w:ascii="Times New Roman" w:hAnsi="Times New Roman" w:cs="Times New Roman"/>
          <w:sz w:val="28"/>
          <w:szCs w:val="28"/>
        </w:rPr>
      </w:pPr>
      <w:r w:rsidRPr="0031240D">
        <w:rPr>
          <w:rFonts w:ascii="Times New Roman" w:eastAsiaTheme="minorEastAsia" w:hAnsi="Times New Roman" w:cs="Times New Roman"/>
          <w:sz w:val="28"/>
          <w:szCs w:val="28"/>
          <w:lang w:eastAsia="ru-RU"/>
        </w:rPr>
        <w:t xml:space="preserve">Также 21.03.2025 размещена закупка на оказание услуг по предоставлению неисключительных прав (лицензий) на пакет обновлений для модуля для государственной информационной системы Приморского края </w:t>
      </w:r>
      <w:r>
        <w:rPr>
          <w:rFonts w:ascii="Times New Roman" w:eastAsiaTheme="minorEastAsia" w:hAnsi="Times New Roman" w:cs="Times New Roman"/>
          <w:sz w:val="28"/>
          <w:szCs w:val="28"/>
          <w:lang w:eastAsia="ru-RU"/>
        </w:rPr>
        <w:t>"</w:t>
      </w:r>
      <w:r w:rsidRPr="0031240D">
        <w:rPr>
          <w:rFonts w:ascii="Times New Roman" w:eastAsiaTheme="minorEastAsia" w:hAnsi="Times New Roman" w:cs="Times New Roman"/>
          <w:sz w:val="28"/>
          <w:szCs w:val="28"/>
          <w:lang w:eastAsia="ru-RU"/>
        </w:rPr>
        <w:t>Региональное образование</w:t>
      </w:r>
      <w:r>
        <w:rPr>
          <w:rFonts w:ascii="Times New Roman" w:eastAsiaTheme="minorEastAsia" w:hAnsi="Times New Roman" w:cs="Times New Roman"/>
          <w:sz w:val="28"/>
          <w:szCs w:val="28"/>
          <w:lang w:eastAsia="ru-RU"/>
        </w:rPr>
        <w:t>".</w:t>
      </w:r>
      <w:r w:rsidRPr="0031240D">
        <w:rPr>
          <w:rFonts w:ascii="Times New Roman" w:eastAsiaTheme="minorEastAsia" w:hAnsi="Times New Roman" w:cs="Times New Roman"/>
          <w:sz w:val="28"/>
          <w:szCs w:val="28"/>
          <w:lang w:eastAsia="ru-RU"/>
        </w:rPr>
        <w:t xml:space="preserve"> </w:t>
      </w:r>
    </w:p>
    <w:p w14:paraId="31B1DBB3" w14:textId="3F6E7599" w:rsidR="008A4B6A" w:rsidRPr="00E91820" w:rsidRDefault="008A4B6A" w:rsidP="00D8789A">
      <w:pPr>
        <w:spacing w:after="0" w:line="240" w:lineRule="auto"/>
        <w:ind w:firstLine="720"/>
        <w:jc w:val="both"/>
        <w:rPr>
          <w:rFonts w:ascii="Times New Roman" w:eastAsia="Times New Roman" w:hAnsi="Times New Roman" w:cs="Times New Roman"/>
          <w:sz w:val="28"/>
          <w:szCs w:val="28"/>
          <w:lang w:eastAsia="ru-RU"/>
        </w:rPr>
      </w:pPr>
    </w:p>
    <w:p w14:paraId="04DD6617" w14:textId="0BA24846" w:rsidR="00753A5F" w:rsidRPr="00E91820" w:rsidRDefault="00960157" w:rsidP="006E0682">
      <w:pPr>
        <w:spacing w:after="0" w:line="240" w:lineRule="auto"/>
        <w:jc w:val="both"/>
        <w:rPr>
          <w:rFonts w:ascii="Times New Roman" w:eastAsia="Times New Roman" w:hAnsi="Times New Roman" w:cs="Times New Roman"/>
          <w:b/>
          <w:sz w:val="28"/>
          <w:szCs w:val="28"/>
          <w:lang w:eastAsia="ru-RU"/>
        </w:rPr>
      </w:pPr>
      <w:r w:rsidRPr="00E91820">
        <w:rPr>
          <w:noProof/>
          <w:lang w:eastAsia="ru-RU"/>
        </w:rPr>
        <w:drawing>
          <wp:anchor distT="0" distB="0" distL="114300" distR="114300" simplePos="0" relativeHeight="251663360" behindDoc="0" locked="0" layoutInCell="1" allowOverlap="1" wp14:anchorId="073E41A2" wp14:editId="3918CC8E">
            <wp:simplePos x="0" y="0"/>
            <wp:positionH relativeFrom="margin">
              <wp:posOffset>-477520</wp:posOffset>
            </wp:positionH>
            <wp:positionV relativeFrom="paragraph">
              <wp:posOffset>3175</wp:posOffset>
            </wp:positionV>
            <wp:extent cx="1677670" cy="1424940"/>
            <wp:effectExtent l="0" t="0" r="0" b="3810"/>
            <wp:wrapSquare wrapText="bothSides"/>
            <wp:docPr id="8" name="Рисунок 8" descr="C:\Users\ALYSHE~1\AppData\Local\Temp\7zOC39E94EE\экология мини.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YSHE~1\AppData\Local\Temp\7zOC39E94EE\экология мини.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677670" cy="14249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43050" w:rsidRPr="00E91820">
        <w:rPr>
          <w:rFonts w:ascii="Times New Roman" w:eastAsia="Times New Roman" w:hAnsi="Times New Roman" w:cs="Times New Roman"/>
          <w:b/>
          <w:sz w:val="28"/>
          <w:szCs w:val="28"/>
          <w:lang w:eastAsia="ru-RU"/>
        </w:rPr>
        <w:t>НП "Экологическое благополучие"</w:t>
      </w:r>
    </w:p>
    <w:p w14:paraId="4FED41D2" w14:textId="77777777" w:rsidR="00E91820" w:rsidRDefault="00E91820" w:rsidP="00D8789A">
      <w:pPr>
        <w:tabs>
          <w:tab w:val="left" w:pos="2835"/>
        </w:tabs>
        <w:spacing w:after="0" w:line="240" w:lineRule="auto"/>
        <w:ind w:firstLine="709"/>
        <w:jc w:val="both"/>
        <w:rPr>
          <w:rFonts w:ascii="Times New Roman" w:eastAsia="Calibri" w:hAnsi="Times New Roman" w:cs="Times New Roman"/>
          <w:b/>
          <w:i/>
          <w:sz w:val="28"/>
          <w:szCs w:val="28"/>
        </w:rPr>
      </w:pPr>
      <w:r w:rsidRPr="00E91820">
        <w:rPr>
          <w:rFonts w:ascii="Times New Roman" w:eastAsia="Calibri" w:hAnsi="Times New Roman" w:cs="Times New Roman"/>
          <w:sz w:val="28"/>
          <w:szCs w:val="28"/>
        </w:rPr>
        <w:t>М</w:t>
      </w:r>
      <w:r w:rsidR="00D8789A" w:rsidRPr="00E91820">
        <w:rPr>
          <w:rFonts w:ascii="Times New Roman" w:eastAsia="Calibri" w:hAnsi="Times New Roman" w:cs="Times New Roman"/>
          <w:sz w:val="28"/>
          <w:szCs w:val="28"/>
        </w:rPr>
        <w:t>ероприяти</w:t>
      </w:r>
      <w:r w:rsidRPr="00E91820">
        <w:rPr>
          <w:rFonts w:ascii="Times New Roman" w:eastAsia="Calibri" w:hAnsi="Times New Roman" w:cs="Times New Roman"/>
          <w:sz w:val="28"/>
          <w:szCs w:val="28"/>
        </w:rPr>
        <w:t>я</w:t>
      </w:r>
      <w:r w:rsidR="00D8789A" w:rsidRPr="00E91820">
        <w:rPr>
          <w:rFonts w:ascii="Times New Roman" w:eastAsia="Calibri" w:hAnsi="Times New Roman" w:cs="Times New Roman"/>
          <w:sz w:val="28"/>
          <w:szCs w:val="28"/>
        </w:rPr>
        <w:t xml:space="preserve"> </w:t>
      </w:r>
      <w:r w:rsidRPr="00E91820">
        <w:rPr>
          <w:rFonts w:ascii="Times New Roman" w:eastAsia="Times New Roman" w:hAnsi="Times New Roman" w:cs="Times New Roman"/>
          <w:sz w:val="28"/>
          <w:szCs w:val="28"/>
          <w:u w:val="single"/>
          <w:lang w:eastAsia="ru-RU"/>
        </w:rPr>
        <w:t>РП "Сохранение лесов"</w:t>
      </w:r>
      <w:r w:rsidRPr="00E91820">
        <w:rPr>
          <w:rFonts w:ascii="Times New Roman" w:eastAsia="Times New Roman" w:hAnsi="Times New Roman" w:cs="Times New Roman"/>
          <w:sz w:val="28"/>
          <w:szCs w:val="28"/>
          <w:lang w:eastAsia="ru-RU"/>
        </w:rPr>
        <w:t xml:space="preserve"> реализуются </w:t>
      </w:r>
      <w:r w:rsidR="00D8789A" w:rsidRPr="00E91820">
        <w:rPr>
          <w:rFonts w:ascii="Times New Roman" w:eastAsia="Calibri" w:hAnsi="Times New Roman" w:cs="Times New Roman"/>
          <w:sz w:val="28"/>
          <w:szCs w:val="28"/>
        </w:rPr>
        <w:t xml:space="preserve">в рамках </w:t>
      </w:r>
      <w:r w:rsidR="00D8789A" w:rsidRPr="00E91820">
        <w:rPr>
          <w:rFonts w:ascii="Times New Roman" w:eastAsia="Calibri" w:hAnsi="Times New Roman" w:cs="Times New Roman"/>
          <w:b/>
          <w:i/>
          <w:sz w:val="28"/>
          <w:szCs w:val="28"/>
        </w:rPr>
        <w:t>ГП "Развитие лесного хозяйства Приморского края"</w:t>
      </w:r>
      <w:r w:rsidRPr="00E91820">
        <w:rPr>
          <w:rFonts w:ascii="Times New Roman" w:eastAsia="Calibri" w:hAnsi="Times New Roman" w:cs="Times New Roman"/>
          <w:sz w:val="28"/>
          <w:szCs w:val="28"/>
        </w:rPr>
        <w:t>.</w:t>
      </w:r>
      <w:r w:rsidR="00D8627E" w:rsidRPr="00E91820">
        <w:rPr>
          <w:rFonts w:ascii="Times New Roman" w:eastAsia="Calibri" w:hAnsi="Times New Roman" w:cs="Times New Roman"/>
          <w:b/>
          <w:i/>
          <w:sz w:val="28"/>
          <w:szCs w:val="28"/>
        </w:rPr>
        <w:t xml:space="preserve"> </w:t>
      </w:r>
    </w:p>
    <w:p w14:paraId="05BC7869" w14:textId="505FA26B" w:rsidR="00C82F6A" w:rsidRPr="00C82F6A" w:rsidRDefault="00C82F6A" w:rsidP="00D8789A">
      <w:pPr>
        <w:tabs>
          <w:tab w:val="left" w:pos="2835"/>
        </w:tabs>
        <w:spacing w:after="0" w:line="240" w:lineRule="auto"/>
        <w:ind w:firstLine="709"/>
        <w:jc w:val="both"/>
        <w:rPr>
          <w:rFonts w:ascii="Times New Roman" w:eastAsia="Times New Roman" w:hAnsi="Times New Roman" w:cs="Times New Roman"/>
          <w:sz w:val="28"/>
          <w:szCs w:val="28"/>
          <w:lang w:eastAsia="ru-RU"/>
        </w:rPr>
      </w:pPr>
      <w:r w:rsidRPr="00C82F6A">
        <w:rPr>
          <w:rFonts w:ascii="Times New Roman" w:eastAsia="Times New Roman" w:hAnsi="Times New Roman" w:cs="Times New Roman"/>
          <w:sz w:val="28"/>
          <w:szCs w:val="28"/>
          <w:lang w:eastAsia="ru-RU"/>
        </w:rPr>
        <w:t>Уточненные бюджетные назначения 23114,22 тыс. рублей.</w:t>
      </w:r>
      <w:r w:rsidR="00E91820">
        <w:rPr>
          <w:rFonts w:ascii="Times New Roman" w:eastAsia="Times New Roman" w:hAnsi="Times New Roman" w:cs="Times New Roman"/>
          <w:sz w:val="28"/>
          <w:szCs w:val="28"/>
          <w:lang w:eastAsia="ru-RU"/>
        </w:rPr>
        <w:t xml:space="preserve"> Исполнение за отчетный период отсутствовало.</w:t>
      </w:r>
    </w:p>
    <w:p w14:paraId="336D89BF" w14:textId="395890C8" w:rsidR="00417239" w:rsidRDefault="00417239" w:rsidP="00C80773">
      <w:pPr>
        <w:spacing w:after="0" w:line="240" w:lineRule="auto"/>
        <w:ind w:firstLine="709"/>
        <w:jc w:val="both"/>
        <w:rPr>
          <w:rFonts w:ascii="Times New Roman" w:eastAsia="Times New Roman" w:hAnsi="Times New Roman"/>
          <w:sz w:val="28"/>
          <w:szCs w:val="28"/>
          <w:lang w:eastAsia="ru-RU"/>
        </w:rPr>
      </w:pPr>
      <w:r w:rsidRPr="00417239">
        <w:rPr>
          <w:rFonts w:ascii="Times New Roman" w:eastAsia="Times New Roman" w:hAnsi="Times New Roman"/>
          <w:sz w:val="28"/>
          <w:szCs w:val="28"/>
          <w:lang w:eastAsia="ru-RU"/>
        </w:rPr>
        <w:t xml:space="preserve">Субсидии </w:t>
      </w:r>
      <w:r w:rsidR="00886CD8">
        <w:rPr>
          <w:rFonts w:ascii="Times New Roman" w:eastAsia="Times New Roman" w:hAnsi="Times New Roman"/>
          <w:sz w:val="28"/>
          <w:szCs w:val="28"/>
          <w:lang w:eastAsia="ru-RU"/>
        </w:rPr>
        <w:t>подведомственным учреждениям</w:t>
      </w:r>
      <w:r w:rsidR="00095F63">
        <w:rPr>
          <w:rFonts w:ascii="Times New Roman" w:eastAsia="Times New Roman" w:hAnsi="Times New Roman"/>
          <w:sz w:val="28"/>
          <w:szCs w:val="28"/>
          <w:lang w:eastAsia="ru-RU"/>
        </w:rPr>
        <w:t xml:space="preserve"> </w:t>
      </w:r>
      <w:r w:rsidR="00095F63" w:rsidRPr="00095F63">
        <w:rPr>
          <w:rFonts w:ascii="Times New Roman" w:eastAsia="Times New Roman" w:hAnsi="Times New Roman"/>
          <w:sz w:val="28"/>
          <w:szCs w:val="28"/>
          <w:lang w:eastAsia="ru-RU"/>
        </w:rPr>
        <w:t xml:space="preserve">КГБУ </w:t>
      </w:r>
      <w:r w:rsidR="00095F63">
        <w:rPr>
          <w:rFonts w:ascii="Times New Roman" w:eastAsia="Times New Roman" w:hAnsi="Times New Roman"/>
          <w:sz w:val="28"/>
          <w:szCs w:val="28"/>
          <w:lang w:eastAsia="ru-RU"/>
        </w:rPr>
        <w:t>"</w:t>
      </w:r>
      <w:r w:rsidR="00095F63" w:rsidRPr="00095F63">
        <w:rPr>
          <w:rFonts w:ascii="Times New Roman" w:eastAsia="Times New Roman" w:hAnsi="Times New Roman"/>
          <w:sz w:val="28"/>
          <w:szCs w:val="28"/>
          <w:lang w:eastAsia="ru-RU"/>
        </w:rPr>
        <w:t>Приморская база авиационной, наземной охраны и защиты лесов</w:t>
      </w:r>
      <w:r w:rsidR="00095F63">
        <w:rPr>
          <w:rFonts w:ascii="Times New Roman" w:eastAsia="Times New Roman" w:hAnsi="Times New Roman"/>
          <w:sz w:val="28"/>
          <w:szCs w:val="28"/>
          <w:lang w:eastAsia="ru-RU"/>
        </w:rPr>
        <w:t>"</w:t>
      </w:r>
      <w:r w:rsidR="00095F63" w:rsidRPr="00095F63">
        <w:rPr>
          <w:rFonts w:ascii="Times New Roman" w:eastAsia="Times New Roman" w:hAnsi="Times New Roman"/>
          <w:sz w:val="28"/>
          <w:szCs w:val="28"/>
          <w:lang w:eastAsia="ru-RU"/>
        </w:rPr>
        <w:t xml:space="preserve"> </w:t>
      </w:r>
      <w:r w:rsidR="00095F63">
        <w:rPr>
          <w:rFonts w:ascii="Times New Roman" w:eastAsia="Times New Roman" w:hAnsi="Times New Roman"/>
          <w:sz w:val="28"/>
          <w:szCs w:val="28"/>
          <w:lang w:eastAsia="ru-RU"/>
        </w:rPr>
        <w:t xml:space="preserve">и </w:t>
      </w:r>
      <w:r w:rsidR="00095F63" w:rsidRPr="00095F63">
        <w:rPr>
          <w:rFonts w:ascii="Times New Roman" w:eastAsia="Times New Roman" w:hAnsi="Times New Roman"/>
          <w:sz w:val="28"/>
          <w:szCs w:val="28"/>
          <w:lang w:eastAsia="ru-RU"/>
        </w:rPr>
        <w:t xml:space="preserve">КГКУ </w:t>
      </w:r>
      <w:r w:rsidR="00095F63">
        <w:rPr>
          <w:rFonts w:ascii="Times New Roman" w:eastAsia="Times New Roman" w:hAnsi="Times New Roman"/>
          <w:sz w:val="28"/>
          <w:szCs w:val="28"/>
          <w:lang w:eastAsia="ru-RU"/>
        </w:rPr>
        <w:t>"</w:t>
      </w:r>
      <w:r w:rsidR="00095F63" w:rsidRPr="00095F63">
        <w:rPr>
          <w:rFonts w:ascii="Times New Roman" w:eastAsia="Times New Roman" w:hAnsi="Times New Roman"/>
          <w:sz w:val="28"/>
          <w:szCs w:val="28"/>
          <w:lang w:eastAsia="ru-RU"/>
        </w:rPr>
        <w:t>Приморское лесничество</w:t>
      </w:r>
      <w:r w:rsidR="00095F63">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будут предоставлены в соответствии с планом-графиком, в том числе на:</w:t>
      </w:r>
    </w:p>
    <w:p w14:paraId="71E4BC24" w14:textId="26FA1A24" w:rsidR="00C80773" w:rsidRPr="00C80773" w:rsidRDefault="00417239" w:rsidP="00C80773">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w:t>
      </w:r>
      <w:r w:rsidR="00C80773" w:rsidRPr="00C80773">
        <w:rPr>
          <w:rFonts w:ascii="Times New Roman" w:eastAsia="Calibri" w:hAnsi="Times New Roman" w:cs="Times New Roman"/>
          <w:sz w:val="28"/>
          <w:szCs w:val="28"/>
        </w:rPr>
        <w:t>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r w:rsidR="00C80773">
        <w:rPr>
          <w:rFonts w:ascii="Times New Roman" w:eastAsia="Calibri" w:hAnsi="Times New Roman" w:cs="Times New Roman"/>
          <w:sz w:val="28"/>
          <w:szCs w:val="28"/>
        </w:rPr>
        <w:t xml:space="preserve"> (17227,10 тыс. рублей)</w:t>
      </w:r>
      <w:r>
        <w:rPr>
          <w:rFonts w:ascii="Times New Roman" w:eastAsia="Calibri" w:hAnsi="Times New Roman" w:cs="Times New Roman"/>
          <w:sz w:val="28"/>
          <w:szCs w:val="28"/>
        </w:rPr>
        <w:t xml:space="preserve">. мероприятие находится в процессе реализации, </w:t>
      </w:r>
      <w:r w:rsidRPr="00417239">
        <w:rPr>
          <w:rFonts w:ascii="Times New Roman" w:eastAsia="Calibri" w:hAnsi="Times New Roman" w:cs="Times New Roman"/>
          <w:sz w:val="28"/>
          <w:szCs w:val="28"/>
        </w:rPr>
        <w:t>подобраны лесные участки, согласованы проекты лесовосстановления</w:t>
      </w:r>
      <w:r>
        <w:rPr>
          <w:rFonts w:ascii="Times New Roman" w:eastAsia="Calibri" w:hAnsi="Times New Roman" w:cs="Times New Roman"/>
          <w:sz w:val="28"/>
          <w:szCs w:val="28"/>
        </w:rPr>
        <w:t>;</w:t>
      </w:r>
    </w:p>
    <w:p w14:paraId="6B7B008A" w14:textId="7D85FF2B" w:rsidR="00C80773" w:rsidRDefault="00417239" w:rsidP="00C80773">
      <w:pPr>
        <w:spacing w:after="0" w:line="240" w:lineRule="auto"/>
        <w:ind w:firstLine="709"/>
        <w:jc w:val="both"/>
        <w:rPr>
          <w:rFonts w:ascii="Times New Roman" w:eastAsia="Calibri" w:hAnsi="Times New Roman" w:cs="Times New Roman"/>
          <w:sz w:val="28"/>
          <w:szCs w:val="28"/>
          <w:highlight w:val="yellow"/>
        </w:rPr>
      </w:pPr>
      <w:r>
        <w:rPr>
          <w:rFonts w:ascii="Times New Roman" w:eastAsia="Calibri" w:hAnsi="Times New Roman" w:cs="Times New Roman"/>
          <w:sz w:val="28"/>
          <w:szCs w:val="28"/>
        </w:rPr>
        <w:t>с</w:t>
      </w:r>
      <w:r w:rsidR="00C80773" w:rsidRPr="00C80773">
        <w:rPr>
          <w:rFonts w:ascii="Times New Roman" w:eastAsia="Calibri" w:hAnsi="Times New Roman" w:cs="Times New Roman"/>
          <w:sz w:val="28"/>
          <w:szCs w:val="28"/>
        </w:rPr>
        <w:t>убсидии краевым государственным бюджетным и автономным учреждениям на иные цели</w:t>
      </w:r>
      <w:r w:rsidR="00C80773">
        <w:rPr>
          <w:rFonts w:ascii="Times New Roman" w:eastAsia="Calibri" w:hAnsi="Times New Roman" w:cs="Times New Roman"/>
          <w:sz w:val="28"/>
          <w:szCs w:val="28"/>
        </w:rPr>
        <w:t xml:space="preserve"> (5887,12 тыс. рублей)</w:t>
      </w:r>
      <w:r w:rsidR="001F5EFB">
        <w:rPr>
          <w:rFonts w:ascii="Times New Roman" w:eastAsia="Calibri" w:hAnsi="Times New Roman" w:cs="Times New Roman"/>
          <w:sz w:val="28"/>
          <w:szCs w:val="28"/>
        </w:rPr>
        <w:t>.</w:t>
      </w:r>
    </w:p>
    <w:p w14:paraId="25EF54FF" w14:textId="58499A15" w:rsidR="00C80773" w:rsidRPr="00C448B5" w:rsidRDefault="00142B6D" w:rsidP="00D8789A">
      <w:pPr>
        <w:spacing w:after="0" w:line="240" w:lineRule="auto"/>
        <w:ind w:firstLine="709"/>
        <w:jc w:val="both"/>
        <w:rPr>
          <w:rFonts w:ascii="Times New Roman" w:eastAsia="Calibri" w:hAnsi="Times New Roman" w:cs="Times New Roman"/>
          <w:bCs/>
          <w:sz w:val="28"/>
          <w:szCs w:val="28"/>
          <w:highlight w:val="yellow"/>
        </w:rPr>
      </w:pPr>
      <w:r w:rsidRPr="00C448B5">
        <w:rPr>
          <w:noProof/>
          <w:highlight w:val="yellow"/>
          <w:lang w:eastAsia="ru-RU"/>
        </w:rPr>
        <w:drawing>
          <wp:anchor distT="0" distB="0" distL="114300" distR="114300" simplePos="0" relativeHeight="251664384" behindDoc="0" locked="0" layoutInCell="1" allowOverlap="1" wp14:anchorId="01A8E6C4" wp14:editId="67F0ABB4">
            <wp:simplePos x="0" y="0"/>
            <wp:positionH relativeFrom="margin">
              <wp:posOffset>-261422</wp:posOffset>
            </wp:positionH>
            <wp:positionV relativeFrom="paragraph">
              <wp:posOffset>146085</wp:posOffset>
            </wp:positionV>
            <wp:extent cx="1466850" cy="1237615"/>
            <wp:effectExtent l="0" t="0" r="0" b="635"/>
            <wp:wrapSquare wrapText="bothSides"/>
            <wp:docPr id="7" name="Рисунок 7" descr="C:\Users\ALYSHE~1\AppData\Local\Temp\7zOC3907A6C\экономика мини.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LYSHE~1\AppData\Local\Temp\7zOC3907A6C\экономика мини.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66850" cy="12376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E7B1FF7" w14:textId="165BBC0A" w:rsidR="00460F8C" w:rsidRPr="008074A8" w:rsidRDefault="00460F8C" w:rsidP="006E0682">
      <w:pPr>
        <w:spacing w:after="0" w:line="240" w:lineRule="auto"/>
        <w:jc w:val="both"/>
        <w:rPr>
          <w:rFonts w:ascii="Times New Roman" w:hAnsi="Times New Roman" w:cs="Times New Roman"/>
          <w:b/>
          <w:sz w:val="28"/>
          <w:szCs w:val="28"/>
        </w:rPr>
      </w:pPr>
      <w:r w:rsidRPr="008074A8">
        <w:rPr>
          <w:rFonts w:ascii="Times New Roman" w:hAnsi="Times New Roman" w:cs="Times New Roman"/>
          <w:b/>
          <w:sz w:val="28"/>
          <w:szCs w:val="28"/>
        </w:rPr>
        <w:t>НП "Эффективная и конкурентная экономика"</w:t>
      </w:r>
    </w:p>
    <w:p w14:paraId="7E131790" w14:textId="5D996AF1" w:rsidR="00800DB1" w:rsidRPr="008074A8" w:rsidRDefault="00F71DB1" w:rsidP="00460F8C">
      <w:pPr>
        <w:spacing w:after="0" w:line="240" w:lineRule="auto"/>
        <w:ind w:firstLine="708"/>
        <w:jc w:val="both"/>
        <w:rPr>
          <w:rFonts w:ascii="Times New Roman" w:hAnsi="Times New Roman" w:cs="Times New Roman"/>
          <w:sz w:val="28"/>
          <w:szCs w:val="28"/>
        </w:rPr>
      </w:pPr>
      <w:r w:rsidRPr="008074A8">
        <w:rPr>
          <w:rFonts w:ascii="Times New Roman" w:hAnsi="Times New Roman" w:cs="Times New Roman"/>
          <w:sz w:val="28"/>
          <w:szCs w:val="28"/>
        </w:rPr>
        <w:t xml:space="preserve">В 2025 году в рамках НП реализуются мероприятия </w:t>
      </w:r>
      <w:r w:rsidR="008074A8" w:rsidRPr="008074A8">
        <w:rPr>
          <w:rFonts w:ascii="Times New Roman" w:hAnsi="Times New Roman" w:cs="Times New Roman"/>
          <w:sz w:val="28"/>
          <w:szCs w:val="28"/>
        </w:rPr>
        <w:t xml:space="preserve">в рамках </w:t>
      </w:r>
      <w:r w:rsidR="006B2EC6" w:rsidRPr="008074A8">
        <w:rPr>
          <w:rFonts w:ascii="Times New Roman" w:hAnsi="Times New Roman" w:cs="Times New Roman"/>
          <w:b/>
          <w:i/>
          <w:sz w:val="28"/>
          <w:szCs w:val="28"/>
        </w:rPr>
        <w:t>ГП "Экономическое развитие и инновационная экономика Приморского края"</w:t>
      </w:r>
      <w:r w:rsidR="008074A8" w:rsidRPr="008074A8">
        <w:rPr>
          <w:rFonts w:ascii="Times New Roman" w:hAnsi="Times New Roman" w:cs="Times New Roman"/>
          <w:sz w:val="28"/>
          <w:szCs w:val="28"/>
        </w:rPr>
        <w:t>. Уточненные бюджетные назначения на реализацию РП составили 753258,65 тыс. рублей, исполнено 403690,21 тыс. рублей, или 53,59 % от плана, в том числе по РП:</w:t>
      </w:r>
      <w:r w:rsidR="006B2EC6" w:rsidRPr="008074A8">
        <w:rPr>
          <w:rFonts w:ascii="Times New Roman" w:hAnsi="Times New Roman" w:cs="Times New Roman"/>
          <w:sz w:val="28"/>
          <w:szCs w:val="28"/>
        </w:rPr>
        <w:t xml:space="preserve"> </w:t>
      </w:r>
    </w:p>
    <w:p w14:paraId="2DA8C162" w14:textId="4253A4C0" w:rsidR="008074A8" w:rsidRDefault="00FC4FAF" w:rsidP="008074A8">
      <w:pPr>
        <w:spacing w:after="0" w:line="240" w:lineRule="auto"/>
        <w:ind w:firstLine="708"/>
        <w:jc w:val="both"/>
        <w:rPr>
          <w:rFonts w:ascii="Times New Roman" w:hAnsi="Times New Roman" w:cs="Times New Roman"/>
          <w:sz w:val="28"/>
          <w:szCs w:val="28"/>
        </w:rPr>
      </w:pPr>
      <w:r w:rsidRPr="008074A8">
        <w:rPr>
          <w:rFonts w:ascii="Times New Roman" w:hAnsi="Times New Roman" w:cs="Times New Roman"/>
          <w:sz w:val="28"/>
          <w:szCs w:val="28"/>
          <w:u w:val="single"/>
        </w:rPr>
        <w:t>"Малое и среднее предпринимательство и поддержка индивидуальной предпринимательской инициативы"</w:t>
      </w:r>
      <w:r w:rsidR="008074A8">
        <w:rPr>
          <w:rFonts w:ascii="Times New Roman" w:hAnsi="Times New Roman" w:cs="Times New Roman"/>
          <w:sz w:val="28"/>
          <w:szCs w:val="28"/>
          <w:u w:val="single"/>
        </w:rPr>
        <w:t xml:space="preserve"> – </w:t>
      </w:r>
      <w:r w:rsidR="008074A8" w:rsidRPr="008074A8">
        <w:rPr>
          <w:rFonts w:ascii="Times New Roman" w:hAnsi="Times New Roman" w:cs="Times New Roman"/>
          <w:sz w:val="28"/>
          <w:szCs w:val="28"/>
        </w:rPr>
        <w:t xml:space="preserve">373225,21 тыс. рублей, или 52,59 % от плана 709737,22 тыс. рублей. </w:t>
      </w:r>
      <w:r w:rsidR="00BE1D7F">
        <w:rPr>
          <w:rFonts w:ascii="Times New Roman" w:hAnsi="Times New Roman" w:cs="Times New Roman"/>
          <w:sz w:val="28"/>
          <w:szCs w:val="28"/>
        </w:rPr>
        <w:t xml:space="preserve"> </w:t>
      </w:r>
      <w:r w:rsidR="008074A8">
        <w:rPr>
          <w:rFonts w:ascii="Times New Roman" w:hAnsi="Times New Roman" w:cs="Times New Roman"/>
          <w:sz w:val="28"/>
          <w:szCs w:val="28"/>
        </w:rPr>
        <w:t>Предоставлены с</w:t>
      </w:r>
      <w:r w:rsidR="008074A8" w:rsidRPr="008074A8">
        <w:rPr>
          <w:rFonts w:ascii="Times New Roman" w:hAnsi="Times New Roman" w:cs="Times New Roman"/>
          <w:sz w:val="28"/>
          <w:szCs w:val="28"/>
        </w:rPr>
        <w:t>убсидии</w:t>
      </w:r>
      <w:r w:rsidR="008074A8">
        <w:rPr>
          <w:rFonts w:ascii="Times New Roman" w:hAnsi="Times New Roman" w:cs="Times New Roman"/>
          <w:sz w:val="28"/>
          <w:szCs w:val="28"/>
        </w:rPr>
        <w:t>:</w:t>
      </w:r>
    </w:p>
    <w:p w14:paraId="02D3C119" w14:textId="18E28421" w:rsidR="008074A8" w:rsidRPr="008074A8" w:rsidRDefault="008074A8" w:rsidP="008074A8">
      <w:pPr>
        <w:spacing w:after="0" w:line="240" w:lineRule="auto"/>
        <w:ind w:firstLine="708"/>
        <w:jc w:val="both"/>
        <w:rPr>
          <w:rFonts w:ascii="Times New Roman" w:hAnsi="Times New Roman" w:cs="Times New Roman"/>
          <w:sz w:val="28"/>
          <w:szCs w:val="28"/>
        </w:rPr>
      </w:pPr>
      <w:r w:rsidRPr="008074A8">
        <w:rPr>
          <w:rFonts w:ascii="Times New Roman" w:hAnsi="Times New Roman" w:cs="Times New Roman"/>
          <w:sz w:val="28"/>
          <w:szCs w:val="28"/>
        </w:rPr>
        <w:t>Микрокредитной компании "Фонд развития предпринимательства и промышленности Приморского края" на осуществление микрокредитной деятельности</w:t>
      </w:r>
      <w:r>
        <w:rPr>
          <w:rFonts w:ascii="Times New Roman" w:hAnsi="Times New Roman" w:cs="Times New Roman"/>
          <w:sz w:val="28"/>
          <w:szCs w:val="28"/>
        </w:rPr>
        <w:t xml:space="preserve"> (170000,00 тыс. рублей, в полном объеме плановых назначений);</w:t>
      </w:r>
    </w:p>
    <w:p w14:paraId="10A3904F" w14:textId="51588487" w:rsidR="008074A8" w:rsidRPr="008074A8" w:rsidRDefault="008074A8" w:rsidP="008074A8">
      <w:pPr>
        <w:spacing w:after="0" w:line="240" w:lineRule="auto"/>
        <w:ind w:firstLine="708"/>
        <w:jc w:val="both"/>
        <w:rPr>
          <w:rFonts w:ascii="Times New Roman" w:hAnsi="Times New Roman" w:cs="Times New Roman"/>
          <w:sz w:val="28"/>
          <w:szCs w:val="28"/>
        </w:rPr>
      </w:pPr>
      <w:r w:rsidRPr="008074A8">
        <w:rPr>
          <w:rFonts w:ascii="Times New Roman" w:hAnsi="Times New Roman" w:cs="Times New Roman"/>
          <w:sz w:val="28"/>
          <w:szCs w:val="28"/>
        </w:rPr>
        <w:t>на осуществление уставной деятельности автономной некоммерческой организации "Центр поддержки предпринимательства Приморского края"</w:t>
      </w:r>
      <w:r>
        <w:rPr>
          <w:rFonts w:ascii="Times New Roman" w:hAnsi="Times New Roman" w:cs="Times New Roman"/>
          <w:sz w:val="28"/>
          <w:szCs w:val="28"/>
        </w:rPr>
        <w:t xml:space="preserve"> (134934,31 тыс. рублей</w:t>
      </w:r>
      <w:r w:rsidR="00947C46">
        <w:rPr>
          <w:rFonts w:ascii="Times New Roman" w:hAnsi="Times New Roman" w:cs="Times New Roman"/>
          <w:sz w:val="28"/>
          <w:szCs w:val="28"/>
        </w:rPr>
        <w:t>,</w:t>
      </w:r>
      <w:r>
        <w:rPr>
          <w:rFonts w:ascii="Times New Roman" w:hAnsi="Times New Roman" w:cs="Times New Roman"/>
          <w:sz w:val="28"/>
          <w:szCs w:val="28"/>
        </w:rPr>
        <w:t xml:space="preserve"> или 33,95 % от плана 39740250 тыс. рублей);</w:t>
      </w:r>
    </w:p>
    <w:p w14:paraId="4607C420" w14:textId="6FD42FD2" w:rsidR="00FC4FAF" w:rsidRPr="00C448B5" w:rsidRDefault="008074A8" w:rsidP="008074A8">
      <w:pPr>
        <w:spacing w:after="0" w:line="240" w:lineRule="auto"/>
        <w:ind w:firstLine="708"/>
        <w:jc w:val="both"/>
        <w:rPr>
          <w:rFonts w:ascii="Times New Roman" w:hAnsi="Times New Roman" w:cs="Times New Roman"/>
          <w:sz w:val="28"/>
          <w:szCs w:val="28"/>
          <w:highlight w:val="yellow"/>
        </w:rPr>
      </w:pPr>
      <w:r w:rsidRPr="008074A8">
        <w:rPr>
          <w:rFonts w:ascii="Times New Roman" w:hAnsi="Times New Roman" w:cs="Times New Roman"/>
          <w:sz w:val="28"/>
          <w:szCs w:val="28"/>
        </w:rPr>
        <w:t>автономной некоммерческой организации "Центр поддержки предпринимательства Приморского края" в целях развития экспорта</w:t>
      </w:r>
      <w:r>
        <w:rPr>
          <w:rFonts w:ascii="Times New Roman" w:hAnsi="Times New Roman" w:cs="Times New Roman"/>
          <w:sz w:val="28"/>
          <w:szCs w:val="28"/>
        </w:rPr>
        <w:t xml:space="preserve"> (68290,90</w:t>
      </w:r>
      <w:r w:rsidR="00BE1D7F">
        <w:rPr>
          <w:rFonts w:ascii="Times New Roman" w:hAnsi="Times New Roman" w:cs="Times New Roman"/>
          <w:sz w:val="28"/>
          <w:szCs w:val="28"/>
        </w:rPr>
        <w:t> </w:t>
      </w:r>
      <w:r>
        <w:rPr>
          <w:rFonts w:ascii="Times New Roman" w:hAnsi="Times New Roman" w:cs="Times New Roman"/>
          <w:sz w:val="28"/>
          <w:szCs w:val="28"/>
        </w:rPr>
        <w:t>тыс. рублей, или 47,98 % от плана 142334,72 тыс. рублей)</w:t>
      </w:r>
      <w:r w:rsidR="00BE1D7F">
        <w:rPr>
          <w:rFonts w:ascii="Times New Roman" w:hAnsi="Times New Roman" w:cs="Times New Roman"/>
          <w:sz w:val="28"/>
          <w:szCs w:val="28"/>
        </w:rPr>
        <w:t>;</w:t>
      </w:r>
    </w:p>
    <w:p w14:paraId="2103C83D" w14:textId="108CEA28" w:rsidR="00FC4FAF" w:rsidRPr="00C448B5" w:rsidRDefault="00FC4FAF" w:rsidP="00460F8C">
      <w:pPr>
        <w:spacing w:after="0" w:line="240" w:lineRule="auto"/>
        <w:ind w:firstLine="708"/>
        <w:jc w:val="both"/>
        <w:rPr>
          <w:rFonts w:ascii="Times New Roman" w:hAnsi="Times New Roman" w:cs="Times New Roman"/>
          <w:sz w:val="28"/>
          <w:szCs w:val="28"/>
          <w:highlight w:val="yellow"/>
        </w:rPr>
      </w:pPr>
      <w:r w:rsidRPr="00674A83">
        <w:rPr>
          <w:rFonts w:ascii="Times New Roman" w:hAnsi="Times New Roman" w:cs="Times New Roman"/>
          <w:sz w:val="28"/>
          <w:szCs w:val="28"/>
          <w:u w:val="single"/>
        </w:rPr>
        <w:lastRenderedPageBreak/>
        <w:t>"Производительность труда"</w:t>
      </w:r>
      <w:r w:rsidR="00674A83">
        <w:rPr>
          <w:rFonts w:ascii="Times New Roman" w:hAnsi="Times New Roman" w:cs="Times New Roman"/>
          <w:sz w:val="28"/>
          <w:szCs w:val="28"/>
          <w:u w:val="single"/>
        </w:rPr>
        <w:t xml:space="preserve"> </w:t>
      </w:r>
      <w:r w:rsidR="00674A83" w:rsidRPr="00674A83">
        <w:rPr>
          <w:rFonts w:ascii="Times New Roman" w:hAnsi="Times New Roman" w:cs="Times New Roman"/>
          <w:sz w:val="28"/>
          <w:szCs w:val="28"/>
        </w:rPr>
        <w:t xml:space="preserve">– 30465,00 тыс. рублей, или 70,00 % от плана 43521,43 тыс. рублей. </w:t>
      </w:r>
      <w:r w:rsidR="00674A83">
        <w:rPr>
          <w:rFonts w:ascii="Times New Roman" w:hAnsi="Times New Roman" w:cs="Times New Roman"/>
          <w:sz w:val="28"/>
          <w:szCs w:val="28"/>
        </w:rPr>
        <w:t>П</w:t>
      </w:r>
      <w:r w:rsidR="00674A83" w:rsidRPr="00674A83">
        <w:rPr>
          <w:rFonts w:ascii="Times New Roman" w:hAnsi="Times New Roman" w:cs="Times New Roman"/>
          <w:sz w:val="28"/>
          <w:szCs w:val="28"/>
        </w:rPr>
        <w:t>редоставлены субсидии автономной некоммерческой организации "Центр поддержки предпринимательства Приморского края" на реализацию регионального проекта "Производительность труда"</w:t>
      </w:r>
      <w:r w:rsidR="00674A83">
        <w:rPr>
          <w:rFonts w:ascii="Times New Roman" w:hAnsi="Times New Roman" w:cs="Times New Roman"/>
          <w:sz w:val="28"/>
          <w:szCs w:val="28"/>
        </w:rPr>
        <w:t>.</w:t>
      </w:r>
      <w:r w:rsidR="00674A83" w:rsidRPr="00674A83">
        <w:t xml:space="preserve"> </w:t>
      </w:r>
      <w:r w:rsidR="00674A83" w:rsidRPr="00674A83">
        <w:rPr>
          <w:rFonts w:ascii="Times New Roman" w:hAnsi="Times New Roman" w:cs="Times New Roman"/>
          <w:sz w:val="28"/>
          <w:szCs w:val="28"/>
        </w:rPr>
        <w:t xml:space="preserve">Начата реализация 2 проектов по повышению производительности труда по направлению </w:t>
      </w:r>
      <w:r w:rsidR="00674A83">
        <w:rPr>
          <w:rFonts w:ascii="Times New Roman" w:hAnsi="Times New Roman" w:cs="Times New Roman"/>
          <w:sz w:val="28"/>
          <w:szCs w:val="28"/>
        </w:rPr>
        <w:t>"</w:t>
      </w:r>
      <w:r w:rsidR="00674A83" w:rsidRPr="00674A83">
        <w:rPr>
          <w:rFonts w:ascii="Times New Roman" w:hAnsi="Times New Roman" w:cs="Times New Roman"/>
          <w:sz w:val="28"/>
          <w:szCs w:val="28"/>
        </w:rPr>
        <w:t>Бережливое производство</w:t>
      </w:r>
      <w:r w:rsidR="00674A83">
        <w:rPr>
          <w:rFonts w:ascii="Times New Roman" w:hAnsi="Times New Roman" w:cs="Times New Roman"/>
          <w:sz w:val="28"/>
          <w:szCs w:val="28"/>
        </w:rPr>
        <w:t>"</w:t>
      </w:r>
      <w:r w:rsidR="00674A83" w:rsidRPr="00674A83">
        <w:rPr>
          <w:rFonts w:ascii="Times New Roman" w:hAnsi="Times New Roman" w:cs="Times New Roman"/>
          <w:sz w:val="28"/>
          <w:szCs w:val="28"/>
        </w:rPr>
        <w:t xml:space="preserve"> с помощью созданной региональной инфраструктуры обеспечения повышения производительности труда на предприятиях-участниках проекта. К концу 2025 года планируется реализовать 18 проектов.</w:t>
      </w:r>
    </w:p>
    <w:p w14:paraId="6767DBEF" w14:textId="6AED348E" w:rsidR="00473795" w:rsidRPr="00C448B5" w:rsidRDefault="00960157" w:rsidP="00743050">
      <w:pPr>
        <w:spacing w:after="0" w:line="240" w:lineRule="auto"/>
        <w:ind w:firstLine="709"/>
        <w:jc w:val="both"/>
        <w:rPr>
          <w:rFonts w:ascii="Times New Roman" w:hAnsi="Times New Roman" w:cs="Times New Roman"/>
          <w:sz w:val="28"/>
          <w:szCs w:val="28"/>
          <w:highlight w:val="yellow"/>
        </w:rPr>
      </w:pPr>
      <w:r w:rsidRPr="00C448B5">
        <w:rPr>
          <w:noProof/>
          <w:highlight w:val="yellow"/>
          <w:lang w:eastAsia="ru-RU"/>
        </w:rPr>
        <w:drawing>
          <wp:anchor distT="0" distB="0" distL="114300" distR="114300" simplePos="0" relativeHeight="251665408" behindDoc="0" locked="0" layoutInCell="1" allowOverlap="1" wp14:anchorId="45763151" wp14:editId="12908A70">
            <wp:simplePos x="0" y="0"/>
            <wp:positionH relativeFrom="margin">
              <wp:posOffset>-110532</wp:posOffset>
            </wp:positionH>
            <wp:positionV relativeFrom="paragraph">
              <wp:posOffset>129052</wp:posOffset>
            </wp:positionV>
            <wp:extent cx="1436370" cy="1222375"/>
            <wp:effectExtent l="0" t="0" r="0" b="0"/>
            <wp:wrapSquare wrapText="bothSides"/>
            <wp:docPr id="9" name="Рисунок 9" descr="C:\Users\ALYSHE~1\AppData\Local\Temp\7zOC399184F\молодежь мини.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YSHE~1\AppData\Local\Temp\7zOC399184F\молодежь мини.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36370" cy="12223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F0F419A" w14:textId="39722473" w:rsidR="00743050" w:rsidRPr="00442295" w:rsidRDefault="00BF6F91" w:rsidP="006E0682">
      <w:pPr>
        <w:spacing w:after="0" w:line="240" w:lineRule="auto"/>
        <w:jc w:val="both"/>
        <w:rPr>
          <w:rFonts w:ascii="Times New Roman" w:eastAsia="Times New Roman" w:hAnsi="Times New Roman" w:cs="Times New Roman"/>
          <w:b/>
          <w:sz w:val="28"/>
          <w:szCs w:val="28"/>
          <w:lang w:eastAsia="ru-RU"/>
        </w:rPr>
      </w:pPr>
      <w:r w:rsidRPr="00442295">
        <w:rPr>
          <w:rFonts w:ascii="Times New Roman" w:eastAsia="Times New Roman" w:hAnsi="Times New Roman" w:cs="Times New Roman"/>
          <w:b/>
          <w:sz w:val="28"/>
          <w:szCs w:val="28"/>
          <w:lang w:eastAsia="ru-RU"/>
        </w:rPr>
        <w:t>НП "Молодежь и дети"</w:t>
      </w:r>
    </w:p>
    <w:p w14:paraId="0692CA7A" w14:textId="341B365A" w:rsidR="009C65C8" w:rsidRPr="00442295" w:rsidRDefault="00B2342F" w:rsidP="00674A83">
      <w:pPr>
        <w:spacing w:after="0" w:line="240" w:lineRule="auto"/>
        <w:jc w:val="both"/>
        <w:rPr>
          <w:rFonts w:ascii="Times New Roman" w:hAnsi="Times New Roman" w:cs="Times New Roman"/>
          <w:sz w:val="28"/>
          <w:szCs w:val="28"/>
        </w:rPr>
      </w:pPr>
      <w:r w:rsidRPr="00442295">
        <w:rPr>
          <w:rFonts w:ascii="Times New Roman" w:hAnsi="Times New Roman" w:cs="Times New Roman"/>
          <w:sz w:val="28"/>
          <w:szCs w:val="28"/>
        </w:rPr>
        <w:tab/>
      </w:r>
      <w:r w:rsidR="00674A83" w:rsidRPr="00442295">
        <w:rPr>
          <w:rFonts w:ascii="Times New Roman" w:hAnsi="Times New Roman" w:cs="Times New Roman"/>
          <w:sz w:val="28"/>
          <w:szCs w:val="28"/>
        </w:rPr>
        <w:t>М</w:t>
      </w:r>
      <w:r w:rsidR="009C65C8" w:rsidRPr="00442295">
        <w:rPr>
          <w:rFonts w:ascii="Times New Roman" w:hAnsi="Times New Roman" w:cs="Times New Roman"/>
          <w:sz w:val="28"/>
          <w:szCs w:val="28"/>
        </w:rPr>
        <w:t xml:space="preserve">ероприятия НП реализуются в структуре двух </w:t>
      </w:r>
      <w:r w:rsidR="00674A83" w:rsidRPr="00442295">
        <w:rPr>
          <w:rFonts w:ascii="Times New Roman" w:hAnsi="Times New Roman" w:cs="Times New Roman"/>
          <w:sz w:val="28"/>
          <w:szCs w:val="28"/>
        </w:rPr>
        <w:t xml:space="preserve">государственных программ: </w:t>
      </w:r>
    </w:p>
    <w:p w14:paraId="731767EA" w14:textId="4E1BA8A7" w:rsidR="00B2342F" w:rsidRPr="00442295" w:rsidRDefault="00B2342F" w:rsidP="00442295">
      <w:pPr>
        <w:spacing w:after="0" w:line="240" w:lineRule="auto"/>
        <w:ind w:firstLine="709"/>
        <w:jc w:val="both"/>
        <w:rPr>
          <w:rFonts w:ascii="Times New Roman" w:hAnsi="Times New Roman" w:cs="Times New Roman"/>
          <w:sz w:val="28"/>
          <w:szCs w:val="28"/>
        </w:rPr>
      </w:pPr>
      <w:r w:rsidRPr="00442295">
        <w:rPr>
          <w:rFonts w:ascii="Times New Roman" w:hAnsi="Times New Roman" w:cs="Times New Roman"/>
          <w:b/>
          <w:i/>
          <w:sz w:val="28"/>
          <w:szCs w:val="28"/>
        </w:rPr>
        <w:t>ГП "Развитие</w:t>
      </w:r>
      <w:r w:rsidR="005D4A18" w:rsidRPr="00442295">
        <w:rPr>
          <w:rFonts w:ascii="Times New Roman" w:hAnsi="Times New Roman" w:cs="Times New Roman"/>
          <w:b/>
          <w:i/>
          <w:sz w:val="28"/>
          <w:szCs w:val="28"/>
        </w:rPr>
        <w:t xml:space="preserve"> образования Приморского края" </w:t>
      </w:r>
      <w:r w:rsidR="005D4A18" w:rsidRPr="00442295">
        <w:rPr>
          <w:rFonts w:ascii="Times New Roman" w:hAnsi="Times New Roman" w:cs="Times New Roman"/>
          <w:sz w:val="28"/>
          <w:szCs w:val="28"/>
        </w:rPr>
        <w:t>з</w:t>
      </w:r>
      <w:r w:rsidRPr="00442295">
        <w:rPr>
          <w:rFonts w:ascii="Times New Roman" w:hAnsi="Times New Roman" w:cs="Times New Roman"/>
          <w:sz w:val="28"/>
          <w:szCs w:val="28"/>
        </w:rPr>
        <w:t>аконопроектом на 2025 год</w:t>
      </w:r>
      <w:r w:rsidRPr="00442295">
        <w:rPr>
          <w:rFonts w:ascii="Times New Roman" w:hAnsi="Times New Roman" w:cs="Times New Roman"/>
          <w:b/>
          <w:i/>
          <w:sz w:val="28"/>
          <w:szCs w:val="28"/>
        </w:rPr>
        <w:t xml:space="preserve"> </w:t>
      </w:r>
      <w:r w:rsidRPr="00442295">
        <w:rPr>
          <w:rFonts w:ascii="Times New Roman" w:hAnsi="Times New Roman" w:cs="Times New Roman"/>
          <w:sz w:val="28"/>
          <w:szCs w:val="28"/>
        </w:rPr>
        <w:t>запланирована реализация мероприятий пяти региональных проектов:</w:t>
      </w:r>
    </w:p>
    <w:p w14:paraId="38489913" w14:textId="50E46780" w:rsidR="00442295" w:rsidRDefault="009E45B5" w:rsidP="00442295">
      <w:pPr>
        <w:spacing w:after="0" w:line="240" w:lineRule="auto"/>
        <w:ind w:firstLine="709"/>
        <w:jc w:val="both"/>
        <w:rPr>
          <w:rFonts w:ascii="Times New Roman" w:hAnsi="Times New Roman"/>
          <w:sz w:val="28"/>
          <w:szCs w:val="28"/>
        </w:rPr>
      </w:pPr>
      <w:r w:rsidRPr="00442295">
        <w:rPr>
          <w:rFonts w:ascii="Times New Roman" w:hAnsi="Times New Roman" w:cs="Times New Roman"/>
          <w:sz w:val="28"/>
          <w:szCs w:val="28"/>
          <w:u w:val="single"/>
        </w:rPr>
        <w:t xml:space="preserve">РП "Россия – страна возможностей" </w:t>
      </w:r>
      <w:r w:rsidRPr="00685CFF">
        <w:rPr>
          <w:rFonts w:ascii="Times New Roman" w:hAnsi="Times New Roman" w:cs="Times New Roman"/>
          <w:sz w:val="28"/>
          <w:szCs w:val="28"/>
        </w:rPr>
        <w:t xml:space="preserve">– </w:t>
      </w:r>
      <w:r w:rsidR="00D40ABC">
        <w:rPr>
          <w:rFonts w:ascii="Times New Roman" w:hAnsi="Times New Roman" w:cs="Times New Roman"/>
          <w:sz w:val="28"/>
          <w:szCs w:val="28"/>
        </w:rPr>
        <w:t xml:space="preserve">при плане </w:t>
      </w:r>
      <w:r w:rsidR="00442295" w:rsidRPr="00442295">
        <w:rPr>
          <w:rFonts w:ascii="Times New Roman" w:hAnsi="Times New Roman" w:cs="Times New Roman"/>
          <w:sz w:val="28"/>
          <w:szCs w:val="28"/>
        </w:rPr>
        <w:t xml:space="preserve">139194,90 тыс. рублей </w:t>
      </w:r>
      <w:r w:rsidRPr="00442295">
        <w:rPr>
          <w:rFonts w:ascii="Times New Roman" w:hAnsi="Times New Roman" w:cs="Times New Roman"/>
          <w:sz w:val="28"/>
          <w:szCs w:val="28"/>
        </w:rPr>
        <w:t>расходы на реализацию программы комплексного развития молодежной политики в регионах Российской Федерации "Регион для молодых"</w:t>
      </w:r>
      <w:r w:rsidR="00442295" w:rsidRPr="00442295">
        <w:rPr>
          <w:rFonts w:ascii="Times New Roman" w:hAnsi="Times New Roman" w:cs="Times New Roman"/>
          <w:sz w:val="28"/>
          <w:szCs w:val="28"/>
        </w:rPr>
        <w:t xml:space="preserve"> не осуществлялись</w:t>
      </w:r>
      <w:r w:rsidR="00442295">
        <w:rPr>
          <w:rFonts w:ascii="Times New Roman" w:hAnsi="Times New Roman" w:cs="Times New Roman"/>
          <w:sz w:val="28"/>
          <w:szCs w:val="28"/>
        </w:rPr>
        <w:t>, р</w:t>
      </w:r>
      <w:r w:rsidR="00442295">
        <w:rPr>
          <w:rFonts w:ascii="Times New Roman" w:hAnsi="Times New Roman"/>
          <w:sz w:val="28"/>
          <w:szCs w:val="28"/>
        </w:rPr>
        <w:t>еализация мероприятия запланирована на второе полугодие 2025 года</w:t>
      </w:r>
      <w:r w:rsidR="00803B72">
        <w:rPr>
          <w:rFonts w:ascii="Times New Roman" w:hAnsi="Times New Roman"/>
          <w:sz w:val="28"/>
          <w:szCs w:val="28"/>
        </w:rPr>
        <w:t>;</w:t>
      </w:r>
    </w:p>
    <w:p w14:paraId="22DB9ECF" w14:textId="22E4B550" w:rsidR="009E45B5" w:rsidRPr="00BB7AE7" w:rsidRDefault="009E45B5" w:rsidP="009E45B5">
      <w:pPr>
        <w:spacing w:after="0" w:line="240" w:lineRule="auto"/>
        <w:ind w:firstLine="708"/>
        <w:jc w:val="both"/>
        <w:rPr>
          <w:rFonts w:ascii="Times New Roman" w:hAnsi="Times New Roman" w:cs="Times New Roman"/>
          <w:sz w:val="28"/>
          <w:szCs w:val="28"/>
        </w:rPr>
      </w:pPr>
      <w:r w:rsidRPr="00442295">
        <w:rPr>
          <w:rFonts w:ascii="Times New Roman" w:hAnsi="Times New Roman" w:cs="Times New Roman"/>
          <w:sz w:val="28"/>
          <w:szCs w:val="28"/>
          <w:u w:val="single"/>
        </w:rPr>
        <w:t>РП "Воспитание гармонично развитой личности"</w:t>
      </w:r>
      <w:r w:rsidRPr="00442295">
        <w:rPr>
          <w:rFonts w:ascii="Times New Roman" w:hAnsi="Times New Roman" w:cs="Times New Roman"/>
          <w:sz w:val="28"/>
          <w:szCs w:val="28"/>
        </w:rPr>
        <w:t xml:space="preserve"> –</w:t>
      </w:r>
      <w:r w:rsidR="00D40ABC">
        <w:rPr>
          <w:rFonts w:ascii="Times New Roman" w:hAnsi="Times New Roman" w:cs="Times New Roman"/>
          <w:sz w:val="28"/>
          <w:szCs w:val="28"/>
        </w:rPr>
        <w:t xml:space="preserve"> </w:t>
      </w:r>
      <w:r w:rsidR="00442295" w:rsidRPr="00442295">
        <w:rPr>
          <w:rFonts w:ascii="Times New Roman" w:hAnsi="Times New Roman" w:cs="Times New Roman"/>
          <w:sz w:val="28"/>
          <w:szCs w:val="28"/>
        </w:rPr>
        <w:t xml:space="preserve">исполнение расходов </w:t>
      </w:r>
      <w:r w:rsidR="00D40ABC">
        <w:rPr>
          <w:rFonts w:ascii="Times New Roman" w:hAnsi="Times New Roman" w:cs="Times New Roman"/>
          <w:sz w:val="28"/>
          <w:szCs w:val="28"/>
        </w:rPr>
        <w:t>составило</w:t>
      </w:r>
      <w:r w:rsidR="00442295" w:rsidRPr="00442295">
        <w:rPr>
          <w:rFonts w:ascii="Times New Roman" w:hAnsi="Times New Roman" w:cs="Times New Roman"/>
          <w:sz w:val="28"/>
          <w:szCs w:val="28"/>
        </w:rPr>
        <w:t xml:space="preserve"> 36376,89 тыс. рублей, или 18,72 %</w:t>
      </w:r>
      <w:r w:rsidR="00BB7AE7">
        <w:rPr>
          <w:rFonts w:ascii="Times New Roman" w:hAnsi="Times New Roman" w:cs="Times New Roman"/>
          <w:sz w:val="28"/>
          <w:szCs w:val="28"/>
        </w:rPr>
        <w:t xml:space="preserve"> </w:t>
      </w:r>
      <w:r w:rsidR="00D40ABC">
        <w:rPr>
          <w:rFonts w:ascii="Times New Roman" w:hAnsi="Times New Roman" w:cs="Times New Roman"/>
          <w:sz w:val="28"/>
          <w:szCs w:val="28"/>
        </w:rPr>
        <w:t xml:space="preserve">(план – </w:t>
      </w:r>
      <w:r w:rsidR="00D40ABC" w:rsidRPr="00442295">
        <w:rPr>
          <w:rFonts w:ascii="Times New Roman" w:hAnsi="Times New Roman" w:cs="Times New Roman"/>
          <w:sz w:val="28"/>
          <w:szCs w:val="28"/>
        </w:rPr>
        <w:t>194308,44 тыс. рублей</w:t>
      </w:r>
      <w:r w:rsidR="00D40ABC">
        <w:rPr>
          <w:rFonts w:ascii="Times New Roman" w:hAnsi="Times New Roman" w:cs="Times New Roman"/>
          <w:sz w:val="28"/>
          <w:szCs w:val="28"/>
        </w:rPr>
        <w:t>)</w:t>
      </w:r>
      <w:r w:rsidR="00A02718">
        <w:rPr>
          <w:rFonts w:ascii="Times New Roman" w:hAnsi="Times New Roman" w:cs="Times New Roman"/>
          <w:sz w:val="28"/>
          <w:szCs w:val="28"/>
        </w:rPr>
        <w:t xml:space="preserve">. Средства направлены </w:t>
      </w:r>
      <w:r w:rsidRPr="00BB7AE7">
        <w:rPr>
          <w:rFonts w:ascii="Times New Roman" w:hAnsi="Times New Roman" w:cs="Times New Roman"/>
          <w:sz w:val="28"/>
          <w:szCs w:val="28"/>
        </w:rPr>
        <w:t xml:space="preserve">на обеспечение уставной деятельности автономной некоммерческой организации "Центр содействия развитию молодежи Приморского края" </w:t>
      </w:r>
      <w:r w:rsidR="00A02718">
        <w:rPr>
          <w:rFonts w:ascii="Times New Roman" w:hAnsi="Times New Roman" w:cs="Times New Roman"/>
          <w:sz w:val="28"/>
          <w:szCs w:val="28"/>
        </w:rPr>
        <w:t>(</w:t>
      </w:r>
      <w:r w:rsidR="00442295" w:rsidRPr="00BB7AE7">
        <w:rPr>
          <w:rFonts w:ascii="Times New Roman" w:hAnsi="Times New Roman" w:cs="Times New Roman"/>
          <w:sz w:val="28"/>
          <w:szCs w:val="28"/>
        </w:rPr>
        <w:t xml:space="preserve">21,68 % </w:t>
      </w:r>
      <w:r w:rsidR="00A02718">
        <w:rPr>
          <w:rFonts w:ascii="Times New Roman" w:hAnsi="Times New Roman" w:cs="Times New Roman"/>
          <w:sz w:val="28"/>
          <w:szCs w:val="28"/>
        </w:rPr>
        <w:t xml:space="preserve">при плане </w:t>
      </w:r>
      <w:r w:rsidR="00442295" w:rsidRPr="00BB7AE7">
        <w:rPr>
          <w:rFonts w:ascii="Times New Roman" w:hAnsi="Times New Roman" w:cs="Times New Roman"/>
          <w:sz w:val="28"/>
          <w:szCs w:val="28"/>
        </w:rPr>
        <w:t>167768,19 тыс. рублей)</w:t>
      </w:r>
      <w:r w:rsidR="00BB256F">
        <w:rPr>
          <w:rFonts w:ascii="Times New Roman" w:hAnsi="Times New Roman" w:cs="Times New Roman"/>
          <w:sz w:val="28"/>
          <w:szCs w:val="28"/>
        </w:rPr>
        <w:t xml:space="preserve">. </w:t>
      </w:r>
    </w:p>
    <w:p w14:paraId="5E682C3D" w14:textId="36D8F969" w:rsidR="009E45B5" w:rsidRPr="00BB7AE7" w:rsidRDefault="00BB7AE7" w:rsidP="009E45B5">
      <w:pPr>
        <w:spacing w:after="0" w:line="240" w:lineRule="auto"/>
        <w:ind w:firstLine="708"/>
        <w:jc w:val="both"/>
        <w:rPr>
          <w:rFonts w:ascii="Times New Roman" w:hAnsi="Times New Roman" w:cs="Times New Roman"/>
          <w:sz w:val="28"/>
          <w:szCs w:val="28"/>
        </w:rPr>
      </w:pPr>
      <w:r w:rsidRPr="00BB7AE7">
        <w:rPr>
          <w:rFonts w:ascii="Times New Roman" w:hAnsi="Times New Roman" w:cs="Times New Roman"/>
          <w:sz w:val="28"/>
          <w:szCs w:val="28"/>
        </w:rPr>
        <w:t>За отчетный период не осуществлялись расходы</w:t>
      </w:r>
      <w:r>
        <w:rPr>
          <w:rFonts w:ascii="Times New Roman" w:hAnsi="Times New Roman" w:cs="Times New Roman"/>
          <w:sz w:val="28"/>
          <w:szCs w:val="28"/>
        </w:rPr>
        <w:t xml:space="preserve"> в связи с </w:t>
      </w:r>
      <w:r>
        <w:rPr>
          <w:rFonts w:ascii="Times New Roman" w:hAnsi="Times New Roman"/>
          <w:sz w:val="28"/>
          <w:szCs w:val="28"/>
        </w:rPr>
        <w:t>планируемым предоста</w:t>
      </w:r>
      <w:r w:rsidR="00A02718">
        <w:rPr>
          <w:rFonts w:ascii="Times New Roman" w:hAnsi="Times New Roman"/>
          <w:sz w:val="28"/>
          <w:szCs w:val="28"/>
        </w:rPr>
        <w:t>влением во 2 квартале 2025 года</w:t>
      </w:r>
      <w:r w:rsidRPr="00BB7AE7">
        <w:rPr>
          <w:rFonts w:ascii="Times New Roman" w:hAnsi="Times New Roman" w:cs="Times New Roman"/>
          <w:sz w:val="28"/>
          <w:szCs w:val="28"/>
        </w:rPr>
        <w:t xml:space="preserve"> </w:t>
      </w:r>
      <w:r w:rsidR="009E45B5" w:rsidRPr="00BB7AE7">
        <w:rPr>
          <w:rFonts w:ascii="Times New Roman" w:hAnsi="Times New Roman" w:cs="Times New Roman"/>
          <w:sz w:val="28"/>
          <w:szCs w:val="28"/>
        </w:rPr>
        <w:t xml:space="preserve">субсидий из краевого бюджета: региональной молодежной общественной организации "Клуб веселых и находчивых Приморского края" – </w:t>
      </w:r>
      <w:r w:rsidRPr="00BB7AE7">
        <w:rPr>
          <w:rFonts w:ascii="Times New Roman" w:hAnsi="Times New Roman" w:cs="Times New Roman"/>
          <w:sz w:val="28"/>
          <w:szCs w:val="28"/>
        </w:rPr>
        <w:t>14128,18 тыс. рублей</w:t>
      </w:r>
      <w:r w:rsidR="009E45B5" w:rsidRPr="00BB7AE7">
        <w:rPr>
          <w:rFonts w:ascii="Times New Roman" w:hAnsi="Times New Roman" w:cs="Times New Roman"/>
          <w:sz w:val="28"/>
          <w:szCs w:val="28"/>
        </w:rPr>
        <w:t xml:space="preserve">; региональной общественной организации информационной защиты "Медиабратство "Киберволонтеры" в целях финансового обеспечения затрат на развитие общественно значимых проектов – </w:t>
      </w:r>
      <w:r w:rsidRPr="00BB7AE7">
        <w:rPr>
          <w:rFonts w:ascii="Times New Roman" w:hAnsi="Times New Roman" w:cs="Times New Roman"/>
          <w:sz w:val="28"/>
          <w:szCs w:val="28"/>
        </w:rPr>
        <w:t>5125,87 тыс. рублей</w:t>
      </w:r>
      <w:r w:rsidR="00C4389A">
        <w:rPr>
          <w:rFonts w:ascii="Times New Roman" w:hAnsi="Times New Roman" w:cs="Times New Roman"/>
          <w:sz w:val="28"/>
          <w:szCs w:val="28"/>
        </w:rPr>
        <w:t xml:space="preserve"> (</w:t>
      </w:r>
      <w:r w:rsidR="00C4389A">
        <w:rPr>
          <w:rFonts w:ascii="Times New Roman" w:hAnsi="Times New Roman"/>
          <w:color w:val="000000"/>
          <w:sz w:val="28"/>
          <w:szCs w:val="28"/>
        </w:rPr>
        <w:t>п</w:t>
      </w:r>
      <w:r w:rsidR="00C4389A">
        <w:rPr>
          <w:rFonts w:ascii="Times New Roman" w:hAnsi="Times New Roman"/>
          <w:sz w:val="28"/>
          <w:szCs w:val="28"/>
        </w:rPr>
        <w:t>орядок предоставления субсидии находится на согласовании в органах исполнительной власти Приморского края)</w:t>
      </w:r>
      <w:r w:rsidRPr="00BB7AE7">
        <w:rPr>
          <w:rFonts w:ascii="Times New Roman" w:hAnsi="Times New Roman" w:cs="Times New Roman"/>
          <w:sz w:val="28"/>
          <w:szCs w:val="28"/>
        </w:rPr>
        <w:t xml:space="preserve">; </w:t>
      </w:r>
      <w:r w:rsidR="00E4264F">
        <w:rPr>
          <w:rFonts w:ascii="Times New Roman" w:hAnsi="Times New Roman" w:cs="Times New Roman"/>
          <w:sz w:val="28"/>
          <w:szCs w:val="28"/>
        </w:rPr>
        <w:t>П</w:t>
      </w:r>
      <w:r w:rsidR="009E45B5" w:rsidRPr="00BB7AE7">
        <w:rPr>
          <w:rFonts w:ascii="Times New Roman" w:hAnsi="Times New Roman" w:cs="Times New Roman"/>
          <w:sz w:val="28"/>
          <w:szCs w:val="28"/>
        </w:rPr>
        <w:t xml:space="preserve">риморскому региональному отделению молодежной общероссийской общественной организации "Российские Студенческие Отряды" в целях финансового обеспечения затрат на развитие общественно значимых проектов – </w:t>
      </w:r>
      <w:r w:rsidRPr="00BB7AE7">
        <w:rPr>
          <w:rFonts w:ascii="Times New Roman" w:hAnsi="Times New Roman" w:cs="Times New Roman"/>
          <w:sz w:val="28"/>
          <w:szCs w:val="28"/>
        </w:rPr>
        <w:t>7286,20 тыс. рублей</w:t>
      </w:r>
      <w:r w:rsidR="00803B72">
        <w:rPr>
          <w:rFonts w:ascii="Times New Roman" w:hAnsi="Times New Roman" w:cs="Times New Roman"/>
          <w:sz w:val="28"/>
          <w:szCs w:val="28"/>
        </w:rPr>
        <w:t>;</w:t>
      </w:r>
    </w:p>
    <w:p w14:paraId="63FA6727" w14:textId="478C4C60" w:rsidR="00B2342F" w:rsidRPr="00C4389A" w:rsidRDefault="00B2342F" w:rsidP="00B2342F">
      <w:pPr>
        <w:spacing w:after="0" w:line="240" w:lineRule="auto"/>
        <w:ind w:firstLine="708"/>
        <w:jc w:val="both"/>
        <w:rPr>
          <w:rFonts w:ascii="Times New Roman" w:hAnsi="Times New Roman" w:cs="Times New Roman"/>
          <w:sz w:val="28"/>
          <w:szCs w:val="28"/>
        </w:rPr>
      </w:pPr>
      <w:r w:rsidRPr="00C4389A">
        <w:rPr>
          <w:rFonts w:ascii="Times New Roman" w:hAnsi="Times New Roman" w:cs="Times New Roman"/>
          <w:sz w:val="28"/>
          <w:szCs w:val="28"/>
          <w:u w:val="single"/>
        </w:rPr>
        <w:t xml:space="preserve">РП "Все лучшее детям" </w:t>
      </w:r>
      <w:r w:rsidRPr="00C4389A">
        <w:rPr>
          <w:rFonts w:ascii="Times New Roman" w:hAnsi="Times New Roman" w:cs="Times New Roman"/>
          <w:sz w:val="28"/>
          <w:szCs w:val="28"/>
        </w:rPr>
        <w:t xml:space="preserve">– </w:t>
      </w:r>
      <w:r w:rsidR="00E4264F">
        <w:rPr>
          <w:rFonts w:ascii="Times New Roman" w:hAnsi="Times New Roman" w:cs="Times New Roman"/>
          <w:sz w:val="28"/>
          <w:szCs w:val="28"/>
        </w:rPr>
        <w:t xml:space="preserve">при плане </w:t>
      </w:r>
      <w:r w:rsidR="00C4389A" w:rsidRPr="00C4389A">
        <w:rPr>
          <w:rFonts w:ascii="Times New Roman" w:hAnsi="Times New Roman" w:cs="Times New Roman"/>
          <w:sz w:val="28"/>
          <w:szCs w:val="28"/>
        </w:rPr>
        <w:t>2138250,47 тыс. рублей расходы не осуществлялись</w:t>
      </w:r>
      <w:r w:rsidR="00E30601">
        <w:rPr>
          <w:rFonts w:ascii="Times New Roman" w:hAnsi="Times New Roman" w:cs="Times New Roman"/>
          <w:sz w:val="28"/>
          <w:szCs w:val="28"/>
        </w:rPr>
        <w:t xml:space="preserve"> в связи с </w:t>
      </w:r>
      <w:r w:rsidR="00E4264F">
        <w:rPr>
          <w:rFonts w:ascii="Times New Roman" w:hAnsi="Times New Roman" w:cs="Times New Roman"/>
          <w:sz w:val="28"/>
          <w:szCs w:val="28"/>
        </w:rPr>
        <w:t xml:space="preserve">осуществлением </w:t>
      </w:r>
      <w:r w:rsidR="00E30601">
        <w:rPr>
          <w:rFonts w:ascii="Times New Roman" w:hAnsi="Times New Roman" w:cs="Times New Roman"/>
          <w:sz w:val="28"/>
          <w:szCs w:val="28"/>
        </w:rPr>
        <w:t>со 2 полугодия 2025 года</w:t>
      </w:r>
      <w:r w:rsidR="00B6068A">
        <w:rPr>
          <w:rFonts w:ascii="Times New Roman" w:hAnsi="Times New Roman" w:cs="Times New Roman"/>
          <w:sz w:val="28"/>
          <w:szCs w:val="28"/>
        </w:rPr>
        <w:t>. Средства запланированы</w:t>
      </w:r>
      <w:r w:rsidRPr="00C4389A">
        <w:rPr>
          <w:rFonts w:ascii="Times New Roman" w:hAnsi="Times New Roman" w:cs="Times New Roman"/>
          <w:sz w:val="28"/>
          <w:szCs w:val="28"/>
        </w:rPr>
        <w:t>:</w:t>
      </w:r>
    </w:p>
    <w:p w14:paraId="185439C8" w14:textId="4F8A01A5" w:rsidR="00B2342F" w:rsidRPr="00C4389A" w:rsidRDefault="00B2342F" w:rsidP="00B2342F">
      <w:pPr>
        <w:spacing w:after="0" w:line="240" w:lineRule="auto"/>
        <w:ind w:firstLine="708"/>
        <w:jc w:val="both"/>
        <w:rPr>
          <w:rFonts w:ascii="Times New Roman" w:hAnsi="Times New Roman" w:cs="Times New Roman"/>
          <w:sz w:val="28"/>
          <w:szCs w:val="28"/>
        </w:rPr>
      </w:pPr>
      <w:r w:rsidRPr="00C4389A">
        <w:rPr>
          <w:rFonts w:ascii="Times New Roman" w:hAnsi="Times New Roman" w:cs="Times New Roman"/>
          <w:sz w:val="28"/>
          <w:szCs w:val="28"/>
        </w:rPr>
        <w:t xml:space="preserve">на обновление содержания и методов обучения предметных областей </w:t>
      </w:r>
      <w:r w:rsidR="00B6068A">
        <w:rPr>
          <w:rFonts w:ascii="Times New Roman" w:hAnsi="Times New Roman" w:cs="Times New Roman"/>
          <w:sz w:val="28"/>
          <w:szCs w:val="28"/>
        </w:rPr>
        <w:t>(</w:t>
      </w:r>
      <w:r w:rsidR="00C4389A" w:rsidRPr="00C4389A">
        <w:rPr>
          <w:rFonts w:ascii="Times New Roman" w:hAnsi="Times New Roman" w:cs="Times New Roman"/>
          <w:sz w:val="28"/>
          <w:szCs w:val="28"/>
        </w:rPr>
        <w:t>442968,12 тыс. рублей</w:t>
      </w:r>
      <w:r w:rsidR="00B6068A">
        <w:rPr>
          <w:rFonts w:ascii="Times New Roman" w:hAnsi="Times New Roman" w:cs="Times New Roman"/>
          <w:sz w:val="28"/>
          <w:szCs w:val="28"/>
        </w:rPr>
        <w:t>)</w:t>
      </w:r>
      <w:r w:rsidRPr="00C4389A">
        <w:rPr>
          <w:rFonts w:ascii="Times New Roman" w:hAnsi="Times New Roman" w:cs="Times New Roman"/>
          <w:sz w:val="28"/>
          <w:szCs w:val="28"/>
        </w:rPr>
        <w:t>;</w:t>
      </w:r>
    </w:p>
    <w:p w14:paraId="723975BC" w14:textId="40297C2F" w:rsidR="00B2342F" w:rsidRPr="00C4389A" w:rsidRDefault="00B2342F" w:rsidP="00B2342F">
      <w:pPr>
        <w:spacing w:after="0" w:line="240" w:lineRule="auto"/>
        <w:ind w:firstLine="708"/>
        <w:jc w:val="both"/>
        <w:rPr>
          <w:rFonts w:ascii="Times New Roman" w:hAnsi="Times New Roman" w:cs="Times New Roman"/>
          <w:sz w:val="28"/>
          <w:szCs w:val="28"/>
        </w:rPr>
      </w:pPr>
      <w:r w:rsidRPr="00C4389A">
        <w:rPr>
          <w:rFonts w:ascii="Times New Roman" w:hAnsi="Times New Roman" w:cs="Times New Roman"/>
          <w:sz w:val="28"/>
          <w:szCs w:val="28"/>
        </w:rPr>
        <w:lastRenderedPageBreak/>
        <w:t xml:space="preserve">на реализацию мероприятий по модернизации школьных систем образования </w:t>
      </w:r>
      <w:r w:rsidR="00B6068A">
        <w:rPr>
          <w:rFonts w:ascii="Times New Roman" w:hAnsi="Times New Roman" w:cs="Times New Roman"/>
          <w:sz w:val="28"/>
          <w:szCs w:val="28"/>
        </w:rPr>
        <w:t>(</w:t>
      </w:r>
      <w:r w:rsidR="00C4389A" w:rsidRPr="00C4389A">
        <w:rPr>
          <w:rFonts w:ascii="Times New Roman" w:hAnsi="Times New Roman" w:cs="Times New Roman"/>
          <w:sz w:val="28"/>
          <w:szCs w:val="28"/>
        </w:rPr>
        <w:t>564029,40 тыс. рублей</w:t>
      </w:r>
      <w:r w:rsidR="00B6068A">
        <w:rPr>
          <w:rFonts w:ascii="Times New Roman" w:hAnsi="Times New Roman" w:cs="Times New Roman"/>
          <w:sz w:val="28"/>
          <w:szCs w:val="28"/>
        </w:rPr>
        <w:t xml:space="preserve">) </w:t>
      </w:r>
      <w:r w:rsidR="00E30601">
        <w:rPr>
          <w:rFonts w:ascii="Times New Roman" w:hAnsi="Times New Roman"/>
          <w:sz w:val="28"/>
          <w:szCs w:val="28"/>
        </w:rPr>
        <w:t>в 14 общеобразовательных организациях</w:t>
      </w:r>
      <w:r w:rsidRPr="00C4389A">
        <w:rPr>
          <w:rFonts w:ascii="Times New Roman" w:hAnsi="Times New Roman" w:cs="Times New Roman"/>
          <w:sz w:val="28"/>
          <w:szCs w:val="28"/>
        </w:rPr>
        <w:t>;</w:t>
      </w:r>
    </w:p>
    <w:p w14:paraId="2166A376" w14:textId="164E083A" w:rsidR="00B2342F" w:rsidRDefault="003C48C3" w:rsidP="00B2342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на о</w:t>
      </w:r>
      <w:r w:rsidRPr="003C48C3">
        <w:rPr>
          <w:rFonts w:ascii="Times New Roman" w:hAnsi="Times New Roman" w:cs="Times New Roman"/>
          <w:sz w:val="28"/>
          <w:szCs w:val="28"/>
        </w:rPr>
        <w:t>снащение предметных кабинетов общеобразовательных организаций средствами обучения и воспитания</w:t>
      </w:r>
      <w:r>
        <w:rPr>
          <w:rFonts w:ascii="Times New Roman" w:hAnsi="Times New Roman" w:cs="Times New Roman"/>
          <w:sz w:val="28"/>
          <w:szCs w:val="28"/>
        </w:rPr>
        <w:t xml:space="preserve"> </w:t>
      </w:r>
      <w:r w:rsidR="00B6068A">
        <w:rPr>
          <w:rFonts w:ascii="Times New Roman" w:hAnsi="Times New Roman" w:cs="Times New Roman"/>
          <w:sz w:val="28"/>
          <w:szCs w:val="28"/>
        </w:rPr>
        <w:t>(</w:t>
      </w:r>
      <w:r>
        <w:rPr>
          <w:rFonts w:ascii="Times New Roman" w:hAnsi="Times New Roman" w:cs="Times New Roman"/>
          <w:sz w:val="28"/>
          <w:szCs w:val="28"/>
        </w:rPr>
        <w:t>32395,61 тыс. рублей</w:t>
      </w:r>
      <w:r w:rsidR="00B6068A">
        <w:rPr>
          <w:rFonts w:ascii="Times New Roman" w:hAnsi="Times New Roman" w:cs="Times New Roman"/>
          <w:sz w:val="28"/>
          <w:szCs w:val="28"/>
        </w:rPr>
        <w:t>)</w:t>
      </w:r>
      <w:r>
        <w:rPr>
          <w:rFonts w:ascii="Times New Roman" w:hAnsi="Times New Roman" w:cs="Times New Roman"/>
          <w:sz w:val="28"/>
          <w:szCs w:val="28"/>
        </w:rPr>
        <w:t>;</w:t>
      </w:r>
    </w:p>
    <w:p w14:paraId="3A369F02" w14:textId="4B66B041" w:rsidR="00E30601" w:rsidRDefault="003C48C3" w:rsidP="001C192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на а</w:t>
      </w:r>
      <w:r w:rsidRPr="003C48C3">
        <w:rPr>
          <w:rFonts w:ascii="Times New Roman" w:hAnsi="Times New Roman" w:cs="Times New Roman"/>
          <w:sz w:val="28"/>
          <w:szCs w:val="28"/>
        </w:rPr>
        <w:t>дресное строительство школ в отдельных населенных пунктах с объективно выявленной потребностью инфраструктуры (зданий) школ</w:t>
      </w:r>
      <w:r>
        <w:rPr>
          <w:rFonts w:ascii="Times New Roman" w:hAnsi="Times New Roman" w:cs="Times New Roman"/>
          <w:sz w:val="28"/>
          <w:szCs w:val="28"/>
        </w:rPr>
        <w:t xml:space="preserve"> </w:t>
      </w:r>
      <w:r w:rsidR="007F50CB">
        <w:rPr>
          <w:rFonts w:ascii="Times New Roman" w:hAnsi="Times New Roman" w:cs="Times New Roman"/>
          <w:sz w:val="28"/>
          <w:szCs w:val="28"/>
        </w:rPr>
        <w:t>(</w:t>
      </w:r>
      <w:r w:rsidR="00E452D6">
        <w:rPr>
          <w:rFonts w:ascii="Times New Roman" w:hAnsi="Times New Roman" w:cs="Times New Roman"/>
          <w:sz w:val="28"/>
          <w:szCs w:val="28"/>
        </w:rPr>
        <w:t>1076584,59</w:t>
      </w:r>
      <w:r>
        <w:rPr>
          <w:rFonts w:ascii="Times New Roman" w:hAnsi="Times New Roman" w:cs="Times New Roman"/>
          <w:sz w:val="28"/>
          <w:szCs w:val="28"/>
        </w:rPr>
        <w:t xml:space="preserve"> тыс. рублей</w:t>
      </w:r>
      <w:r w:rsidR="007F50CB">
        <w:rPr>
          <w:rFonts w:ascii="Times New Roman" w:hAnsi="Times New Roman" w:cs="Times New Roman"/>
          <w:sz w:val="28"/>
          <w:szCs w:val="28"/>
        </w:rPr>
        <w:t>)</w:t>
      </w:r>
      <w:r w:rsidR="001C1924">
        <w:rPr>
          <w:rFonts w:ascii="Times New Roman" w:hAnsi="Times New Roman" w:cs="Times New Roman"/>
          <w:sz w:val="28"/>
          <w:szCs w:val="28"/>
        </w:rPr>
        <w:t xml:space="preserve">, в том числе на объекты: </w:t>
      </w:r>
    </w:p>
    <w:p w14:paraId="0818DC4A" w14:textId="21AEE5E9" w:rsidR="00E30601" w:rsidRDefault="001C1924" w:rsidP="001C192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строительство школы на 550 мест в микрорайоне "Парковый" в городском округе Большой Камень (433333,37 тыс. рублей)</w:t>
      </w:r>
      <w:r w:rsidR="00E30601">
        <w:rPr>
          <w:rFonts w:ascii="Times New Roman" w:hAnsi="Times New Roman" w:cs="Times New Roman"/>
          <w:sz w:val="28"/>
          <w:szCs w:val="28"/>
        </w:rPr>
        <w:t xml:space="preserve">. </w:t>
      </w:r>
      <w:r w:rsidR="00E30601">
        <w:rPr>
          <w:rFonts w:ascii="Times New Roman" w:hAnsi="Times New Roman"/>
          <w:sz w:val="28"/>
          <w:szCs w:val="28"/>
        </w:rPr>
        <w:t xml:space="preserve">В 1 квартале </w:t>
      </w:r>
      <w:r w:rsidR="007F50CB">
        <w:rPr>
          <w:rFonts w:ascii="Times New Roman" w:hAnsi="Times New Roman"/>
          <w:sz w:val="28"/>
          <w:szCs w:val="28"/>
        </w:rPr>
        <w:br/>
      </w:r>
      <w:r w:rsidR="00E30601">
        <w:rPr>
          <w:rFonts w:ascii="Times New Roman" w:hAnsi="Times New Roman"/>
          <w:sz w:val="28"/>
          <w:szCs w:val="28"/>
        </w:rPr>
        <w:t xml:space="preserve">2025 года проведены аукционные процедуры, победитель АО "ГКС", </w:t>
      </w:r>
      <w:r w:rsidR="007F50CB">
        <w:rPr>
          <w:rFonts w:ascii="Times New Roman" w:hAnsi="Times New Roman"/>
          <w:sz w:val="28"/>
          <w:szCs w:val="28"/>
        </w:rPr>
        <w:br/>
      </w:r>
      <w:r w:rsidR="00E30601">
        <w:rPr>
          <w:rFonts w:ascii="Times New Roman" w:hAnsi="Times New Roman"/>
          <w:sz w:val="28"/>
          <w:szCs w:val="28"/>
        </w:rPr>
        <w:t xml:space="preserve">г. Владивосток (единственная заявка), подписание </w:t>
      </w:r>
      <w:r w:rsidR="0060583F">
        <w:rPr>
          <w:rFonts w:ascii="Times New Roman" w:hAnsi="Times New Roman"/>
          <w:sz w:val="28"/>
          <w:szCs w:val="28"/>
        </w:rPr>
        <w:t>контракта</w:t>
      </w:r>
      <w:r w:rsidR="00E30601">
        <w:rPr>
          <w:rFonts w:ascii="Times New Roman" w:hAnsi="Times New Roman"/>
          <w:sz w:val="28"/>
          <w:szCs w:val="28"/>
        </w:rPr>
        <w:t xml:space="preserve"> планировалось на 24.03.2025</w:t>
      </w:r>
      <w:r w:rsidR="0067321A">
        <w:rPr>
          <w:rFonts w:ascii="Times New Roman" w:hAnsi="Times New Roman"/>
          <w:sz w:val="28"/>
          <w:szCs w:val="28"/>
        </w:rPr>
        <w:t xml:space="preserve">, в связи с </w:t>
      </w:r>
      <w:r w:rsidR="00685CFF">
        <w:rPr>
          <w:rFonts w:ascii="Times New Roman" w:hAnsi="Times New Roman"/>
          <w:sz w:val="28"/>
          <w:szCs w:val="28"/>
        </w:rPr>
        <w:t>невыполнением</w:t>
      </w:r>
      <w:r w:rsidR="0067321A">
        <w:rPr>
          <w:rFonts w:ascii="Times New Roman" w:hAnsi="Times New Roman"/>
          <w:sz w:val="28"/>
          <w:szCs w:val="28"/>
        </w:rPr>
        <w:t xml:space="preserve"> требовани</w:t>
      </w:r>
      <w:r w:rsidR="0060583F">
        <w:rPr>
          <w:rFonts w:ascii="Times New Roman" w:hAnsi="Times New Roman"/>
          <w:sz w:val="28"/>
          <w:szCs w:val="28"/>
        </w:rPr>
        <w:t>й</w:t>
      </w:r>
      <w:r w:rsidR="0067321A">
        <w:rPr>
          <w:rFonts w:ascii="Times New Roman" w:hAnsi="Times New Roman"/>
          <w:sz w:val="28"/>
          <w:szCs w:val="28"/>
        </w:rPr>
        <w:t xml:space="preserve"> положений ч</w:t>
      </w:r>
      <w:r w:rsidR="0060583F">
        <w:rPr>
          <w:rFonts w:ascii="Times New Roman" w:hAnsi="Times New Roman"/>
          <w:sz w:val="28"/>
          <w:szCs w:val="28"/>
        </w:rPr>
        <w:t>асти</w:t>
      </w:r>
      <w:r w:rsidR="0067321A">
        <w:rPr>
          <w:rFonts w:ascii="Times New Roman" w:hAnsi="Times New Roman"/>
          <w:sz w:val="28"/>
          <w:szCs w:val="28"/>
        </w:rPr>
        <w:t xml:space="preserve"> 5 статьи 96 Федерального закона № 44-ФЗ заказчиком принято решение о признании участника уклонившимся от заключения контракта (АО "ГКС" подана жалоба в УФАС)</w:t>
      </w:r>
      <w:r>
        <w:rPr>
          <w:rFonts w:ascii="Times New Roman" w:hAnsi="Times New Roman" w:cs="Times New Roman"/>
          <w:sz w:val="28"/>
          <w:szCs w:val="28"/>
        </w:rPr>
        <w:t xml:space="preserve">; </w:t>
      </w:r>
    </w:p>
    <w:p w14:paraId="52AC101D" w14:textId="2FFCC3E9" w:rsidR="00E30601" w:rsidRDefault="001C1924" w:rsidP="0067321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муниципальное бюджетное общеобразовательное учреждение </w:t>
      </w:r>
      <w:r w:rsidR="00AF5DC5">
        <w:rPr>
          <w:rFonts w:ascii="Times New Roman" w:hAnsi="Times New Roman" w:cs="Times New Roman"/>
          <w:sz w:val="28"/>
          <w:szCs w:val="28"/>
        </w:rPr>
        <w:t>с</w:t>
      </w:r>
      <w:r>
        <w:rPr>
          <w:rFonts w:ascii="Times New Roman" w:hAnsi="Times New Roman" w:cs="Times New Roman"/>
          <w:sz w:val="28"/>
          <w:szCs w:val="28"/>
        </w:rPr>
        <w:t xml:space="preserve">редняя общеобразовательная школа № 1 с. Вольно-Надеждинское Надеждинского района имени А.А. Курбаева </w:t>
      </w:r>
      <w:r w:rsidRPr="00E452D6">
        <w:rPr>
          <w:rFonts w:ascii="Times New Roman" w:hAnsi="Times New Roman" w:cs="Times New Roman"/>
          <w:sz w:val="28"/>
          <w:szCs w:val="28"/>
        </w:rPr>
        <w:t>(</w:t>
      </w:r>
      <w:r w:rsidR="00E452D6" w:rsidRPr="00E452D6">
        <w:rPr>
          <w:rFonts w:ascii="Times New Roman" w:hAnsi="Times New Roman" w:cs="Times New Roman"/>
          <w:sz w:val="28"/>
          <w:szCs w:val="28"/>
        </w:rPr>
        <w:t>410156,02</w:t>
      </w:r>
      <w:r w:rsidRPr="00E452D6">
        <w:rPr>
          <w:rFonts w:ascii="Times New Roman" w:hAnsi="Times New Roman" w:cs="Times New Roman"/>
          <w:sz w:val="28"/>
          <w:szCs w:val="28"/>
        </w:rPr>
        <w:t xml:space="preserve"> тыс. рублей)</w:t>
      </w:r>
      <w:r w:rsidR="0067321A" w:rsidRPr="00E452D6">
        <w:rPr>
          <w:rFonts w:ascii="Times New Roman" w:hAnsi="Times New Roman" w:cs="Times New Roman"/>
          <w:sz w:val="28"/>
          <w:szCs w:val="28"/>
        </w:rPr>
        <w:t xml:space="preserve">. </w:t>
      </w:r>
      <w:r w:rsidR="0067321A" w:rsidRPr="00E452D6">
        <w:rPr>
          <w:rFonts w:ascii="Times New Roman" w:hAnsi="Times New Roman"/>
          <w:sz w:val="28"/>
          <w:szCs w:val="28"/>
        </w:rPr>
        <w:t>По</w:t>
      </w:r>
      <w:r w:rsidR="0067321A">
        <w:rPr>
          <w:rFonts w:ascii="Times New Roman" w:hAnsi="Times New Roman"/>
          <w:sz w:val="28"/>
          <w:szCs w:val="28"/>
        </w:rPr>
        <w:t xml:space="preserve"> состоянию на 0</w:t>
      </w:r>
      <w:r w:rsidR="00AF5DC5">
        <w:rPr>
          <w:rFonts w:ascii="Times New Roman" w:hAnsi="Times New Roman"/>
          <w:sz w:val="28"/>
          <w:szCs w:val="28"/>
        </w:rPr>
        <w:t>5</w:t>
      </w:r>
      <w:r w:rsidR="0067321A">
        <w:rPr>
          <w:rFonts w:ascii="Times New Roman" w:hAnsi="Times New Roman"/>
          <w:sz w:val="28"/>
          <w:szCs w:val="28"/>
        </w:rPr>
        <w:t>.0</w:t>
      </w:r>
      <w:r w:rsidR="00AF5DC5">
        <w:rPr>
          <w:rFonts w:ascii="Times New Roman" w:hAnsi="Times New Roman"/>
          <w:sz w:val="28"/>
          <w:szCs w:val="28"/>
        </w:rPr>
        <w:t>5</w:t>
      </w:r>
      <w:r w:rsidR="0067321A">
        <w:rPr>
          <w:rFonts w:ascii="Times New Roman" w:hAnsi="Times New Roman"/>
          <w:sz w:val="28"/>
          <w:szCs w:val="28"/>
        </w:rPr>
        <w:t>.2025</w:t>
      </w:r>
      <w:r w:rsidR="00AF5DC5">
        <w:rPr>
          <w:rFonts w:ascii="Times New Roman" w:hAnsi="Times New Roman"/>
          <w:sz w:val="28"/>
          <w:szCs w:val="28"/>
        </w:rPr>
        <w:t xml:space="preserve"> </w:t>
      </w:r>
      <w:r w:rsidR="00AF5DC5" w:rsidRPr="00AF5DC5">
        <w:rPr>
          <w:rFonts w:ascii="Times New Roman" w:hAnsi="Times New Roman"/>
          <w:sz w:val="28"/>
          <w:szCs w:val="28"/>
        </w:rPr>
        <w:t xml:space="preserve">компания </w:t>
      </w:r>
      <w:r w:rsidR="00AF5DC5">
        <w:rPr>
          <w:rFonts w:ascii="Times New Roman" w:hAnsi="Times New Roman"/>
          <w:sz w:val="28"/>
          <w:szCs w:val="28"/>
        </w:rPr>
        <w:t>"</w:t>
      </w:r>
      <w:r w:rsidR="00AF5DC5" w:rsidRPr="00AF5DC5">
        <w:rPr>
          <w:rFonts w:ascii="Times New Roman" w:hAnsi="Times New Roman"/>
          <w:sz w:val="28"/>
          <w:szCs w:val="28"/>
        </w:rPr>
        <w:t>DNS Социо</w:t>
      </w:r>
      <w:r w:rsidR="00AF5DC5">
        <w:rPr>
          <w:rFonts w:ascii="Times New Roman" w:hAnsi="Times New Roman"/>
          <w:sz w:val="28"/>
          <w:szCs w:val="28"/>
        </w:rPr>
        <w:t>"</w:t>
      </w:r>
      <w:r w:rsidR="00AF5DC5" w:rsidRPr="00AF5DC5">
        <w:rPr>
          <w:rFonts w:ascii="Times New Roman" w:hAnsi="Times New Roman"/>
          <w:sz w:val="28"/>
          <w:szCs w:val="28"/>
        </w:rPr>
        <w:t xml:space="preserve"> (ООО СЗ </w:t>
      </w:r>
      <w:r w:rsidR="00AF5DC5">
        <w:rPr>
          <w:rFonts w:ascii="Times New Roman" w:hAnsi="Times New Roman"/>
          <w:sz w:val="28"/>
          <w:szCs w:val="28"/>
        </w:rPr>
        <w:t>"</w:t>
      </w:r>
      <w:r w:rsidR="00AF5DC5" w:rsidRPr="00AF5DC5">
        <w:rPr>
          <w:rFonts w:ascii="Times New Roman" w:hAnsi="Times New Roman"/>
          <w:sz w:val="28"/>
          <w:szCs w:val="28"/>
        </w:rPr>
        <w:t>ДНС ДОМ</w:t>
      </w:r>
      <w:r w:rsidR="00AF5DC5">
        <w:rPr>
          <w:rFonts w:ascii="Times New Roman" w:hAnsi="Times New Roman"/>
          <w:sz w:val="28"/>
          <w:szCs w:val="28"/>
        </w:rPr>
        <w:t>"</w:t>
      </w:r>
      <w:r w:rsidR="00AF5DC5" w:rsidRPr="00AF5DC5">
        <w:rPr>
          <w:rFonts w:ascii="Times New Roman" w:hAnsi="Times New Roman"/>
          <w:sz w:val="28"/>
          <w:szCs w:val="28"/>
        </w:rPr>
        <w:t>) победила в конкурсе на создание объекта и готова выполнить проектирование, изыскательные работы, строительство, а также обеспечить оснащение школы мебелью и учебным оборудованием</w:t>
      </w:r>
      <w:r w:rsidR="00AF5DC5">
        <w:rPr>
          <w:rFonts w:ascii="Times New Roman" w:hAnsi="Times New Roman"/>
          <w:sz w:val="28"/>
          <w:szCs w:val="28"/>
        </w:rPr>
        <w:t xml:space="preserve"> (контракт на 3310,62 млн рублей</w:t>
      </w:r>
      <w:r w:rsidR="00431E89">
        <w:rPr>
          <w:rFonts w:ascii="Times New Roman" w:hAnsi="Times New Roman"/>
          <w:sz w:val="28"/>
          <w:szCs w:val="28"/>
        </w:rPr>
        <w:t>)</w:t>
      </w:r>
      <w:r w:rsidR="0067321A">
        <w:rPr>
          <w:rFonts w:ascii="Times New Roman" w:hAnsi="Times New Roman" w:cs="Times New Roman"/>
          <w:sz w:val="28"/>
          <w:szCs w:val="28"/>
        </w:rPr>
        <w:t>;</w:t>
      </w:r>
    </w:p>
    <w:p w14:paraId="645379F5" w14:textId="0D4B37ED" w:rsidR="001C1924" w:rsidRDefault="001C1924" w:rsidP="0067321A">
      <w:pPr>
        <w:spacing w:after="0" w:line="240" w:lineRule="auto"/>
        <w:ind w:firstLine="709"/>
        <w:jc w:val="both"/>
        <w:rPr>
          <w:rFonts w:ascii="Times New Roman" w:hAnsi="Times New Roman"/>
          <w:sz w:val="28"/>
          <w:szCs w:val="28"/>
        </w:rPr>
      </w:pPr>
      <w:r>
        <w:rPr>
          <w:rFonts w:ascii="Times New Roman" w:hAnsi="Times New Roman" w:cs="Times New Roman"/>
          <w:sz w:val="28"/>
          <w:szCs w:val="28"/>
        </w:rPr>
        <w:t>строительство средней общеобразовательной школы по ул. Выгонная, д. 16, г. Уссурийск (233095,21 тыс. рублей).</w:t>
      </w:r>
      <w:r w:rsidR="0067321A">
        <w:rPr>
          <w:rFonts w:ascii="Times New Roman" w:hAnsi="Times New Roman" w:cs="Times New Roman"/>
          <w:sz w:val="28"/>
          <w:szCs w:val="28"/>
        </w:rPr>
        <w:t xml:space="preserve"> </w:t>
      </w:r>
      <w:r w:rsidR="0067321A">
        <w:rPr>
          <w:rFonts w:ascii="Times New Roman" w:hAnsi="Times New Roman"/>
          <w:sz w:val="28"/>
          <w:szCs w:val="28"/>
        </w:rPr>
        <w:t>По состоянию на 01.04.2025 работы по строительству объекта не ведутся. Бюджетной комиссией одобрена заявка министерства строительства Приморского края на выделение недостающих средств на реализацию объекта</w:t>
      </w:r>
      <w:r w:rsidR="00BB256F">
        <w:rPr>
          <w:rFonts w:ascii="Times New Roman" w:hAnsi="Times New Roman"/>
          <w:sz w:val="28"/>
          <w:szCs w:val="28"/>
        </w:rPr>
        <w:t>;</w:t>
      </w:r>
    </w:p>
    <w:p w14:paraId="7999AA93" w14:textId="21351F7C" w:rsidR="00B2342F" w:rsidRPr="00E30601" w:rsidRDefault="00B2342F" w:rsidP="00E452D6">
      <w:pPr>
        <w:spacing w:after="0" w:line="240" w:lineRule="auto"/>
        <w:ind w:firstLine="709"/>
        <w:jc w:val="both"/>
        <w:rPr>
          <w:rFonts w:ascii="Times New Roman" w:hAnsi="Times New Roman" w:cs="Times New Roman"/>
          <w:sz w:val="28"/>
          <w:szCs w:val="28"/>
        </w:rPr>
      </w:pPr>
      <w:r w:rsidRPr="00E30601">
        <w:rPr>
          <w:rFonts w:ascii="Times New Roman" w:hAnsi="Times New Roman" w:cs="Times New Roman"/>
          <w:sz w:val="28"/>
          <w:szCs w:val="28"/>
          <w:u w:val="single"/>
        </w:rPr>
        <w:t xml:space="preserve">РП "Педагоги и наставники" </w:t>
      </w:r>
      <w:r w:rsidRPr="00E30601">
        <w:rPr>
          <w:rFonts w:ascii="Times New Roman" w:hAnsi="Times New Roman" w:cs="Times New Roman"/>
          <w:sz w:val="28"/>
          <w:szCs w:val="28"/>
        </w:rPr>
        <w:t>–</w:t>
      </w:r>
      <w:r w:rsidR="00666381">
        <w:rPr>
          <w:rFonts w:ascii="Times New Roman" w:hAnsi="Times New Roman" w:cs="Times New Roman"/>
          <w:sz w:val="28"/>
          <w:szCs w:val="28"/>
        </w:rPr>
        <w:t xml:space="preserve"> исполнение 544824,09 тыс. рублей, или 21,38 %</w:t>
      </w:r>
      <w:r w:rsidR="007F50CB">
        <w:rPr>
          <w:rFonts w:ascii="Times New Roman" w:hAnsi="Times New Roman" w:cs="Times New Roman"/>
          <w:sz w:val="28"/>
          <w:szCs w:val="28"/>
        </w:rPr>
        <w:t xml:space="preserve"> (план – 2548270,29 тыс. рублей),</w:t>
      </w:r>
      <w:r w:rsidR="007F50CB" w:rsidRPr="00E30601">
        <w:rPr>
          <w:rFonts w:ascii="Times New Roman" w:hAnsi="Times New Roman" w:cs="Times New Roman"/>
          <w:sz w:val="28"/>
          <w:szCs w:val="28"/>
        </w:rPr>
        <w:t xml:space="preserve"> </w:t>
      </w:r>
      <w:r w:rsidRPr="00E30601">
        <w:rPr>
          <w:rFonts w:ascii="Times New Roman" w:hAnsi="Times New Roman" w:cs="Times New Roman"/>
          <w:sz w:val="28"/>
          <w:szCs w:val="28"/>
        </w:rPr>
        <w:t>в том числе:</w:t>
      </w:r>
    </w:p>
    <w:p w14:paraId="1731B8E6" w14:textId="2FADF22E" w:rsidR="00B2342F" w:rsidRDefault="00B2342F" w:rsidP="00B2342F">
      <w:pPr>
        <w:spacing w:after="0" w:line="240" w:lineRule="auto"/>
        <w:ind w:firstLine="708"/>
        <w:jc w:val="both"/>
        <w:rPr>
          <w:rFonts w:ascii="Times New Roman" w:hAnsi="Times New Roman" w:cs="Times New Roman"/>
          <w:sz w:val="28"/>
          <w:szCs w:val="28"/>
        </w:rPr>
      </w:pPr>
      <w:r w:rsidRPr="00666381">
        <w:rPr>
          <w:rFonts w:ascii="Times New Roman" w:hAnsi="Times New Roman" w:cs="Times New Roman"/>
          <w:sz w:val="28"/>
          <w:szCs w:val="28"/>
        </w:rPr>
        <w:t xml:space="preserve">на проведение мероприятий по обеспечению деятельности </w:t>
      </w:r>
      <w:r w:rsidR="00106DCD">
        <w:rPr>
          <w:rFonts w:ascii="Times New Roman" w:hAnsi="Times New Roman" w:cs="Times New Roman"/>
          <w:sz w:val="28"/>
          <w:szCs w:val="28"/>
        </w:rPr>
        <w:br/>
      </w:r>
      <w:r w:rsidR="00AB64BC">
        <w:rPr>
          <w:rFonts w:ascii="Times New Roman" w:hAnsi="Times New Roman" w:cs="Times New Roman"/>
          <w:sz w:val="28"/>
          <w:szCs w:val="28"/>
        </w:rPr>
        <w:t xml:space="preserve">358 </w:t>
      </w:r>
      <w:r w:rsidRPr="00666381">
        <w:rPr>
          <w:rFonts w:ascii="Times New Roman" w:hAnsi="Times New Roman" w:cs="Times New Roman"/>
          <w:sz w:val="28"/>
          <w:szCs w:val="28"/>
        </w:rPr>
        <w:t xml:space="preserve">советников директора по воспитанию и взаимодействию с детскими общественными объединениями в общеобразовательных организациях – </w:t>
      </w:r>
      <w:r w:rsidR="00666381" w:rsidRPr="00666381">
        <w:rPr>
          <w:rFonts w:ascii="Times New Roman" w:hAnsi="Times New Roman" w:cs="Times New Roman"/>
          <w:sz w:val="28"/>
          <w:szCs w:val="28"/>
        </w:rPr>
        <w:t>29575,24 тыс. рублей, или 22,18 % (133339,49 тыс. рублей</w:t>
      </w:r>
      <w:r w:rsidRPr="00666381">
        <w:rPr>
          <w:rFonts w:ascii="Times New Roman" w:hAnsi="Times New Roman" w:cs="Times New Roman"/>
          <w:sz w:val="28"/>
          <w:szCs w:val="28"/>
        </w:rPr>
        <w:t>);</w:t>
      </w:r>
    </w:p>
    <w:p w14:paraId="56A0D981" w14:textId="38F35F9C" w:rsidR="00EF078F" w:rsidRPr="00666381" w:rsidRDefault="00EF078F" w:rsidP="00B2342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на о</w:t>
      </w:r>
      <w:r w:rsidRPr="00EF078F">
        <w:rPr>
          <w:rFonts w:ascii="Times New Roman" w:hAnsi="Times New Roman" w:cs="Times New Roman"/>
          <w:sz w:val="28"/>
          <w:szCs w:val="28"/>
        </w:rPr>
        <w:t>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Приморского края, муниципальных общеобразовательных организаций и профессиональных образовательных организаций</w:t>
      </w:r>
      <w:r w:rsidR="00D560EB">
        <w:rPr>
          <w:rFonts w:ascii="Times New Roman" w:hAnsi="Times New Roman" w:cs="Times New Roman"/>
          <w:sz w:val="28"/>
          <w:szCs w:val="28"/>
        </w:rPr>
        <w:t xml:space="preserve"> – 10363,83 тыс. рублей, или 20,85 % (49711,10 тыс. рублей);</w:t>
      </w:r>
    </w:p>
    <w:p w14:paraId="1A720502" w14:textId="77777777" w:rsidR="00680B36" w:rsidRPr="00EF078F" w:rsidRDefault="00B2342F" w:rsidP="00B2342F">
      <w:pPr>
        <w:spacing w:after="0" w:line="240" w:lineRule="auto"/>
        <w:ind w:firstLine="708"/>
        <w:jc w:val="both"/>
        <w:rPr>
          <w:rFonts w:ascii="Times New Roman" w:hAnsi="Times New Roman" w:cs="Times New Roman"/>
          <w:sz w:val="28"/>
          <w:szCs w:val="28"/>
        </w:rPr>
      </w:pPr>
      <w:r w:rsidRPr="00EF078F">
        <w:rPr>
          <w:rFonts w:ascii="Times New Roman" w:hAnsi="Times New Roman" w:cs="Times New Roman"/>
          <w:sz w:val="28"/>
          <w:szCs w:val="28"/>
        </w:rPr>
        <w:t xml:space="preserve">на ежемесячное денежное вознаграждение за классное руководство педагогическим работникам: </w:t>
      </w:r>
    </w:p>
    <w:p w14:paraId="698F0DD1" w14:textId="60130773" w:rsidR="00B2342F" w:rsidRPr="00D560EB" w:rsidRDefault="00B2342F" w:rsidP="00B2342F">
      <w:pPr>
        <w:spacing w:after="0" w:line="240" w:lineRule="auto"/>
        <w:ind w:firstLine="708"/>
        <w:jc w:val="both"/>
        <w:rPr>
          <w:rFonts w:ascii="Times New Roman" w:hAnsi="Times New Roman" w:cs="Times New Roman"/>
          <w:sz w:val="28"/>
          <w:szCs w:val="28"/>
        </w:rPr>
      </w:pPr>
      <w:r w:rsidRPr="00D560EB">
        <w:rPr>
          <w:rFonts w:ascii="Times New Roman" w:hAnsi="Times New Roman" w:cs="Times New Roman"/>
          <w:sz w:val="28"/>
          <w:szCs w:val="28"/>
        </w:rPr>
        <w:t xml:space="preserve">государственных и муниципальных образовательных организаций, реализующих образовательные программы начального общего образования, </w:t>
      </w:r>
      <w:r w:rsidRPr="00D560EB">
        <w:rPr>
          <w:rFonts w:ascii="Times New Roman" w:hAnsi="Times New Roman" w:cs="Times New Roman"/>
          <w:sz w:val="28"/>
          <w:szCs w:val="28"/>
        </w:rPr>
        <w:lastRenderedPageBreak/>
        <w:t xml:space="preserve">образовательные программы основного общего образования, образовательные программы среднего общего образования – </w:t>
      </w:r>
      <w:r w:rsidR="00D560EB" w:rsidRPr="00D560EB">
        <w:rPr>
          <w:rFonts w:ascii="Times New Roman" w:hAnsi="Times New Roman" w:cs="Times New Roman"/>
          <w:sz w:val="28"/>
          <w:szCs w:val="28"/>
        </w:rPr>
        <w:t>360824,20 тыс. рублей, или 20,54</w:t>
      </w:r>
      <w:r w:rsidR="00D560EB">
        <w:rPr>
          <w:rFonts w:ascii="Times New Roman" w:hAnsi="Times New Roman" w:cs="Times New Roman"/>
          <w:sz w:val="28"/>
          <w:szCs w:val="28"/>
        </w:rPr>
        <w:t> %</w:t>
      </w:r>
      <w:r w:rsidR="00D560EB" w:rsidRPr="00D560EB">
        <w:rPr>
          <w:rFonts w:ascii="Times New Roman" w:hAnsi="Times New Roman" w:cs="Times New Roman"/>
          <w:sz w:val="28"/>
          <w:szCs w:val="28"/>
        </w:rPr>
        <w:t xml:space="preserve"> (1756297,60 тыс. рублей</w:t>
      </w:r>
      <w:r w:rsidRPr="00D560EB">
        <w:rPr>
          <w:rFonts w:ascii="Times New Roman" w:hAnsi="Times New Roman" w:cs="Times New Roman"/>
          <w:sz w:val="28"/>
          <w:szCs w:val="28"/>
        </w:rPr>
        <w:t>)</w:t>
      </w:r>
      <w:r w:rsidR="005F4080">
        <w:rPr>
          <w:rStyle w:val="a5"/>
          <w:rFonts w:ascii="Times New Roman" w:hAnsi="Times New Roman" w:cs="Times New Roman"/>
          <w:sz w:val="28"/>
          <w:szCs w:val="28"/>
        </w:rPr>
        <w:footnoteReference w:id="4"/>
      </w:r>
      <w:r w:rsidR="005F4080">
        <w:rPr>
          <w:rFonts w:ascii="Times New Roman" w:hAnsi="Times New Roman" w:cs="Times New Roman"/>
          <w:sz w:val="28"/>
          <w:szCs w:val="28"/>
        </w:rPr>
        <w:t xml:space="preserve">. </w:t>
      </w:r>
      <w:r w:rsidR="005F4080">
        <w:rPr>
          <w:rFonts w:ascii="Times New Roman" w:hAnsi="Times New Roman"/>
          <w:color w:val="000000"/>
          <w:sz w:val="28"/>
          <w:szCs w:val="28"/>
        </w:rPr>
        <w:t xml:space="preserve">В отчетном периоде 2025 года </w:t>
      </w:r>
      <w:r w:rsidR="00106DCD">
        <w:rPr>
          <w:rFonts w:ascii="Times New Roman" w:hAnsi="Times New Roman"/>
          <w:color w:val="000000"/>
          <w:sz w:val="28"/>
          <w:szCs w:val="28"/>
        </w:rPr>
        <w:t xml:space="preserve">выплаты получили </w:t>
      </w:r>
      <w:r w:rsidR="005F4080">
        <w:rPr>
          <w:rFonts w:ascii="Times New Roman" w:hAnsi="Times New Roman"/>
          <w:color w:val="000000"/>
          <w:sz w:val="28"/>
          <w:szCs w:val="28"/>
        </w:rPr>
        <w:t>9082 педагогических работника - классных руководителя</w:t>
      </w:r>
      <w:r w:rsidRPr="00D560EB">
        <w:rPr>
          <w:rFonts w:ascii="Times New Roman" w:hAnsi="Times New Roman" w:cs="Times New Roman"/>
          <w:sz w:val="28"/>
          <w:szCs w:val="28"/>
        </w:rPr>
        <w:t xml:space="preserve">; </w:t>
      </w:r>
    </w:p>
    <w:p w14:paraId="301208F5" w14:textId="20AA2CAF" w:rsidR="00B2342F" w:rsidRPr="00D560EB" w:rsidRDefault="00B2342F" w:rsidP="00AB64BC">
      <w:pPr>
        <w:spacing w:after="0" w:line="240" w:lineRule="auto"/>
        <w:ind w:firstLine="709"/>
        <w:jc w:val="both"/>
        <w:rPr>
          <w:rFonts w:ascii="Times New Roman" w:hAnsi="Times New Roman" w:cs="Times New Roman"/>
          <w:sz w:val="28"/>
          <w:szCs w:val="28"/>
        </w:rPr>
      </w:pPr>
      <w:r w:rsidRPr="00D560EB">
        <w:rPr>
          <w:rFonts w:ascii="Times New Roman" w:hAnsi="Times New Roman" w:cs="Times New Roman"/>
          <w:sz w:val="28"/>
          <w:szCs w:val="28"/>
        </w:rPr>
        <w:t xml:space="preserve">педагогическим работникам государственных образовательных организаций Приморского края,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 </w:t>
      </w:r>
      <w:r w:rsidR="00D560EB" w:rsidRPr="00D560EB">
        <w:rPr>
          <w:rFonts w:ascii="Times New Roman" w:hAnsi="Times New Roman" w:cs="Times New Roman"/>
          <w:sz w:val="28"/>
          <w:szCs w:val="28"/>
        </w:rPr>
        <w:t>46699,</w:t>
      </w:r>
      <w:r w:rsidR="00AB64BC">
        <w:rPr>
          <w:rFonts w:ascii="Times New Roman" w:hAnsi="Times New Roman" w:cs="Times New Roman"/>
          <w:sz w:val="28"/>
          <w:szCs w:val="28"/>
        </w:rPr>
        <w:t>27</w:t>
      </w:r>
      <w:r w:rsidR="00D560EB" w:rsidRPr="00D560EB">
        <w:rPr>
          <w:rFonts w:ascii="Times New Roman" w:hAnsi="Times New Roman" w:cs="Times New Roman"/>
          <w:sz w:val="28"/>
          <w:szCs w:val="28"/>
        </w:rPr>
        <w:t xml:space="preserve"> тыс. рублей, или </w:t>
      </w:r>
      <w:r w:rsidR="00D560EB">
        <w:rPr>
          <w:rFonts w:ascii="Times New Roman" w:hAnsi="Times New Roman" w:cs="Times New Roman"/>
          <w:sz w:val="28"/>
          <w:szCs w:val="28"/>
        </w:rPr>
        <w:t xml:space="preserve">25,00 % </w:t>
      </w:r>
      <w:r w:rsidR="00D560EB" w:rsidRPr="00D560EB">
        <w:rPr>
          <w:rFonts w:ascii="Times New Roman" w:hAnsi="Times New Roman" w:cs="Times New Roman"/>
          <w:sz w:val="28"/>
          <w:szCs w:val="28"/>
        </w:rPr>
        <w:t>(186797,10 тыс. рублей</w:t>
      </w:r>
      <w:r w:rsidRPr="00D560EB">
        <w:rPr>
          <w:rFonts w:ascii="Times New Roman" w:hAnsi="Times New Roman" w:cs="Times New Roman"/>
          <w:sz w:val="28"/>
          <w:szCs w:val="28"/>
        </w:rPr>
        <w:t>);</w:t>
      </w:r>
    </w:p>
    <w:p w14:paraId="2AB1A4BA" w14:textId="53795F2E" w:rsidR="00AB64BC" w:rsidRDefault="00B2342F" w:rsidP="00AB64BC">
      <w:pPr>
        <w:spacing w:after="0" w:line="240" w:lineRule="auto"/>
        <w:ind w:firstLine="709"/>
        <w:jc w:val="both"/>
        <w:rPr>
          <w:rFonts w:ascii="Times New Roman" w:hAnsi="Times New Roman"/>
          <w:sz w:val="28"/>
          <w:szCs w:val="28"/>
        </w:rPr>
      </w:pPr>
      <w:r w:rsidRPr="00666381">
        <w:rPr>
          <w:rFonts w:ascii="Times New Roman" w:hAnsi="Times New Roman" w:cs="Times New Roman"/>
          <w:sz w:val="28"/>
          <w:szCs w:val="28"/>
        </w:rPr>
        <w:t xml:space="preserve">на предоставление мер социальной поддержки педагогическим работникам краевых государственных образовательных организаций – </w:t>
      </w:r>
      <w:r w:rsidR="00666381">
        <w:rPr>
          <w:rFonts w:ascii="Times New Roman" w:hAnsi="Times New Roman" w:cs="Times New Roman"/>
          <w:sz w:val="28"/>
          <w:szCs w:val="28"/>
        </w:rPr>
        <w:t>7821,25</w:t>
      </w:r>
      <w:r w:rsidR="00666381" w:rsidRPr="00666381">
        <w:rPr>
          <w:rFonts w:ascii="Times New Roman" w:hAnsi="Times New Roman" w:cs="Times New Roman"/>
          <w:sz w:val="28"/>
          <w:szCs w:val="28"/>
        </w:rPr>
        <w:t xml:space="preserve"> тыс. рублей, или </w:t>
      </w:r>
      <w:r w:rsidR="00EF078F">
        <w:rPr>
          <w:rFonts w:ascii="Times New Roman" w:hAnsi="Times New Roman" w:cs="Times New Roman"/>
          <w:sz w:val="28"/>
          <w:szCs w:val="28"/>
        </w:rPr>
        <w:t>33,89</w:t>
      </w:r>
      <w:r w:rsidR="00666381" w:rsidRPr="00666381">
        <w:rPr>
          <w:rFonts w:ascii="Times New Roman" w:hAnsi="Times New Roman" w:cs="Times New Roman"/>
          <w:sz w:val="28"/>
          <w:szCs w:val="28"/>
        </w:rPr>
        <w:t xml:space="preserve"> % (</w:t>
      </w:r>
      <w:r w:rsidR="00EF078F">
        <w:rPr>
          <w:rFonts w:ascii="Times New Roman" w:hAnsi="Times New Roman" w:cs="Times New Roman"/>
          <w:sz w:val="28"/>
          <w:szCs w:val="28"/>
        </w:rPr>
        <w:t>23080,00</w:t>
      </w:r>
      <w:r w:rsidR="00666381" w:rsidRPr="00666381">
        <w:rPr>
          <w:rFonts w:ascii="Times New Roman" w:hAnsi="Times New Roman" w:cs="Times New Roman"/>
          <w:sz w:val="28"/>
          <w:szCs w:val="28"/>
        </w:rPr>
        <w:t xml:space="preserve"> тыс. рублей)</w:t>
      </w:r>
      <w:r w:rsidRPr="00666381">
        <w:rPr>
          <w:rFonts w:ascii="Times New Roman" w:hAnsi="Times New Roman" w:cs="Times New Roman"/>
          <w:sz w:val="28"/>
          <w:szCs w:val="28"/>
        </w:rPr>
        <w:t>, педагогически</w:t>
      </w:r>
      <w:r w:rsidR="00114C58" w:rsidRPr="00666381">
        <w:rPr>
          <w:rFonts w:ascii="Times New Roman" w:hAnsi="Times New Roman" w:cs="Times New Roman"/>
          <w:sz w:val="28"/>
          <w:szCs w:val="28"/>
        </w:rPr>
        <w:t>м</w:t>
      </w:r>
      <w:r w:rsidRPr="00666381">
        <w:rPr>
          <w:rFonts w:ascii="Times New Roman" w:hAnsi="Times New Roman" w:cs="Times New Roman"/>
          <w:sz w:val="28"/>
          <w:szCs w:val="28"/>
        </w:rPr>
        <w:t xml:space="preserve"> работник</w:t>
      </w:r>
      <w:r w:rsidR="00114C58" w:rsidRPr="00666381">
        <w:rPr>
          <w:rFonts w:ascii="Times New Roman" w:hAnsi="Times New Roman" w:cs="Times New Roman"/>
          <w:sz w:val="28"/>
          <w:szCs w:val="28"/>
        </w:rPr>
        <w:t>ам</w:t>
      </w:r>
      <w:r w:rsidRPr="00666381">
        <w:rPr>
          <w:rFonts w:ascii="Times New Roman" w:hAnsi="Times New Roman" w:cs="Times New Roman"/>
          <w:sz w:val="28"/>
          <w:szCs w:val="28"/>
        </w:rPr>
        <w:t xml:space="preserve"> муниципальных образовательных организаций Приморского края – </w:t>
      </w:r>
      <w:r w:rsidR="00666381" w:rsidRPr="00666381">
        <w:rPr>
          <w:rFonts w:ascii="Times New Roman" w:hAnsi="Times New Roman" w:cs="Times New Roman"/>
          <w:sz w:val="28"/>
          <w:szCs w:val="28"/>
        </w:rPr>
        <w:t>89540,30 тыс. рублей, или 23,50 % (381045,00 тыс. рублей)</w:t>
      </w:r>
      <w:r w:rsidR="00106DCD">
        <w:rPr>
          <w:rFonts w:ascii="Times New Roman" w:hAnsi="Times New Roman" w:cs="Times New Roman"/>
          <w:sz w:val="28"/>
          <w:szCs w:val="28"/>
        </w:rPr>
        <w:t>.</w:t>
      </w:r>
      <w:r w:rsidR="00AB64BC">
        <w:rPr>
          <w:rFonts w:ascii="Times New Roman" w:hAnsi="Times New Roman" w:cs="Times New Roman"/>
          <w:sz w:val="28"/>
          <w:szCs w:val="28"/>
        </w:rPr>
        <w:t xml:space="preserve"> </w:t>
      </w:r>
      <w:r w:rsidR="00AB64BC">
        <w:rPr>
          <w:rFonts w:ascii="Times New Roman" w:hAnsi="Times New Roman"/>
          <w:color w:val="000000"/>
          <w:sz w:val="28"/>
          <w:szCs w:val="28"/>
        </w:rPr>
        <w:t>В отчетном периоде мерами социальной поддержки воспользовались более 1300</w:t>
      </w:r>
      <w:r w:rsidR="00106DCD">
        <w:rPr>
          <w:rFonts w:ascii="Times New Roman" w:hAnsi="Times New Roman"/>
          <w:color w:val="000000"/>
          <w:sz w:val="28"/>
          <w:szCs w:val="28"/>
        </w:rPr>
        <w:t> </w:t>
      </w:r>
      <w:r w:rsidR="00AB64BC">
        <w:rPr>
          <w:rFonts w:ascii="Times New Roman" w:hAnsi="Times New Roman"/>
          <w:color w:val="000000"/>
          <w:sz w:val="28"/>
          <w:szCs w:val="28"/>
        </w:rPr>
        <w:t>педагогов муниципальных образовательных организаций (2196 учителей в возрасте до 35 лет работают в муниципальных образовательных организациях).</w:t>
      </w:r>
    </w:p>
    <w:p w14:paraId="6DF145F0" w14:textId="266EE14A" w:rsidR="00B2342F" w:rsidRPr="007921CA" w:rsidRDefault="00B2342F" w:rsidP="007921CA">
      <w:pPr>
        <w:spacing w:after="0" w:line="240" w:lineRule="auto"/>
        <w:ind w:firstLine="709"/>
        <w:jc w:val="both"/>
        <w:rPr>
          <w:rFonts w:ascii="Times New Roman" w:hAnsi="Times New Roman" w:cs="Times New Roman"/>
          <w:sz w:val="28"/>
          <w:szCs w:val="28"/>
        </w:rPr>
      </w:pPr>
      <w:r w:rsidRPr="003D1F26">
        <w:rPr>
          <w:rFonts w:ascii="Times New Roman" w:hAnsi="Times New Roman" w:cs="Times New Roman"/>
          <w:sz w:val="28"/>
          <w:szCs w:val="28"/>
          <w:u w:val="single"/>
        </w:rPr>
        <w:t>РП "Профессионалитет"</w:t>
      </w:r>
      <w:r w:rsidRPr="003D1F26">
        <w:rPr>
          <w:rFonts w:ascii="Times New Roman" w:hAnsi="Times New Roman" w:cs="Times New Roman"/>
          <w:sz w:val="28"/>
          <w:szCs w:val="28"/>
        </w:rPr>
        <w:t xml:space="preserve"> –</w:t>
      </w:r>
      <w:r w:rsidR="0077306D">
        <w:rPr>
          <w:rFonts w:ascii="Times New Roman" w:hAnsi="Times New Roman" w:cs="Times New Roman"/>
          <w:sz w:val="28"/>
          <w:szCs w:val="28"/>
        </w:rPr>
        <w:t xml:space="preserve"> </w:t>
      </w:r>
      <w:r w:rsidR="003D1F26" w:rsidRPr="003D1F26">
        <w:rPr>
          <w:rFonts w:ascii="Times New Roman" w:hAnsi="Times New Roman" w:cs="Times New Roman"/>
          <w:sz w:val="28"/>
          <w:szCs w:val="28"/>
        </w:rPr>
        <w:t>исполнение 34915,09 тыс. рублей, или 10,</w:t>
      </w:r>
      <w:r w:rsidR="00BB256F">
        <w:rPr>
          <w:rFonts w:ascii="Times New Roman" w:hAnsi="Times New Roman" w:cs="Times New Roman"/>
          <w:sz w:val="28"/>
          <w:szCs w:val="28"/>
        </w:rPr>
        <w:t>81</w:t>
      </w:r>
      <w:r w:rsidR="00032CEE">
        <w:rPr>
          <w:rFonts w:ascii="Times New Roman" w:hAnsi="Times New Roman" w:cs="Times New Roman"/>
          <w:sz w:val="28"/>
          <w:szCs w:val="28"/>
        </w:rPr>
        <w:t> </w:t>
      </w:r>
      <w:r w:rsidR="003D1F26" w:rsidRPr="003D1F26">
        <w:rPr>
          <w:rFonts w:ascii="Times New Roman" w:hAnsi="Times New Roman" w:cs="Times New Roman"/>
          <w:sz w:val="28"/>
          <w:szCs w:val="28"/>
        </w:rPr>
        <w:t>%</w:t>
      </w:r>
      <w:r w:rsidR="0077306D">
        <w:rPr>
          <w:rFonts w:ascii="Times New Roman" w:hAnsi="Times New Roman" w:cs="Times New Roman"/>
          <w:sz w:val="28"/>
          <w:szCs w:val="28"/>
        </w:rPr>
        <w:t xml:space="preserve"> (</w:t>
      </w:r>
      <w:r w:rsidR="0077306D" w:rsidRPr="003D1F26">
        <w:rPr>
          <w:rFonts w:ascii="Times New Roman" w:hAnsi="Times New Roman" w:cs="Times New Roman"/>
          <w:sz w:val="28"/>
          <w:szCs w:val="28"/>
        </w:rPr>
        <w:t>322846,78 тыс. рублей</w:t>
      </w:r>
      <w:r w:rsidR="0077306D">
        <w:rPr>
          <w:rFonts w:ascii="Times New Roman" w:hAnsi="Times New Roman" w:cs="Times New Roman"/>
          <w:sz w:val="28"/>
          <w:szCs w:val="28"/>
        </w:rPr>
        <w:t>). Средства направлены</w:t>
      </w:r>
      <w:r w:rsidR="007921CA">
        <w:rPr>
          <w:rFonts w:ascii="Times New Roman" w:hAnsi="Times New Roman" w:cs="Times New Roman"/>
          <w:sz w:val="28"/>
          <w:szCs w:val="28"/>
        </w:rPr>
        <w:t xml:space="preserve"> </w:t>
      </w:r>
      <w:r w:rsidRPr="007921CA">
        <w:rPr>
          <w:rFonts w:ascii="Times New Roman" w:hAnsi="Times New Roman" w:cs="Times New Roman"/>
          <w:sz w:val="28"/>
          <w:szCs w:val="28"/>
        </w:rPr>
        <w:t xml:space="preserve">на организацию, проведение и участие в региональных, национальных и отраслевых чемпионатах профессионального мастерства, всероссийских олимпиадах и конкурсах по перспективным и востребованным профессиям и специальностям </w:t>
      </w:r>
      <w:r w:rsidR="0077306D">
        <w:rPr>
          <w:rFonts w:ascii="Times New Roman" w:hAnsi="Times New Roman" w:cs="Times New Roman"/>
          <w:sz w:val="28"/>
          <w:szCs w:val="28"/>
        </w:rPr>
        <w:t>(</w:t>
      </w:r>
      <w:r w:rsidR="007921CA" w:rsidRPr="007921CA">
        <w:rPr>
          <w:rFonts w:ascii="Times New Roman" w:hAnsi="Times New Roman" w:cs="Times New Roman"/>
          <w:sz w:val="28"/>
          <w:szCs w:val="28"/>
        </w:rPr>
        <w:t>26,86 %</w:t>
      </w:r>
      <w:r w:rsidRPr="007921CA">
        <w:rPr>
          <w:rFonts w:ascii="Times New Roman" w:hAnsi="Times New Roman" w:cs="Times New Roman"/>
          <w:sz w:val="28"/>
          <w:szCs w:val="28"/>
        </w:rPr>
        <w:t xml:space="preserve"> </w:t>
      </w:r>
      <w:r w:rsidR="0077306D">
        <w:rPr>
          <w:rFonts w:ascii="Times New Roman" w:hAnsi="Times New Roman" w:cs="Times New Roman"/>
          <w:sz w:val="28"/>
          <w:szCs w:val="28"/>
        </w:rPr>
        <w:t xml:space="preserve">при плане </w:t>
      </w:r>
      <w:r w:rsidR="007921CA" w:rsidRPr="007921CA">
        <w:rPr>
          <w:rFonts w:ascii="Times New Roman" w:hAnsi="Times New Roman" w:cs="Times New Roman"/>
          <w:sz w:val="28"/>
          <w:szCs w:val="28"/>
        </w:rPr>
        <w:t>130002,37 тыс. рублей</w:t>
      </w:r>
      <w:r w:rsidRPr="007921CA">
        <w:rPr>
          <w:rFonts w:ascii="Times New Roman" w:hAnsi="Times New Roman" w:cs="Times New Roman"/>
          <w:sz w:val="28"/>
          <w:szCs w:val="28"/>
        </w:rPr>
        <w:t>)</w:t>
      </w:r>
      <w:r w:rsidR="007921CA">
        <w:rPr>
          <w:rFonts w:ascii="Times New Roman" w:hAnsi="Times New Roman" w:cs="Times New Roman"/>
          <w:sz w:val="28"/>
          <w:szCs w:val="28"/>
        </w:rPr>
        <w:t xml:space="preserve">. </w:t>
      </w:r>
      <w:r w:rsidR="007921CA">
        <w:rPr>
          <w:rFonts w:ascii="Times New Roman" w:hAnsi="Times New Roman"/>
          <w:sz w:val="28"/>
          <w:szCs w:val="28"/>
        </w:rPr>
        <w:t xml:space="preserve"> В рамках Регионального этапа Всероссийского чемпионата по профессиональному мастерству "Профессионалы" на территории Приморского края с 10 февраля по 02 марта 2025 года прошли соревнования на 27 площадках по 154 компетенциям, всего приняло участие 2800 человек</w:t>
      </w:r>
      <w:r w:rsidR="005E2D8B">
        <w:rPr>
          <w:rFonts w:ascii="Times New Roman" w:hAnsi="Times New Roman" w:cs="Times New Roman"/>
          <w:sz w:val="28"/>
          <w:szCs w:val="28"/>
        </w:rPr>
        <w:t>.</w:t>
      </w:r>
    </w:p>
    <w:p w14:paraId="3995334D" w14:textId="14F38F5F" w:rsidR="007921CA" w:rsidRPr="007921CA" w:rsidRDefault="007921CA" w:rsidP="00B2342F">
      <w:pPr>
        <w:spacing w:after="0" w:line="240" w:lineRule="auto"/>
        <w:ind w:firstLine="708"/>
        <w:jc w:val="both"/>
        <w:rPr>
          <w:rFonts w:ascii="Times New Roman" w:hAnsi="Times New Roman" w:cs="Times New Roman"/>
          <w:sz w:val="28"/>
          <w:szCs w:val="28"/>
        </w:rPr>
      </w:pPr>
      <w:r w:rsidRPr="007921CA">
        <w:rPr>
          <w:rFonts w:ascii="Times New Roman" w:hAnsi="Times New Roman" w:cs="Times New Roman"/>
          <w:sz w:val="28"/>
          <w:szCs w:val="28"/>
        </w:rPr>
        <w:t>За отчетный период не осуществлялись расходы</w:t>
      </w:r>
      <w:r w:rsidR="00B9352B">
        <w:rPr>
          <w:rFonts w:ascii="Times New Roman" w:hAnsi="Times New Roman" w:cs="Times New Roman"/>
          <w:sz w:val="28"/>
          <w:szCs w:val="28"/>
        </w:rPr>
        <w:t xml:space="preserve"> в связи с </w:t>
      </w:r>
      <w:r w:rsidR="00B9352B">
        <w:rPr>
          <w:rFonts w:ascii="Times New Roman" w:hAnsi="Times New Roman"/>
          <w:sz w:val="28"/>
          <w:szCs w:val="28"/>
        </w:rPr>
        <w:t>контрактацией средств и планированием финансирования в последующем периоде</w:t>
      </w:r>
      <w:r w:rsidRPr="007921CA">
        <w:rPr>
          <w:rFonts w:ascii="Times New Roman" w:hAnsi="Times New Roman" w:cs="Times New Roman"/>
          <w:sz w:val="28"/>
          <w:szCs w:val="28"/>
        </w:rPr>
        <w:t xml:space="preserve">: </w:t>
      </w:r>
    </w:p>
    <w:p w14:paraId="5C14EA44" w14:textId="5D8E2F0B" w:rsidR="00B2342F" w:rsidRPr="007921CA" w:rsidRDefault="00B2342F" w:rsidP="00B2342F">
      <w:pPr>
        <w:spacing w:after="0" w:line="240" w:lineRule="auto"/>
        <w:ind w:firstLine="708"/>
        <w:jc w:val="both"/>
        <w:rPr>
          <w:rFonts w:ascii="Times New Roman" w:hAnsi="Times New Roman" w:cs="Times New Roman"/>
          <w:sz w:val="28"/>
          <w:szCs w:val="28"/>
        </w:rPr>
      </w:pPr>
      <w:r w:rsidRPr="007921CA">
        <w:rPr>
          <w:rFonts w:ascii="Times New Roman" w:hAnsi="Times New Roman" w:cs="Times New Roman"/>
          <w:sz w:val="28"/>
          <w:szCs w:val="28"/>
        </w:rPr>
        <w:t>на организацию и проведение демонстрационного экзамена в краевых государственных профессиональных образовательных организациях, реализующих образовательные программы среднего</w:t>
      </w:r>
      <w:r w:rsidR="005E2D8B">
        <w:rPr>
          <w:rFonts w:ascii="Times New Roman" w:hAnsi="Times New Roman" w:cs="Times New Roman"/>
          <w:sz w:val="28"/>
          <w:szCs w:val="28"/>
        </w:rPr>
        <w:t xml:space="preserve"> профессионального образования</w:t>
      </w:r>
      <w:r w:rsidRPr="007921CA">
        <w:rPr>
          <w:rFonts w:ascii="Times New Roman" w:hAnsi="Times New Roman" w:cs="Times New Roman"/>
          <w:sz w:val="28"/>
          <w:szCs w:val="28"/>
        </w:rPr>
        <w:t xml:space="preserve"> </w:t>
      </w:r>
      <w:r w:rsidR="007921CA" w:rsidRPr="007921CA">
        <w:rPr>
          <w:rFonts w:ascii="Times New Roman" w:hAnsi="Times New Roman" w:cs="Times New Roman"/>
          <w:sz w:val="28"/>
          <w:szCs w:val="28"/>
        </w:rPr>
        <w:t>(</w:t>
      </w:r>
      <w:r w:rsidR="005E2D8B">
        <w:rPr>
          <w:rFonts w:ascii="Times New Roman" w:hAnsi="Times New Roman" w:cs="Times New Roman"/>
          <w:sz w:val="28"/>
          <w:szCs w:val="28"/>
        </w:rPr>
        <w:t xml:space="preserve">план на год – </w:t>
      </w:r>
      <w:r w:rsidR="007921CA" w:rsidRPr="007921CA">
        <w:rPr>
          <w:rFonts w:ascii="Times New Roman" w:hAnsi="Times New Roman" w:cs="Times New Roman"/>
          <w:sz w:val="28"/>
          <w:szCs w:val="28"/>
        </w:rPr>
        <w:t>40000,00 тыс. рублей</w:t>
      </w:r>
      <w:r w:rsidRPr="007921CA">
        <w:rPr>
          <w:rFonts w:ascii="Times New Roman" w:hAnsi="Times New Roman" w:cs="Times New Roman"/>
          <w:sz w:val="28"/>
          <w:szCs w:val="28"/>
        </w:rPr>
        <w:t>);</w:t>
      </w:r>
    </w:p>
    <w:p w14:paraId="296C2A11" w14:textId="26C05A14" w:rsidR="00B2342F" w:rsidRPr="007921CA" w:rsidRDefault="00B2342F" w:rsidP="00B2342F">
      <w:pPr>
        <w:spacing w:after="0" w:line="240" w:lineRule="auto"/>
        <w:ind w:firstLine="708"/>
        <w:jc w:val="both"/>
        <w:rPr>
          <w:rFonts w:ascii="Times New Roman" w:hAnsi="Times New Roman" w:cs="Times New Roman"/>
          <w:sz w:val="28"/>
          <w:szCs w:val="28"/>
        </w:rPr>
      </w:pPr>
      <w:r w:rsidRPr="007921CA">
        <w:rPr>
          <w:rFonts w:ascii="Times New Roman" w:hAnsi="Times New Roman" w:cs="Times New Roman"/>
          <w:sz w:val="28"/>
          <w:szCs w:val="28"/>
        </w:rPr>
        <w:t xml:space="preserve">на выплату специального денежного поощрения победителям и призерам национальных чемпионатов по профессиональному мастерству, </w:t>
      </w:r>
      <w:r w:rsidRPr="007921CA">
        <w:rPr>
          <w:rFonts w:ascii="Times New Roman" w:hAnsi="Times New Roman" w:cs="Times New Roman"/>
          <w:sz w:val="28"/>
          <w:szCs w:val="28"/>
        </w:rPr>
        <w:lastRenderedPageBreak/>
        <w:t>победителям региональных чемпионатов по профессиональному маст</w:t>
      </w:r>
      <w:r w:rsidR="005E2D8B">
        <w:rPr>
          <w:rFonts w:ascii="Times New Roman" w:hAnsi="Times New Roman" w:cs="Times New Roman"/>
          <w:sz w:val="28"/>
          <w:szCs w:val="28"/>
        </w:rPr>
        <w:t>ерству, а также их наставникам</w:t>
      </w:r>
      <w:r w:rsidRPr="007921CA">
        <w:rPr>
          <w:rFonts w:ascii="Times New Roman" w:hAnsi="Times New Roman" w:cs="Times New Roman"/>
          <w:sz w:val="28"/>
          <w:szCs w:val="28"/>
        </w:rPr>
        <w:t xml:space="preserve"> </w:t>
      </w:r>
      <w:r w:rsidR="007921CA" w:rsidRPr="007921CA">
        <w:rPr>
          <w:rFonts w:ascii="Times New Roman" w:hAnsi="Times New Roman" w:cs="Times New Roman"/>
          <w:sz w:val="28"/>
          <w:szCs w:val="28"/>
        </w:rPr>
        <w:t>(26724,40 тыс. рублей</w:t>
      </w:r>
      <w:r w:rsidRPr="007921CA">
        <w:rPr>
          <w:rFonts w:ascii="Times New Roman" w:hAnsi="Times New Roman" w:cs="Times New Roman"/>
          <w:sz w:val="28"/>
          <w:szCs w:val="28"/>
        </w:rPr>
        <w:t>)</w:t>
      </w:r>
      <w:r w:rsidR="005E2D8B">
        <w:rPr>
          <w:rFonts w:ascii="Times New Roman" w:hAnsi="Times New Roman" w:cs="Times New Roman"/>
          <w:sz w:val="28"/>
          <w:szCs w:val="28"/>
        </w:rPr>
        <w:t>.</w:t>
      </w:r>
    </w:p>
    <w:p w14:paraId="105A455B" w14:textId="06C592D4" w:rsidR="00674A83" w:rsidRPr="00947C46" w:rsidRDefault="000A0CBA" w:rsidP="000A0CBA">
      <w:pPr>
        <w:spacing w:after="0" w:line="240" w:lineRule="auto"/>
        <w:ind w:firstLine="709"/>
        <w:contextualSpacing/>
        <w:jc w:val="both"/>
        <w:rPr>
          <w:rFonts w:ascii="Times New Roman" w:hAnsi="Times New Roman" w:cs="Times New Roman"/>
          <w:b/>
          <w:i/>
          <w:sz w:val="28"/>
          <w:szCs w:val="28"/>
        </w:rPr>
      </w:pPr>
      <w:r w:rsidRPr="00947C46">
        <w:rPr>
          <w:rFonts w:ascii="Times New Roman" w:hAnsi="Times New Roman" w:cs="Times New Roman"/>
          <w:b/>
          <w:i/>
          <w:sz w:val="28"/>
          <w:szCs w:val="28"/>
        </w:rPr>
        <w:t xml:space="preserve">ГП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 </w:t>
      </w:r>
    </w:p>
    <w:p w14:paraId="3FC4BACB" w14:textId="649E724E" w:rsidR="00674A83" w:rsidRPr="00947C46" w:rsidRDefault="00076451" w:rsidP="000A0CBA">
      <w:pPr>
        <w:spacing w:after="0" w:line="240" w:lineRule="auto"/>
        <w:ind w:firstLine="709"/>
        <w:contextualSpacing/>
        <w:jc w:val="both"/>
        <w:rPr>
          <w:rFonts w:ascii="Times New Roman" w:hAnsi="Times New Roman" w:cs="Times New Roman"/>
          <w:sz w:val="28"/>
          <w:szCs w:val="28"/>
          <w:u w:val="single"/>
        </w:rPr>
      </w:pPr>
      <w:r>
        <w:rPr>
          <w:rFonts w:ascii="Times New Roman" w:hAnsi="Times New Roman" w:cs="Times New Roman"/>
          <w:sz w:val="28"/>
          <w:szCs w:val="28"/>
        </w:rPr>
        <w:t xml:space="preserve">В </w:t>
      </w:r>
      <w:r w:rsidRPr="00947C46">
        <w:rPr>
          <w:rFonts w:ascii="Times New Roman" w:hAnsi="Times New Roman" w:cs="Times New Roman"/>
          <w:sz w:val="28"/>
          <w:szCs w:val="28"/>
        </w:rPr>
        <w:t>рамках</w:t>
      </w:r>
      <w:r>
        <w:rPr>
          <w:rFonts w:ascii="Times New Roman" w:hAnsi="Times New Roman" w:cs="Times New Roman"/>
          <w:sz w:val="28"/>
          <w:szCs w:val="28"/>
        </w:rPr>
        <w:t xml:space="preserve"> </w:t>
      </w:r>
      <w:r w:rsidRPr="00947C46">
        <w:rPr>
          <w:rFonts w:ascii="Times New Roman" w:hAnsi="Times New Roman" w:cs="Times New Roman"/>
          <w:sz w:val="28"/>
          <w:szCs w:val="28"/>
          <w:u w:val="single"/>
        </w:rPr>
        <w:t>РП "Мы вместе (Воспитание гармонично развитой личности)"</w:t>
      </w:r>
      <w:r>
        <w:rPr>
          <w:rFonts w:ascii="Times New Roman" w:hAnsi="Times New Roman" w:cs="Times New Roman"/>
          <w:sz w:val="28"/>
          <w:szCs w:val="28"/>
          <w:u w:val="single"/>
        </w:rPr>
        <w:t xml:space="preserve"> </w:t>
      </w:r>
      <w:r w:rsidR="005E2D8B" w:rsidRPr="00AF7875">
        <w:rPr>
          <w:rFonts w:ascii="Times New Roman" w:hAnsi="Times New Roman" w:cs="Times New Roman"/>
          <w:sz w:val="28"/>
          <w:szCs w:val="28"/>
        </w:rPr>
        <w:t>исполнено 9000,00 тыс. рублей</w:t>
      </w:r>
      <w:r w:rsidR="00AF7875" w:rsidRPr="00AF7875">
        <w:rPr>
          <w:rFonts w:ascii="Times New Roman" w:hAnsi="Times New Roman" w:cs="Times New Roman"/>
          <w:sz w:val="28"/>
          <w:szCs w:val="28"/>
        </w:rPr>
        <w:t xml:space="preserve">, или </w:t>
      </w:r>
      <w:r w:rsidR="005E2D8B" w:rsidRPr="00AF7875">
        <w:rPr>
          <w:rFonts w:ascii="Times New Roman" w:hAnsi="Times New Roman" w:cs="Times New Roman"/>
          <w:sz w:val="28"/>
          <w:szCs w:val="28"/>
        </w:rPr>
        <w:t xml:space="preserve">20,15 % от </w:t>
      </w:r>
      <w:r w:rsidR="00AF7875" w:rsidRPr="00AF7875">
        <w:rPr>
          <w:rFonts w:ascii="Times New Roman" w:hAnsi="Times New Roman" w:cs="Times New Roman"/>
          <w:sz w:val="28"/>
          <w:szCs w:val="28"/>
        </w:rPr>
        <w:t>уточненного план</w:t>
      </w:r>
      <w:r w:rsidR="00BB256F">
        <w:rPr>
          <w:rFonts w:ascii="Times New Roman" w:hAnsi="Times New Roman" w:cs="Times New Roman"/>
          <w:sz w:val="28"/>
          <w:szCs w:val="28"/>
        </w:rPr>
        <w:t>а</w:t>
      </w:r>
      <w:r w:rsidR="00AF7875" w:rsidRPr="00AF7875">
        <w:rPr>
          <w:rFonts w:ascii="Times New Roman" w:hAnsi="Times New Roman" w:cs="Times New Roman"/>
          <w:sz w:val="28"/>
          <w:szCs w:val="28"/>
        </w:rPr>
        <w:t xml:space="preserve"> – 44660,62 тыс. рублей</w:t>
      </w:r>
      <w:r w:rsidR="005E2D8B" w:rsidRPr="00AF7875">
        <w:rPr>
          <w:rFonts w:ascii="Times New Roman" w:hAnsi="Times New Roman" w:cs="Times New Roman"/>
          <w:sz w:val="28"/>
          <w:szCs w:val="28"/>
        </w:rPr>
        <w:t>)</w:t>
      </w:r>
      <w:r w:rsidR="00B56CE7">
        <w:rPr>
          <w:rFonts w:ascii="Times New Roman" w:hAnsi="Times New Roman" w:cs="Times New Roman"/>
          <w:sz w:val="28"/>
          <w:szCs w:val="28"/>
        </w:rPr>
        <w:t xml:space="preserve"> на</w:t>
      </w:r>
      <w:r w:rsidRPr="00947C46">
        <w:rPr>
          <w:rFonts w:ascii="Times New Roman" w:hAnsi="Times New Roman" w:cs="Times New Roman"/>
          <w:sz w:val="28"/>
          <w:szCs w:val="28"/>
        </w:rPr>
        <w:t xml:space="preserve"> </w:t>
      </w:r>
      <w:r w:rsidRPr="00076451">
        <w:rPr>
          <w:rFonts w:ascii="Times New Roman" w:hAnsi="Times New Roman" w:cs="Times New Roman"/>
          <w:sz w:val="28"/>
          <w:szCs w:val="28"/>
        </w:rPr>
        <w:t>с</w:t>
      </w:r>
      <w:r w:rsidR="00743050" w:rsidRPr="00076451">
        <w:rPr>
          <w:rFonts w:ascii="Times New Roman" w:hAnsi="Times New Roman" w:cs="Times New Roman"/>
          <w:sz w:val="28"/>
          <w:szCs w:val="28"/>
        </w:rPr>
        <w:t>убси</w:t>
      </w:r>
      <w:r w:rsidR="00743050" w:rsidRPr="00947C46">
        <w:rPr>
          <w:rFonts w:ascii="Times New Roman" w:hAnsi="Times New Roman" w:cs="Times New Roman"/>
          <w:sz w:val="28"/>
          <w:szCs w:val="28"/>
        </w:rPr>
        <w:t>дии из краевого бюджета в целях финансового обеспечения затрат на развитие общественно значимых проектов региональному отделению Всероссийского детско-юношеского военно-патриотического общественного движения "ЮНАРМИЯ" Приморского края</w:t>
      </w:r>
      <w:r>
        <w:rPr>
          <w:rFonts w:ascii="Times New Roman" w:hAnsi="Times New Roman" w:cs="Times New Roman"/>
          <w:sz w:val="28"/>
          <w:szCs w:val="28"/>
        </w:rPr>
        <w:t>.</w:t>
      </w:r>
      <w:r w:rsidR="00743050" w:rsidRPr="00947C46">
        <w:rPr>
          <w:rFonts w:ascii="Times New Roman" w:hAnsi="Times New Roman" w:cs="Times New Roman"/>
          <w:sz w:val="28"/>
          <w:szCs w:val="28"/>
        </w:rPr>
        <w:t xml:space="preserve"> </w:t>
      </w:r>
    </w:p>
    <w:p w14:paraId="6BE3E4D8" w14:textId="77777777" w:rsidR="00142B6D" w:rsidRPr="00947C46" w:rsidRDefault="00142B6D" w:rsidP="000A0CBA">
      <w:pPr>
        <w:spacing w:after="0" w:line="240" w:lineRule="auto"/>
        <w:ind w:firstLine="709"/>
        <w:contextualSpacing/>
        <w:jc w:val="both"/>
        <w:rPr>
          <w:rFonts w:ascii="Times New Roman" w:hAnsi="Times New Roman" w:cs="Times New Roman"/>
          <w:sz w:val="28"/>
          <w:szCs w:val="28"/>
        </w:rPr>
      </w:pPr>
    </w:p>
    <w:p w14:paraId="2D343639" w14:textId="3B70BDD2" w:rsidR="009A3964" w:rsidRPr="002C60CB" w:rsidRDefault="00960157" w:rsidP="00142B6D">
      <w:pPr>
        <w:spacing w:after="0" w:line="240" w:lineRule="auto"/>
        <w:ind w:firstLine="709"/>
        <w:contextualSpacing/>
        <w:jc w:val="both"/>
        <w:rPr>
          <w:rFonts w:ascii="Times New Roman" w:eastAsia="Times New Roman" w:hAnsi="Times New Roman" w:cs="Times New Roman"/>
          <w:b/>
          <w:color w:val="000000"/>
          <w:spacing w:val="-2"/>
          <w:sz w:val="28"/>
          <w:szCs w:val="28"/>
        </w:rPr>
      </w:pPr>
      <w:r w:rsidRPr="002C60CB">
        <w:rPr>
          <w:noProof/>
          <w:lang w:eastAsia="ru-RU"/>
        </w:rPr>
        <w:drawing>
          <wp:anchor distT="0" distB="0" distL="114300" distR="114300" simplePos="0" relativeHeight="251666432" behindDoc="0" locked="0" layoutInCell="1" allowOverlap="1" wp14:anchorId="36F4CE2F" wp14:editId="0D4A0664">
            <wp:simplePos x="0" y="0"/>
            <wp:positionH relativeFrom="margin">
              <wp:posOffset>0</wp:posOffset>
            </wp:positionH>
            <wp:positionV relativeFrom="paragraph">
              <wp:posOffset>5379</wp:posOffset>
            </wp:positionV>
            <wp:extent cx="2000885" cy="1682115"/>
            <wp:effectExtent l="0" t="0" r="0" b="0"/>
            <wp:wrapSquare wrapText="bothSides"/>
            <wp:docPr id="4" name="Рисунок 4" descr="C:\Users\ALYSHE~1\AppData\Local\Temp\7zOC3954044\семья мини.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LYSHE~1\AppData\Local\Temp\7zOC3954044\семья мини.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000885" cy="16821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B17E2" w:rsidRPr="002C60CB">
        <w:rPr>
          <w:rFonts w:ascii="Times New Roman" w:eastAsia="Times New Roman" w:hAnsi="Times New Roman" w:cs="Times New Roman"/>
          <w:b/>
          <w:color w:val="000000"/>
          <w:spacing w:val="-2"/>
          <w:sz w:val="28"/>
          <w:szCs w:val="28"/>
        </w:rPr>
        <w:t>НП "Семья"</w:t>
      </w:r>
    </w:p>
    <w:p w14:paraId="5521C24D" w14:textId="3B1AD659" w:rsidR="005B696B" w:rsidRPr="00947C46" w:rsidRDefault="00947C46" w:rsidP="00376385">
      <w:pPr>
        <w:spacing w:after="0" w:line="240" w:lineRule="auto"/>
        <w:ind w:firstLine="709"/>
        <w:jc w:val="both"/>
        <w:rPr>
          <w:rFonts w:ascii="Times New Roman" w:eastAsia="Calibri" w:hAnsi="Times New Roman" w:cs="Times New Roman"/>
          <w:bCs/>
          <w:iCs/>
          <w:sz w:val="28"/>
          <w:szCs w:val="28"/>
        </w:rPr>
      </w:pPr>
      <w:r w:rsidRPr="00947C46">
        <w:rPr>
          <w:rFonts w:ascii="Times New Roman" w:eastAsia="Calibri" w:hAnsi="Times New Roman" w:cs="Times New Roman"/>
          <w:bCs/>
          <w:iCs/>
          <w:sz w:val="28"/>
          <w:szCs w:val="28"/>
        </w:rPr>
        <w:t>Мероприятия</w:t>
      </w:r>
      <w:r w:rsidR="005B696B" w:rsidRPr="00947C46">
        <w:rPr>
          <w:rFonts w:ascii="Times New Roman" w:eastAsia="Calibri" w:hAnsi="Times New Roman" w:cs="Times New Roman"/>
          <w:bCs/>
          <w:iCs/>
          <w:sz w:val="28"/>
          <w:szCs w:val="28"/>
        </w:rPr>
        <w:t xml:space="preserve"> </w:t>
      </w:r>
      <w:r w:rsidRPr="00947C46">
        <w:rPr>
          <w:rFonts w:ascii="Times New Roman" w:eastAsia="Calibri" w:hAnsi="Times New Roman" w:cs="Times New Roman"/>
          <w:bCs/>
          <w:iCs/>
          <w:sz w:val="28"/>
          <w:szCs w:val="28"/>
        </w:rPr>
        <w:t>НП</w:t>
      </w:r>
      <w:r w:rsidR="005B696B" w:rsidRPr="00947C46">
        <w:rPr>
          <w:rFonts w:ascii="Times New Roman" w:eastAsia="Calibri" w:hAnsi="Times New Roman" w:cs="Times New Roman"/>
          <w:bCs/>
          <w:iCs/>
          <w:sz w:val="28"/>
          <w:szCs w:val="28"/>
        </w:rPr>
        <w:t xml:space="preserve"> </w:t>
      </w:r>
      <w:r w:rsidRPr="00947C46">
        <w:rPr>
          <w:rFonts w:ascii="Times New Roman" w:eastAsia="Calibri" w:hAnsi="Times New Roman" w:cs="Times New Roman"/>
          <w:bCs/>
          <w:iCs/>
          <w:sz w:val="28"/>
          <w:szCs w:val="28"/>
        </w:rPr>
        <w:t>реализуются</w:t>
      </w:r>
      <w:r w:rsidR="005B696B" w:rsidRPr="00947C46">
        <w:rPr>
          <w:rFonts w:ascii="Times New Roman" w:eastAsia="Calibri" w:hAnsi="Times New Roman" w:cs="Times New Roman"/>
          <w:bCs/>
          <w:iCs/>
          <w:sz w:val="28"/>
          <w:szCs w:val="28"/>
        </w:rPr>
        <w:t xml:space="preserve"> в рамках</w:t>
      </w:r>
      <w:r w:rsidR="0061315E" w:rsidRPr="00947C46">
        <w:rPr>
          <w:rFonts w:ascii="Times New Roman" w:eastAsia="Calibri" w:hAnsi="Times New Roman" w:cs="Times New Roman"/>
          <w:bCs/>
          <w:iCs/>
          <w:sz w:val="28"/>
          <w:szCs w:val="28"/>
        </w:rPr>
        <w:t xml:space="preserve"> </w:t>
      </w:r>
      <w:r w:rsidRPr="00947C46">
        <w:rPr>
          <w:rFonts w:ascii="Times New Roman" w:eastAsia="Calibri" w:hAnsi="Times New Roman" w:cs="Times New Roman"/>
          <w:bCs/>
          <w:iCs/>
          <w:sz w:val="28"/>
          <w:szCs w:val="28"/>
        </w:rPr>
        <w:t>4</w:t>
      </w:r>
      <w:r w:rsidR="0061315E" w:rsidRPr="00947C46">
        <w:rPr>
          <w:rFonts w:ascii="Times New Roman" w:eastAsia="Calibri" w:hAnsi="Times New Roman" w:cs="Times New Roman"/>
          <w:bCs/>
          <w:iCs/>
          <w:sz w:val="28"/>
          <w:szCs w:val="28"/>
        </w:rPr>
        <w:t xml:space="preserve"> государственных программ Приморского края</w:t>
      </w:r>
      <w:r>
        <w:rPr>
          <w:rFonts w:ascii="Times New Roman" w:eastAsia="Calibri" w:hAnsi="Times New Roman" w:cs="Times New Roman"/>
          <w:bCs/>
          <w:iCs/>
          <w:sz w:val="28"/>
          <w:szCs w:val="28"/>
        </w:rPr>
        <w:t>:</w:t>
      </w:r>
    </w:p>
    <w:p w14:paraId="2D8A2478" w14:textId="4EAC12C4" w:rsidR="00967204" w:rsidRPr="002C60CB" w:rsidRDefault="00967204" w:rsidP="009D0258">
      <w:pPr>
        <w:spacing w:after="0" w:line="240" w:lineRule="auto"/>
        <w:ind w:firstLine="709"/>
        <w:contextualSpacing/>
        <w:jc w:val="both"/>
        <w:rPr>
          <w:rFonts w:ascii="Times New Roman" w:hAnsi="Times New Roman" w:cs="Times New Roman"/>
          <w:sz w:val="28"/>
          <w:szCs w:val="28"/>
        </w:rPr>
      </w:pPr>
      <w:r w:rsidRPr="002C60CB">
        <w:rPr>
          <w:rFonts w:ascii="Times New Roman" w:hAnsi="Times New Roman" w:cs="Times New Roman"/>
          <w:b/>
          <w:i/>
          <w:sz w:val="28"/>
          <w:szCs w:val="28"/>
        </w:rPr>
        <w:t>ГП "Развитие образования Приморского края"</w:t>
      </w:r>
      <w:r w:rsidRPr="002C60CB">
        <w:rPr>
          <w:rFonts w:ascii="Times New Roman" w:hAnsi="Times New Roman" w:cs="Times New Roman"/>
          <w:sz w:val="28"/>
          <w:szCs w:val="28"/>
        </w:rPr>
        <w:t xml:space="preserve"> </w:t>
      </w:r>
      <w:r w:rsidR="0061315E" w:rsidRPr="002C60CB">
        <w:rPr>
          <w:rFonts w:ascii="Times New Roman" w:hAnsi="Times New Roman" w:cs="Times New Roman"/>
          <w:sz w:val="28"/>
          <w:szCs w:val="28"/>
        </w:rPr>
        <w:t xml:space="preserve">с 2025 года </w:t>
      </w:r>
      <w:r w:rsidRPr="002C60CB">
        <w:rPr>
          <w:rFonts w:ascii="Times New Roman" w:hAnsi="Times New Roman" w:cs="Times New Roman"/>
          <w:sz w:val="28"/>
          <w:szCs w:val="28"/>
        </w:rPr>
        <w:t xml:space="preserve">запланирована реализация мероприятий </w:t>
      </w:r>
      <w:r w:rsidRPr="002C60CB">
        <w:rPr>
          <w:rFonts w:ascii="Times New Roman" w:hAnsi="Times New Roman" w:cs="Times New Roman"/>
          <w:sz w:val="28"/>
          <w:szCs w:val="28"/>
          <w:u w:val="single"/>
        </w:rPr>
        <w:t xml:space="preserve">РП "Поддержка семьи" </w:t>
      </w:r>
      <w:r w:rsidRPr="002C60CB">
        <w:rPr>
          <w:rFonts w:ascii="Times New Roman" w:hAnsi="Times New Roman" w:cs="Times New Roman"/>
          <w:sz w:val="28"/>
          <w:szCs w:val="28"/>
        </w:rPr>
        <w:t xml:space="preserve">в сумме </w:t>
      </w:r>
      <w:r w:rsidR="002C60CB" w:rsidRPr="002C60CB">
        <w:rPr>
          <w:rFonts w:ascii="Times New Roman" w:hAnsi="Times New Roman" w:cs="Times New Roman"/>
          <w:sz w:val="28"/>
          <w:szCs w:val="28"/>
        </w:rPr>
        <w:t xml:space="preserve">530223,64 тыс. рублей, исполнение за 1 квартал 2025 </w:t>
      </w:r>
      <w:r w:rsidR="009D0258">
        <w:rPr>
          <w:rFonts w:ascii="Times New Roman" w:hAnsi="Times New Roman" w:cs="Times New Roman"/>
          <w:sz w:val="28"/>
          <w:szCs w:val="28"/>
        </w:rPr>
        <w:t xml:space="preserve">года </w:t>
      </w:r>
      <w:r w:rsidR="002C60CB" w:rsidRPr="002C60CB">
        <w:rPr>
          <w:rFonts w:ascii="Times New Roman" w:hAnsi="Times New Roman" w:cs="Times New Roman"/>
          <w:sz w:val="28"/>
          <w:szCs w:val="28"/>
        </w:rPr>
        <w:t>– 222,10 тыс. рублей, или 0,04 %, в том числе</w:t>
      </w:r>
      <w:r w:rsidRPr="002C60CB">
        <w:rPr>
          <w:rFonts w:ascii="Times New Roman" w:hAnsi="Times New Roman" w:cs="Times New Roman"/>
          <w:sz w:val="28"/>
          <w:szCs w:val="28"/>
        </w:rPr>
        <w:t xml:space="preserve"> на меры социальной поддержки студентам образовательных организаций высшего образования, расположенных на территории Приморского края, имеющим детей в возрасте до трех лет</w:t>
      </w:r>
      <w:r w:rsidR="002C60CB" w:rsidRPr="002C60CB">
        <w:rPr>
          <w:rFonts w:ascii="Times New Roman" w:hAnsi="Times New Roman" w:cs="Times New Roman"/>
          <w:sz w:val="28"/>
          <w:szCs w:val="28"/>
        </w:rPr>
        <w:t xml:space="preserve"> </w:t>
      </w:r>
      <w:r w:rsidR="009D0258">
        <w:rPr>
          <w:rFonts w:ascii="Times New Roman" w:hAnsi="Times New Roman" w:cs="Times New Roman"/>
          <w:sz w:val="28"/>
          <w:szCs w:val="28"/>
        </w:rPr>
        <w:br/>
      </w:r>
      <w:r w:rsidR="002C60CB" w:rsidRPr="002C60CB">
        <w:rPr>
          <w:rFonts w:ascii="Times New Roman" w:hAnsi="Times New Roman" w:cs="Times New Roman"/>
          <w:sz w:val="28"/>
          <w:szCs w:val="28"/>
        </w:rPr>
        <w:t>(</w:t>
      </w:r>
      <w:r w:rsidR="009D0258">
        <w:rPr>
          <w:rFonts w:ascii="Times New Roman" w:hAnsi="Times New Roman" w:cs="Times New Roman"/>
          <w:sz w:val="28"/>
          <w:szCs w:val="28"/>
        </w:rPr>
        <w:t xml:space="preserve">план – </w:t>
      </w:r>
      <w:r w:rsidR="002C60CB" w:rsidRPr="002C60CB">
        <w:rPr>
          <w:rFonts w:ascii="Times New Roman" w:hAnsi="Times New Roman" w:cs="Times New Roman"/>
          <w:sz w:val="28"/>
          <w:szCs w:val="28"/>
        </w:rPr>
        <w:t>35640,00 тыс. рублей</w:t>
      </w:r>
      <w:r w:rsidR="000C4437" w:rsidRPr="002C60CB">
        <w:rPr>
          <w:rFonts w:ascii="Times New Roman" w:hAnsi="Times New Roman" w:cs="Times New Roman"/>
          <w:sz w:val="28"/>
          <w:szCs w:val="28"/>
        </w:rPr>
        <w:t>)</w:t>
      </w:r>
      <w:r w:rsidR="002C60CB" w:rsidRPr="002C60CB">
        <w:rPr>
          <w:rFonts w:ascii="Times New Roman" w:hAnsi="Times New Roman" w:cs="Times New Roman"/>
          <w:sz w:val="28"/>
          <w:szCs w:val="28"/>
        </w:rPr>
        <w:t>.</w:t>
      </w:r>
    </w:p>
    <w:p w14:paraId="41772125" w14:textId="2E9715C4" w:rsidR="00D50F50" w:rsidRDefault="002C60CB" w:rsidP="002C60CB">
      <w:pPr>
        <w:spacing w:after="0" w:line="240" w:lineRule="auto"/>
        <w:ind w:firstLine="708"/>
        <w:jc w:val="both"/>
        <w:rPr>
          <w:rFonts w:ascii="Times New Roman" w:hAnsi="Times New Roman" w:cs="Times New Roman"/>
          <w:sz w:val="28"/>
          <w:szCs w:val="28"/>
        </w:rPr>
      </w:pPr>
      <w:r w:rsidRPr="007921CA">
        <w:rPr>
          <w:rFonts w:ascii="Times New Roman" w:hAnsi="Times New Roman" w:cs="Times New Roman"/>
          <w:sz w:val="28"/>
          <w:szCs w:val="28"/>
        </w:rPr>
        <w:t>За отчетный период не осуществлялись расходы</w:t>
      </w:r>
      <w:r w:rsidR="003B206E">
        <w:rPr>
          <w:rFonts w:ascii="Times New Roman" w:hAnsi="Times New Roman" w:cs="Times New Roman"/>
          <w:sz w:val="28"/>
          <w:szCs w:val="28"/>
        </w:rPr>
        <w:t>, запланированные на</w:t>
      </w:r>
      <w:r w:rsidR="00D50F50">
        <w:rPr>
          <w:rFonts w:ascii="Times New Roman" w:hAnsi="Times New Roman" w:cs="Times New Roman"/>
          <w:sz w:val="28"/>
          <w:szCs w:val="28"/>
        </w:rPr>
        <w:t>:</w:t>
      </w:r>
    </w:p>
    <w:p w14:paraId="221AD351" w14:textId="76F6EDCD" w:rsidR="00D50F50" w:rsidRDefault="00D50F50" w:rsidP="002C60C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к</w:t>
      </w:r>
      <w:r w:rsidRPr="00D50F50">
        <w:rPr>
          <w:rFonts w:ascii="Times New Roman" w:hAnsi="Times New Roman" w:cs="Times New Roman"/>
          <w:sz w:val="28"/>
          <w:szCs w:val="28"/>
        </w:rPr>
        <w:t>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r>
        <w:rPr>
          <w:rFonts w:ascii="Times New Roman" w:hAnsi="Times New Roman" w:cs="Times New Roman"/>
          <w:sz w:val="28"/>
          <w:szCs w:val="28"/>
        </w:rPr>
        <w:t xml:space="preserve"> – 174216,30 тыс. рублей;</w:t>
      </w:r>
    </w:p>
    <w:p w14:paraId="70986CB2" w14:textId="3155ADBD" w:rsidR="002C60CB" w:rsidRPr="007921CA" w:rsidRDefault="00D50F50" w:rsidP="002C60C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а</w:t>
      </w:r>
      <w:r w:rsidRPr="00D50F50">
        <w:rPr>
          <w:rFonts w:ascii="Times New Roman" w:hAnsi="Times New Roman" w:cs="Times New Roman"/>
          <w:sz w:val="28"/>
          <w:szCs w:val="28"/>
        </w:rPr>
        <w:t>дресное строительство детских садов в отдельных населенных пунктах с объективно выявленной потребностью инфраструктуры (зданий)</w:t>
      </w:r>
      <w:r>
        <w:rPr>
          <w:rFonts w:ascii="Times New Roman" w:hAnsi="Times New Roman" w:cs="Times New Roman"/>
          <w:sz w:val="28"/>
          <w:szCs w:val="28"/>
        </w:rPr>
        <w:t xml:space="preserve"> – 320367,35 тыс. рублей </w:t>
      </w:r>
      <w:r w:rsidR="002C60CB">
        <w:rPr>
          <w:rFonts w:ascii="Times New Roman" w:hAnsi="Times New Roman" w:cs="Times New Roman"/>
          <w:sz w:val="28"/>
          <w:szCs w:val="28"/>
        </w:rPr>
        <w:t xml:space="preserve">в связи с </w:t>
      </w:r>
      <w:r w:rsidR="002C60CB">
        <w:rPr>
          <w:rFonts w:ascii="Times New Roman" w:hAnsi="Times New Roman"/>
          <w:sz w:val="28"/>
          <w:szCs w:val="28"/>
        </w:rPr>
        <w:t>контрактацией средств и планированием финансирования в последующем периоде</w:t>
      </w:r>
      <w:r w:rsidR="003B206E">
        <w:rPr>
          <w:rFonts w:ascii="Times New Roman" w:hAnsi="Times New Roman"/>
          <w:sz w:val="28"/>
          <w:szCs w:val="28"/>
        </w:rPr>
        <w:t>.</w:t>
      </w:r>
      <w:r w:rsidR="002C60CB" w:rsidRPr="007921CA">
        <w:rPr>
          <w:rFonts w:ascii="Times New Roman" w:hAnsi="Times New Roman" w:cs="Times New Roman"/>
          <w:sz w:val="28"/>
          <w:szCs w:val="28"/>
        </w:rPr>
        <w:t xml:space="preserve"> </w:t>
      </w:r>
    </w:p>
    <w:p w14:paraId="2B58E1CC" w14:textId="3FAA2DBD" w:rsidR="00276DAE" w:rsidRPr="001F3289" w:rsidRDefault="00276DAE" w:rsidP="00276DAE">
      <w:pPr>
        <w:spacing w:after="0" w:line="240" w:lineRule="auto"/>
        <w:ind w:firstLine="709"/>
        <w:jc w:val="both"/>
        <w:rPr>
          <w:rFonts w:ascii="Times New Roman" w:eastAsia="Times New Roman" w:hAnsi="Times New Roman" w:cs="Times New Roman"/>
          <w:sz w:val="28"/>
          <w:szCs w:val="28"/>
          <w:lang w:eastAsia="ru-RU"/>
        </w:rPr>
      </w:pPr>
      <w:r w:rsidRPr="00F64550">
        <w:rPr>
          <w:rFonts w:ascii="Times New Roman" w:eastAsia="Times New Roman" w:hAnsi="Times New Roman" w:cs="Times New Roman"/>
          <w:b/>
          <w:i/>
          <w:sz w:val="28"/>
          <w:szCs w:val="28"/>
          <w:lang w:eastAsia="ru-RU"/>
        </w:rPr>
        <w:t>ГП "Социальная поддержка населения Приморского края"</w:t>
      </w:r>
      <w:r w:rsidR="00F64550" w:rsidRPr="00F64550">
        <w:rPr>
          <w:rFonts w:ascii="Times New Roman" w:eastAsia="Times New Roman" w:hAnsi="Times New Roman" w:cs="Times New Roman"/>
          <w:sz w:val="28"/>
          <w:szCs w:val="28"/>
          <w:lang w:eastAsia="ru-RU"/>
        </w:rPr>
        <w:t xml:space="preserve">. Уточненные бюджетные ассигнования 3800607,21 тыс. рублей, исполнено </w:t>
      </w:r>
      <w:r w:rsidR="00F64550" w:rsidRPr="001F3289">
        <w:rPr>
          <w:rFonts w:ascii="Times New Roman" w:eastAsia="Times New Roman" w:hAnsi="Times New Roman" w:cs="Times New Roman"/>
          <w:sz w:val="28"/>
          <w:szCs w:val="28"/>
          <w:lang w:eastAsia="ru-RU"/>
        </w:rPr>
        <w:t xml:space="preserve">458212,00 тыс. рублей, или 12,06 %, </w:t>
      </w:r>
      <w:r w:rsidRPr="001F3289">
        <w:rPr>
          <w:rFonts w:ascii="Times New Roman" w:eastAsia="Times New Roman" w:hAnsi="Times New Roman" w:cs="Times New Roman"/>
          <w:sz w:val="28"/>
          <w:szCs w:val="28"/>
          <w:lang w:eastAsia="ru-RU"/>
        </w:rPr>
        <w:t>в том числе по:</w:t>
      </w:r>
    </w:p>
    <w:p w14:paraId="3D6BBA2C" w14:textId="43C95116" w:rsidR="00807130" w:rsidRPr="001F3289" w:rsidRDefault="006C08ED" w:rsidP="00276DAE">
      <w:pPr>
        <w:spacing w:after="0" w:line="240" w:lineRule="auto"/>
        <w:ind w:firstLine="709"/>
        <w:jc w:val="both"/>
        <w:rPr>
          <w:rFonts w:ascii="Times New Roman" w:eastAsia="Times New Roman" w:hAnsi="Times New Roman" w:cs="Times New Roman"/>
          <w:sz w:val="28"/>
          <w:szCs w:val="28"/>
          <w:lang w:eastAsia="ru-RU"/>
        </w:rPr>
      </w:pPr>
      <w:r w:rsidRPr="001F3289">
        <w:rPr>
          <w:rFonts w:ascii="Times New Roman" w:eastAsia="Times New Roman" w:hAnsi="Times New Roman" w:cs="Times New Roman"/>
          <w:sz w:val="28"/>
          <w:szCs w:val="28"/>
          <w:u w:val="single"/>
          <w:lang w:eastAsia="ru-RU"/>
        </w:rPr>
        <w:t>Р</w:t>
      </w:r>
      <w:r w:rsidR="00276DAE" w:rsidRPr="001F3289">
        <w:rPr>
          <w:rFonts w:ascii="Times New Roman" w:eastAsia="Times New Roman" w:hAnsi="Times New Roman" w:cs="Times New Roman"/>
          <w:sz w:val="28"/>
          <w:szCs w:val="28"/>
          <w:u w:val="single"/>
          <w:lang w:eastAsia="ru-RU"/>
        </w:rPr>
        <w:t>П "</w:t>
      </w:r>
      <w:r w:rsidR="00807130" w:rsidRPr="001F3289">
        <w:rPr>
          <w:rFonts w:ascii="Times New Roman" w:eastAsia="Times New Roman" w:hAnsi="Times New Roman" w:cs="Times New Roman"/>
          <w:sz w:val="28"/>
          <w:szCs w:val="28"/>
          <w:u w:val="single"/>
          <w:lang w:eastAsia="ru-RU"/>
        </w:rPr>
        <w:t>Поддержка семьи</w:t>
      </w:r>
      <w:r w:rsidR="00276DAE" w:rsidRPr="001F3289">
        <w:rPr>
          <w:rFonts w:ascii="Times New Roman" w:eastAsia="Times New Roman" w:hAnsi="Times New Roman" w:cs="Times New Roman"/>
          <w:sz w:val="28"/>
          <w:szCs w:val="28"/>
          <w:u w:val="single"/>
          <w:lang w:eastAsia="ru-RU"/>
        </w:rPr>
        <w:t>"</w:t>
      </w:r>
      <w:r w:rsidR="00276DAE" w:rsidRPr="001F3289">
        <w:rPr>
          <w:rFonts w:ascii="Times New Roman" w:eastAsia="Times New Roman" w:hAnsi="Times New Roman" w:cs="Times New Roman"/>
          <w:sz w:val="28"/>
          <w:szCs w:val="28"/>
          <w:lang w:eastAsia="ru-RU"/>
        </w:rPr>
        <w:t xml:space="preserve"> –</w:t>
      </w:r>
      <w:r w:rsidRPr="001F3289">
        <w:rPr>
          <w:rFonts w:ascii="Times New Roman" w:eastAsia="Times New Roman" w:hAnsi="Times New Roman" w:cs="Times New Roman"/>
          <w:sz w:val="28"/>
          <w:szCs w:val="28"/>
          <w:lang w:eastAsia="ru-RU"/>
        </w:rPr>
        <w:t xml:space="preserve"> </w:t>
      </w:r>
      <w:r w:rsidR="001F3289" w:rsidRPr="001F3289">
        <w:rPr>
          <w:rFonts w:ascii="Times New Roman" w:eastAsia="Times New Roman" w:hAnsi="Times New Roman" w:cs="Times New Roman"/>
          <w:sz w:val="28"/>
          <w:szCs w:val="28"/>
          <w:lang w:eastAsia="ru-RU"/>
        </w:rPr>
        <w:t>127824,31 тыс. рублей или 19,08 % от плана 670027,87 тыс. рублей</w:t>
      </w:r>
      <w:r w:rsidR="001F3289">
        <w:rPr>
          <w:rFonts w:ascii="Times New Roman" w:eastAsia="Times New Roman" w:hAnsi="Times New Roman" w:cs="Times New Roman"/>
          <w:sz w:val="28"/>
          <w:szCs w:val="28"/>
          <w:lang w:eastAsia="ru-RU"/>
        </w:rPr>
        <w:t>, из них:</w:t>
      </w:r>
    </w:p>
    <w:p w14:paraId="59C42336" w14:textId="302F3574" w:rsidR="00B66E06" w:rsidRPr="00C448B5" w:rsidRDefault="001F3289" w:rsidP="00B66E06">
      <w:pPr>
        <w:spacing w:after="0" w:line="240" w:lineRule="auto"/>
        <w:ind w:firstLine="709"/>
        <w:jc w:val="both"/>
        <w:rPr>
          <w:rFonts w:ascii="Times New Roman" w:eastAsia="Calibri" w:hAnsi="Times New Roman" w:cs="Times New Roman"/>
          <w:sz w:val="28"/>
          <w:szCs w:val="28"/>
          <w:highlight w:val="yellow"/>
          <w:lang w:eastAsia="zh-CN"/>
        </w:rPr>
      </w:pPr>
      <w:r w:rsidRPr="001F3289">
        <w:rPr>
          <w:rFonts w:ascii="Times New Roman" w:eastAsia="Times New Roman" w:hAnsi="Times New Roman" w:cs="Times New Roman"/>
          <w:sz w:val="28"/>
          <w:szCs w:val="28"/>
          <w:lang w:eastAsia="ru-RU"/>
        </w:rPr>
        <w:t>116869,33 тыс. рублей (18,53 % от плана 630692,14 тыс. рублей) –</w:t>
      </w:r>
      <w:r w:rsidR="00B66E06" w:rsidRPr="001F3289">
        <w:rPr>
          <w:rFonts w:ascii="Times New Roman" w:eastAsia="Calibri" w:hAnsi="Times New Roman" w:cs="Times New Roman"/>
          <w:sz w:val="28"/>
          <w:szCs w:val="28"/>
          <w:lang w:eastAsia="zh-CN"/>
        </w:rPr>
        <w:t>единовременн</w:t>
      </w:r>
      <w:r w:rsidRPr="001F3289">
        <w:rPr>
          <w:rFonts w:ascii="Times New Roman" w:eastAsia="Calibri" w:hAnsi="Times New Roman" w:cs="Times New Roman"/>
          <w:sz w:val="28"/>
          <w:szCs w:val="28"/>
          <w:lang w:eastAsia="zh-CN"/>
        </w:rPr>
        <w:t>ая</w:t>
      </w:r>
      <w:r w:rsidR="00B66E06" w:rsidRPr="001F3289">
        <w:rPr>
          <w:rFonts w:ascii="Times New Roman" w:eastAsia="Calibri" w:hAnsi="Times New Roman" w:cs="Times New Roman"/>
          <w:sz w:val="28"/>
          <w:szCs w:val="28"/>
          <w:lang w:eastAsia="zh-CN"/>
        </w:rPr>
        <w:t xml:space="preserve"> выплат</w:t>
      </w:r>
      <w:r w:rsidRPr="001F3289">
        <w:rPr>
          <w:rFonts w:ascii="Times New Roman" w:eastAsia="Calibri" w:hAnsi="Times New Roman" w:cs="Times New Roman"/>
          <w:sz w:val="28"/>
          <w:szCs w:val="28"/>
          <w:lang w:eastAsia="zh-CN"/>
        </w:rPr>
        <w:t>а</w:t>
      </w:r>
      <w:r w:rsidR="00B66E06" w:rsidRPr="001F3289">
        <w:rPr>
          <w:rFonts w:ascii="Times New Roman" w:eastAsia="Calibri" w:hAnsi="Times New Roman" w:cs="Times New Roman"/>
          <w:sz w:val="28"/>
          <w:szCs w:val="28"/>
          <w:lang w:eastAsia="zh-CN"/>
        </w:rPr>
        <w:t xml:space="preserve">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r w:rsidR="00A526FC">
        <w:rPr>
          <w:rFonts w:ascii="Times New Roman" w:eastAsia="Calibri" w:hAnsi="Times New Roman" w:cs="Times New Roman"/>
          <w:sz w:val="28"/>
          <w:szCs w:val="28"/>
          <w:lang w:eastAsia="zh-CN"/>
        </w:rPr>
        <w:t xml:space="preserve"> (получили 925 и 515 семей соответственно);</w:t>
      </w:r>
      <w:r w:rsidR="00B66E06" w:rsidRPr="001F3289">
        <w:rPr>
          <w:rFonts w:ascii="Times New Roman" w:eastAsia="Calibri" w:hAnsi="Times New Roman" w:cs="Times New Roman"/>
          <w:sz w:val="28"/>
          <w:szCs w:val="28"/>
          <w:lang w:eastAsia="zh-CN"/>
        </w:rPr>
        <w:t xml:space="preserve"> </w:t>
      </w:r>
    </w:p>
    <w:p w14:paraId="3C3FA091" w14:textId="221CD480" w:rsidR="001F3289" w:rsidRDefault="001F3289" w:rsidP="007C72C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3956,08 тыс. рублей (86,27 % от плана 4583,73 тыс. рублей) – д</w:t>
      </w:r>
      <w:r w:rsidRPr="001F3289">
        <w:rPr>
          <w:rFonts w:ascii="Times New Roman" w:eastAsia="Times New Roman" w:hAnsi="Times New Roman" w:cs="Times New Roman"/>
          <w:sz w:val="28"/>
          <w:szCs w:val="28"/>
          <w:lang w:eastAsia="ru-RU"/>
        </w:rPr>
        <w:t xml:space="preserve">оплата к единовременной выплате в случае рождения женщиной в возрасте </w:t>
      </w:r>
      <w:r w:rsidR="007C72C2">
        <w:rPr>
          <w:rFonts w:ascii="Times New Roman" w:eastAsia="Times New Roman" w:hAnsi="Times New Roman" w:cs="Times New Roman"/>
          <w:sz w:val="28"/>
          <w:szCs w:val="28"/>
          <w:lang w:eastAsia="ru-RU"/>
        </w:rPr>
        <w:br/>
      </w:r>
      <w:r w:rsidRPr="001F3289">
        <w:rPr>
          <w:rFonts w:ascii="Times New Roman" w:eastAsia="Times New Roman" w:hAnsi="Times New Roman" w:cs="Times New Roman"/>
          <w:sz w:val="28"/>
          <w:szCs w:val="28"/>
          <w:lang w:eastAsia="ru-RU"/>
        </w:rPr>
        <w:t>от 18 до 25 лет первого ребенка</w:t>
      </w:r>
      <w:r w:rsidR="00A526FC">
        <w:rPr>
          <w:rFonts w:ascii="Times New Roman" w:eastAsia="Times New Roman" w:hAnsi="Times New Roman" w:cs="Times New Roman"/>
          <w:sz w:val="28"/>
          <w:szCs w:val="28"/>
          <w:lang w:eastAsia="ru-RU"/>
        </w:rPr>
        <w:t xml:space="preserve"> (331 получатель);</w:t>
      </w:r>
    </w:p>
    <w:p w14:paraId="10F4A109" w14:textId="70720F14" w:rsidR="000918FC" w:rsidRPr="00654C84" w:rsidRDefault="00654C84" w:rsidP="00276DAE">
      <w:pPr>
        <w:spacing w:after="0" w:line="240" w:lineRule="auto"/>
        <w:ind w:firstLine="709"/>
        <w:jc w:val="both"/>
        <w:rPr>
          <w:rFonts w:ascii="Times New Roman" w:eastAsia="Times New Roman" w:hAnsi="Times New Roman" w:cs="Times New Roman"/>
          <w:sz w:val="28"/>
          <w:szCs w:val="28"/>
          <w:lang w:eastAsia="ru-RU"/>
        </w:rPr>
      </w:pPr>
      <w:r w:rsidRPr="00654C84">
        <w:rPr>
          <w:rFonts w:ascii="Times New Roman" w:eastAsia="Times New Roman" w:hAnsi="Times New Roman" w:cs="Times New Roman"/>
          <w:sz w:val="28"/>
          <w:szCs w:val="28"/>
          <w:lang w:eastAsia="ru-RU"/>
        </w:rPr>
        <w:t>6998,90 тыс. рублей (21,21 % от плана 33000,00 тыс. рублей) –</w:t>
      </w:r>
      <w:r w:rsidR="00A526FC">
        <w:rPr>
          <w:rFonts w:ascii="Times New Roman" w:eastAsia="Times New Roman" w:hAnsi="Times New Roman" w:cs="Times New Roman"/>
          <w:sz w:val="28"/>
          <w:szCs w:val="28"/>
          <w:lang w:eastAsia="ru-RU"/>
        </w:rPr>
        <w:t xml:space="preserve"> </w:t>
      </w:r>
      <w:r w:rsidR="00284BB1" w:rsidRPr="00654C84">
        <w:rPr>
          <w:rFonts w:ascii="Times New Roman" w:eastAsia="Times New Roman" w:hAnsi="Times New Roman" w:cs="Times New Roman"/>
          <w:sz w:val="28"/>
          <w:szCs w:val="28"/>
          <w:lang w:eastAsia="ru-RU"/>
        </w:rPr>
        <w:t xml:space="preserve">меры социальной поддержки с </w:t>
      </w:r>
      <w:r w:rsidR="00807130" w:rsidRPr="00654C84">
        <w:rPr>
          <w:rFonts w:ascii="Times New Roman" w:eastAsia="Times New Roman" w:hAnsi="Times New Roman" w:cs="Times New Roman"/>
          <w:sz w:val="28"/>
          <w:szCs w:val="28"/>
          <w:lang w:eastAsia="ru-RU"/>
        </w:rPr>
        <w:t>использованием серти</w:t>
      </w:r>
      <w:r w:rsidR="00A526FC">
        <w:rPr>
          <w:rFonts w:ascii="Times New Roman" w:eastAsia="Times New Roman" w:hAnsi="Times New Roman" w:cs="Times New Roman"/>
          <w:sz w:val="28"/>
          <w:szCs w:val="28"/>
          <w:lang w:eastAsia="ru-RU"/>
        </w:rPr>
        <w:t>фиката "Подарок новорожденному" (667 получателей);</w:t>
      </w:r>
    </w:p>
    <w:p w14:paraId="182D16FD" w14:textId="420FAB0A" w:rsidR="00B66E06" w:rsidRPr="00C448B5" w:rsidRDefault="000918FC" w:rsidP="00276DAE">
      <w:pPr>
        <w:spacing w:after="0" w:line="240" w:lineRule="auto"/>
        <w:ind w:firstLine="709"/>
        <w:jc w:val="both"/>
        <w:rPr>
          <w:rFonts w:ascii="Times New Roman" w:eastAsia="Times New Roman" w:hAnsi="Times New Roman" w:cs="Times New Roman"/>
          <w:sz w:val="28"/>
          <w:szCs w:val="28"/>
          <w:highlight w:val="yellow"/>
          <w:lang w:eastAsia="ru-RU"/>
        </w:rPr>
      </w:pPr>
      <w:r w:rsidRPr="00E43B78">
        <w:rPr>
          <w:rFonts w:ascii="Times New Roman" w:eastAsia="Times New Roman" w:hAnsi="Times New Roman" w:cs="Times New Roman"/>
          <w:sz w:val="28"/>
          <w:szCs w:val="28"/>
          <w:u w:val="single"/>
          <w:lang w:eastAsia="ru-RU"/>
        </w:rPr>
        <w:t>РП "Многодетная семья"</w:t>
      </w:r>
      <w:r w:rsidR="00CB2703" w:rsidRPr="00E43B78">
        <w:rPr>
          <w:rFonts w:ascii="Times New Roman" w:eastAsia="Times New Roman" w:hAnsi="Times New Roman" w:cs="Times New Roman"/>
          <w:sz w:val="28"/>
          <w:szCs w:val="28"/>
          <w:lang w:eastAsia="ru-RU"/>
        </w:rPr>
        <w:t xml:space="preserve"> </w:t>
      </w:r>
      <w:r w:rsidR="00E912E4" w:rsidRPr="00E43B78">
        <w:rPr>
          <w:rFonts w:ascii="Times New Roman" w:eastAsia="Times New Roman" w:hAnsi="Times New Roman" w:cs="Times New Roman"/>
          <w:sz w:val="28"/>
          <w:szCs w:val="28"/>
          <w:lang w:eastAsia="ru-RU"/>
        </w:rPr>
        <w:t>–</w:t>
      </w:r>
      <w:r w:rsidR="00CB2703" w:rsidRPr="00E43B78">
        <w:rPr>
          <w:rFonts w:ascii="Times New Roman" w:eastAsia="Times New Roman" w:hAnsi="Times New Roman" w:cs="Times New Roman"/>
          <w:sz w:val="28"/>
          <w:szCs w:val="28"/>
          <w:lang w:eastAsia="ru-RU"/>
        </w:rPr>
        <w:t xml:space="preserve"> </w:t>
      </w:r>
      <w:r w:rsidR="00E43B78" w:rsidRPr="00E43B78">
        <w:rPr>
          <w:rFonts w:ascii="Times New Roman" w:eastAsia="Times New Roman" w:hAnsi="Times New Roman" w:cs="Times New Roman"/>
          <w:sz w:val="28"/>
          <w:szCs w:val="28"/>
          <w:lang w:eastAsia="ru-RU"/>
        </w:rPr>
        <w:t>236791,60 тыс. рублей, или 9,82 % от плана 2412015,67 тыс. рублей</w:t>
      </w:r>
      <w:r w:rsidR="00E06A6A">
        <w:rPr>
          <w:rFonts w:ascii="Times New Roman" w:eastAsia="Times New Roman" w:hAnsi="Times New Roman" w:cs="Times New Roman"/>
          <w:sz w:val="28"/>
          <w:szCs w:val="28"/>
          <w:lang w:eastAsia="ru-RU"/>
        </w:rPr>
        <w:t>. из них:</w:t>
      </w:r>
      <w:r w:rsidR="00CB2703" w:rsidRPr="00E43B78">
        <w:rPr>
          <w:rFonts w:ascii="Times New Roman" w:eastAsia="Times New Roman" w:hAnsi="Times New Roman" w:cs="Times New Roman"/>
          <w:sz w:val="28"/>
          <w:szCs w:val="28"/>
          <w:lang w:eastAsia="ru-RU"/>
        </w:rPr>
        <w:t xml:space="preserve"> </w:t>
      </w:r>
    </w:p>
    <w:p w14:paraId="58C16724" w14:textId="1064247A" w:rsidR="00E43B78" w:rsidRPr="00E43B78" w:rsidRDefault="00E06A6A" w:rsidP="00E43B78">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w:t>
      </w:r>
      <w:r w:rsidR="00E43B78" w:rsidRPr="00E43B78">
        <w:rPr>
          <w:rFonts w:ascii="Times New Roman" w:eastAsia="Times New Roman" w:hAnsi="Times New Roman" w:cs="Times New Roman"/>
          <w:sz w:val="28"/>
          <w:szCs w:val="28"/>
          <w:lang w:eastAsia="ru-RU"/>
        </w:rPr>
        <w:t>казание государственной социальной помощи на основании социального контракта отдельным категориям граждан</w:t>
      </w:r>
      <w:r>
        <w:rPr>
          <w:rFonts w:ascii="Times New Roman" w:eastAsia="Times New Roman" w:hAnsi="Times New Roman" w:cs="Times New Roman"/>
          <w:sz w:val="28"/>
          <w:szCs w:val="28"/>
          <w:lang w:eastAsia="ru-RU"/>
        </w:rPr>
        <w:t xml:space="preserve"> – 53980,03 тыс. рублей, или 16,61 % от плана 325066,88 тыс. рублей</w:t>
      </w:r>
      <w:r w:rsidR="00A648A5">
        <w:rPr>
          <w:rFonts w:ascii="Times New Roman" w:eastAsia="Times New Roman" w:hAnsi="Times New Roman" w:cs="Times New Roman"/>
          <w:sz w:val="28"/>
          <w:szCs w:val="28"/>
          <w:lang w:eastAsia="ru-RU"/>
        </w:rPr>
        <w:t xml:space="preserve"> (734 получателя);</w:t>
      </w:r>
    </w:p>
    <w:p w14:paraId="70778227" w14:textId="71D73103" w:rsidR="00E43B78" w:rsidRPr="00E43B78" w:rsidRDefault="00E06A6A" w:rsidP="00A648A5">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00E43B78" w:rsidRPr="00E43B78">
        <w:rPr>
          <w:rFonts w:ascii="Times New Roman" w:eastAsia="Times New Roman" w:hAnsi="Times New Roman" w:cs="Times New Roman"/>
          <w:sz w:val="28"/>
          <w:szCs w:val="28"/>
          <w:lang w:eastAsia="ru-RU"/>
        </w:rPr>
        <w:t>редоставление ежегодных денежных выплат на детей из многодетных семей</w:t>
      </w:r>
      <w:r>
        <w:rPr>
          <w:rFonts w:ascii="Times New Roman" w:eastAsia="Times New Roman" w:hAnsi="Times New Roman" w:cs="Times New Roman"/>
          <w:sz w:val="28"/>
          <w:szCs w:val="28"/>
          <w:lang w:eastAsia="ru-RU"/>
        </w:rPr>
        <w:t xml:space="preserve"> – 6575,03 тыс. рублей</w:t>
      </w:r>
      <w:r w:rsidR="00A648A5">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или 3,96 % от плана 165844,75 тыс. рублей</w:t>
      </w:r>
      <w:r w:rsidR="00A648A5">
        <w:rPr>
          <w:rFonts w:ascii="Times New Roman" w:eastAsia="Times New Roman" w:hAnsi="Times New Roman" w:cs="Times New Roman"/>
          <w:sz w:val="28"/>
          <w:szCs w:val="28"/>
          <w:lang w:eastAsia="ru-RU"/>
        </w:rPr>
        <w:t>. М</w:t>
      </w:r>
      <w:r w:rsidR="00A648A5" w:rsidRPr="00A648A5">
        <w:rPr>
          <w:rFonts w:ascii="Times New Roman" w:eastAsia="Times New Roman" w:hAnsi="Times New Roman" w:cs="Times New Roman"/>
          <w:sz w:val="28"/>
          <w:szCs w:val="28"/>
          <w:lang w:eastAsia="ru-RU"/>
        </w:rPr>
        <w:t>еры социальной поддержки предоставлены 480 семьям, в том числе выплат</w:t>
      </w:r>
      <w:r w:rsidR="00A648A5">
        <w:rPr>
          <w:rFonts w:ascii="Times New Roman" w:eastAsia="Times New Roman" w:hAnsi="Times New Roman" w:cs="Times New Roman"/>
          <w:sz w:val="28"/>
          <w:szCs w:val="28"/>
          <w:lang w:eastAsia="ru-RU"/>
        </w:rPr>
        <w:t>а</w:t>
      </w:r>
      <w:r w:rsidR="00A648A5" w:rsidRPr="00A648A5">
        <w:rPr>
          <w:rFonts w:ascii="Times New Roman" w:eastAsia="Times New Roman" w:hAnsi="Times New Roman" w:cs="Times New Roman"/>
          <w:sz w:val="28"/>
          <w:szCs w:val="28"/>
          <w:lang w:eastAsia="ru-RU"/>
        </w:rPr>
        <w:t xml:space="preserve"> в размере 2500 рублей получ</w:t>
      </w:r>
      <w:r w:rsidR="00A648A5">
        <w:rPr>
          <w:rFonts w:ascii="Times New Roman" w:eastAsia="Times New Roman" w:hAnsi="Times New Roman" w:cs="Times New Roman"/>
          <w:sz w:val="28"/>
          <w:szCs w:val="28"/>
          <w:lang w:eastAsia="ru-RU"/>
        </w:rPr>
        <w:t>ена на</w:t>
      </w:r>
      <w:r w:rsidR="00A648A5" w:rsidRPr="00A648A5">
        <w:rPr>
          <w:rFonts w:ascii="Times New Roman" w:eastAsia="Times New Roman" w:hAnsi="Times New Roman" w:cs="Times New Roman"/>
          <w:sz w:val="28"/>
          <w:szCs w:val="28"/>
          <w:lang w:eastAsia="ru-RU"/>
        </w:rPr>
        <w:t xml:space="preserve"> 1209 детей, </w:t>
      </w:r>
      <w:r w:rsidR="00A648A5">
        <w:rPr>
          <w:rFonts w:ascii="Times New Roman" w:eastAsia="Times New Roman" w:hAnsi="Times New Roman" w:cs="Times New Roman"/>
          <w:sz w:val="28"/>
          <w:szCs w:val="28"/>
          <w:lang w:eastAsia="ru-RU"/>
        </w:rPr>
        <w:t>в</w:t>
      </w:r>
      <w:r w:rsidR="00A648A5" w:rsidRPr="00A648A5">
        <w:rPr>
          <w:rFonts w:ascii="Times New Roman" w:eastAsia="Times New Roman" w:hAnsi="Times New Roman" w:cs="Times New Roman"/>
          <w:sz w:val="28"/>
          <w:szCs w:val="28"/>
          <w:lang w:eastAsia="ru-RU"/>
        </w:rPr>
        <w:t xml:space="preserve"> размере</w:t>
      </w:r>
      <w:r w:rsidR="00A648A5">
        <w:rPr>
          <w:rFonts w:ascii="Times New Roman" w:eastAsia="Times New Roman" w:hAnsi="Times New Roman" w:cs="Times New Roman"/>
          <w:sz w:val="28"/>
          <w:szCs w:val="28"/>
          <w:lang w:eastAsia="ru-RU"/>
        </w:rPr>
        <w:t xml:space="preserve"> </w:t>
      </w:r>
      <w:r w:rsidR="00A648A5" w:rsidRPr="00A648A5">
        <w:rPr>
          <w:rFonts w:ascii="Times New Roman" w:eastAsia="Times New Roman" w:hAnsi="Times New Roman" w:cs="Times New Roman"/>
          <w:sz w:val="28"/>
          <w:szCs w:val="28"/>
          <w:lang w:eastAsia="ru-RU"/>
        </w:rPr>
        <w:t xml:space="preserve">5000 рублей </w:t>
      </w:r>
      <w:r w:rsidR="00A648A5">
        <w:rPr>
          <w:rFonts w:ascii="Times New Roman" w:eastAsia="Times New Roman" w:hAnsi="Times New Roman" w:cs="Times New Roman"/>
          <w:sz w:val="28"/>
          <w:szCs w:val="28"/>
          <w:lang w:eastAsia="ru-RU"/>
        </w:rPr>
        <w:t>– на 7</w:t>
      </w:r>
      <w:r w:rsidR="00A648A5" w:rsidRPr="00A648A5">
        <w:rPr>
          <w:rFonts w:ascii="Times New Roman" w:eastAsia="Times New Roman" w:hAnsi="Times New Roman" w:cs="Times New Roman"/>
          <w:sz w:val="28"/>
          <w:szCs w:val="28"/>
          <w:lang w:eastAsia="ru-RU"/>
        </w:rPr>
        <w:t>17</w:t>
      </w:r>
      <w:r w:rsidR="007C72C2">
        <w:rPr>
          <w:rFonts w:ascii="Times New Roman" w:eastAsia="Times New Roman" w:hAnsi="Times New Roman" w:cs="Times New Roman"/>
          <w:sz w:val="28"/>
          <w:szCs w:val="28"/>
          <w:lang w:eastAsia="ru-RU"/>
        </w:rPr>
        <w:t> </w:t>
      </w:r>
      <w:r w:rsidR="00A648A5" w:rsidRPr="00A648A5">
        <w:rPr>
          <w:rFonts w:ascii="Times New Roman" w:eastAsia="Times New Roman" w:hAnsi="Times New Roman" w:cs="Times New Roman"/>
          <w:sz w:val="28"/>
          <w:szCs w:val="28"/>
          <w:lang w:eastAsia="ru-RU"/>
        </w:rPr>
        <w:t>детей</w:t>
      </w:r>
      <w:r w:rsidR="00A648A5">
        <w:rPr>
          <w:rFonts w:ascii="Times New Roman" w:eastAsia="Times New Roman" w:hAnsi="Times New Roman" w:cs="Times New Roman"/>
          <w:sz w:val="28"/>
          <w:szCs w:val="28"/>
          <w:lang w:eastAsia="ru-RU"/>
        </w:rPr>
        <w:t>;</w:t>
      </w:r>
    </w:p>
    <w:p w14:paraId="33C90DE0" w14:textId="79BDF47C" w:rsidR="00E43B78" w:rsidRPr="00E43B78" w:rsidRDefault="00E06A6A" w:rsidP="005F062B">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00E43B78" w:rsidRPr="00E43B78">
        <w:rPr>
          <w:rFonts w:ascii="Times New Roman" w:eastAsia="Times New Roman" w:hAnsi="Times New Roman" w:cs="Times New Roman"/>
          <w:sz w:val="28"/>
          <w:szCs w:val="28"/>
          <w:lang w:eastAsia="ru-RU"/>
        </w:rPr>
        <w:t>редоставление мер социальной поддержки многодетных семей</w:t>
      </w:r>
      <w:r>
        <w:rPr>
          <w:rFonts w:ascii="Times New Roman" w:eastAsia="Times New Roman" w:hAnsi="Times New Roman" w:cs="Times New Roman"/>
          <w:sz w:val="28"/>
          <w:szCs w:val="28"/>
          <w:lang w:eastAsia="ru-RU"/>
        </w:rPr>
        <w:t xml:space="preserve"> – 60000,00 тыс. рублей, или 9,37 % от плана 640254,33 тыс. рублей</w:t>
      </w:r>
      <w:r w:rsidR="005F062B">
        <w:rPr>
          <w:rFonts w:ascii="Times New Roman" w:eastAsia="Times New Roman" w:hAnsi="Times New Roman" w:cs="Times New Roman"/>
          <w:sz w:val="28"/>
          <w:szCs w:val="28"/>
          <w:lang w:eastAsia="ru-RU"/>
        </w:rPr>
        <w:t>. М</w:t>
      </w:r>
      <w:r w:rsidR="005F062B" w:rsidRPr="005F062B">
        <w:rPr>
          <w:rFonts w:ascii="Times New Roman" w:eastAsia="Times New Roman" w:hAnsi="Times New Roman" w:cs="Times New Roman"/>
          <w:sz w:val="28"/>
          <w:szCs w:val="28"/>
          <w:lang w:eastAsia="ru-RU"/>
        </w:rPr>
        <w:t>еры социальной поддержки предоставлены 6964 многодетным семьям, в том числе:</w:t>
      </w:r>
      <w:r w:rsidR="005F062B">
        <w:rPr>
          <w:rFonts w:ascii="Times New Roman" w:eastAsia="Times New Roman" w:hAnsi="Times New Roman" w:cs="Times New Roman"/>
          <w:sz w:val="28"/>
          <w:szCs w:val="28"/>
          <w:lang w:eastAsia="ru-RU"/>
        </w:rPr>
        <w:t xml:space="preserve"> </w:t>
      </w:r>
      <w:r w:rsidR="005F062B" w:rsidRPr="005F062B">
        <w:rPr>
          <w:rFonts w:ascii="Times New Roman" w:eastAsia="Times New Roman" w:hAnsi="Times New Roman" w:cs="Times New Roman"/>
          <w:sz w:val="28"/>
          <w:szCs w:val="28"/>
          <w:lang w:eastAsia="ru-RU"/>
        </w:rPr>
        <w:t xml:space="preserve">льготы по оплате жилого помещения и коммунальных услуг </w:t>
      </w:r>
      <w:r w:rsidR="005F062B">
        <w:rPr>
          <w:rFonts w:ascii="Times New Roman" w:eastAsia="Times New Roman" w:hAnsi="Times New Roman" w:cs="Times New Roman"/>
          <w:sz w:val="28"/>
          <w:szCs w:val="28"/>
          <w:lang w:eastAsia="ru-RU"/>
        </w:rPr>
        <w:t>–</w:t>
      </w:r>
      <w:r w:rsidR="005F062B" w:rsidRPr="005F062B">
        <w:rPr>
          <w:rFonts w:ascii="Times New Roman" w:eastAsia="Times New Roman" w:hAnsi="Times New Roman" w:cs="Times New Roman"/>
          <w:sz w:val="28"/>
          <w:szCs w:val="28"/>
          <w:lang w:eastAsia="ru-RU"/>
        </w:rPr>
        <w:t xml:space="preserve"> 6845</w:t>
      </w:r>
      <w:r w:rsidR="007C72C2">
        <w:rPr>
          <w:rFonts w:ascii="Times New Roman" w:eastAsia="Times New Roman" w:hAnsi="Times New Roman" w:cs="Times New Roman"/>
          <w:sz w:val="28"/>
          <w:szCs w:val="28"/>
          <w:lang w:eastAsia="ru-RU"/>
        </w:rPr>
        <w:t> </w:t>
      </w:r>
      <w:r w:rsidR="005F062B" w:rsidRPr="005F062B">
        <w:rPr>
          <w:rFonts w:ascii="Times New Roman" w:eastAsia="Times New Roman" w:hAnsi="Times New Roman" w:cs="Times New Roman"/>
          <w:sz w:val="28"/>
          <w:szCs w:val="28"/>
          <w:lang w:eastAsia="ru-RU"/>
        </w:rPr>
        <w:t>семьям;</w:t>
      </w:r>
      <w:r w:rsidR="005F062B">
        <w:rPr>
          <w:rFonts w:ascii="Times New Roman" w:eastAsia="Times New Roman" w:hAnsi="Times New Roman" w:cs="Times New Roman"/>
          <w:sz w:val="28"/>
          <w:szCs w:val="28"/>
          <w:lang w:eastAsia="ru-RU"/>
        </w:rPr>
        <w:t xml:space="preserve"> </w:t>
      </w:r>
      <w:r w:rsidR="005F062B" w:rsidRPr="005F062B">
        <w:rPr>
          <w:rFonts w:ascii="Times New Roman" w:eastAsia="Times New Roman" w:hAnsi="Times New Roman" w:cs="Times New Roman"/>
          <w:sz w:val="28"/>
          <w:szCs w:val="28"/>
          <w:lang w:eastAsia="ru-RU"/>
        </w:rPr>
        <w:t xml:space="preserve">компенсация расходов на посещение детьми спортивных организаций </w:t>
      </w:r>
      <w:r w:rsidR="005F062B">
        <w:rPr>
          <w:rFonts w:ascii="Times New Roman" w:eastAsia="Times New Roman" w:hAnsi="Times New Roman" w:cs="Times New Roman"/>
          <w:sz w:val="28"/>
          <w:szCs w:val="28"/>
          <w:lang w:eastAsia="ru-RU"/>
        </w:rPr>
        <w:t>–</w:t>
      </w:r>
      <w:r w:rsidR="005F062B" w:rsidRPr="005F062B">
        <w:rPr>
          <w:rFonts w:ascii="Times New Roman" w:eastAsia="Times New Roman" w:hAnsi="Times New Roman" w:cs="Times New Roman"/>
          <w:sz w:val="28"/>
          <w:szCs w:val="28"/>
          <w:lang w:eastAsia="ru-RU"/>
        </w:rPr>
        <w:t xml:space="preserve"> 65 получателям;</w:t>
      </w:r>
      <w:r w:rsidR="005F062B">
        <w:rPr>
          <w:rFonts w:ascii="Times New Roman" w:eastAsia="Times New Roman" w:hAnsi="Times New Roman" w:cs="Times New Roman"/>
          <w:sz w:val="28"/>
          <w:szCs w:val="28"/>
          <w:lang w:eastAsia="ru-RU"/>
        </w:rPr>
        <w:t xml:space="preserve"> </w:t>
      </w:r>
      <w:r w:rsidR="005F062B" w:rsidRPr="005F062B">
        <w:rPr>
          <w:rFonts w:ascii="Times New Roman" w:eastAsia="Times New Roman" w:hAnsi="Times New Roman" w:cs="Times New Roman"/>
          <w:sz w:val="28"/>
          <w:szCs w:val="28"/>
          <w:lang w:eastAsia="ru-RU"/>
        </w:rPr>
        <w:t xml:space="preserve">денежные выплаты на проезд в общественном транспорте </w:t>
      </w:r>
      <w:r w:rsidR="005F062B">
        <w:rPr>
          <w:rFonts w:ascii="Times New Roman" w:eastAsia="Times New Roman" w:hAnsi="Times New Roman" w:cs="Times New Roman"/>
          <w:sz w:val="28"/>
          <w:szCs w:val="28"/>
          <w:lang w:eastAsia="ru-RU"/>
        </w:rPr>
        <w:t>–</w:t>
      </w:r>
      <w:r w:rsidR="005F062B" w:rsidRPr="005F062B">
        <w:rPr>
          <w:rFonts w:ascii="Times New Roman" w:eastAsia="Times New Roman" w:hAnsi="Times New Roman" w:cs="Times New Roman"/>
          <w:sz w:val="28"/>
          <w:szCs w:val="28"/>
          <w:lang w:eastAsia="ru-RU"/>
        </w:rPr>
        <w:t xml:space="preserve"> 2554 детям школьного возраста</w:t>
      </w:r>
      <w:r w:rsidR="005F062B">
        <w:rPr>
          <w:rFonts w:ascii="Times New Roman" w:eastAsia="Times New Roman" w:hAnsi="Times New Roman" w:cs="Times New Roman"/>
          <w:sz w:val="28"/>
          <w:szCs w:val="28"/>
          <w:lang w:eastAsia="ru-RU"/>
        </w:rPr>
        <w:t>;</w:t>
      </w:r>
    </w:p>
    <w:p w14:paraId="43262005" w14:textId="3C6516F3" w:rsidR="00E43B78" w:rsidRPr="00E43B78" w:rsidRDefault="00E06A6A" w:rsidP="00E43B78">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00E43B78" w:rsidRPr="00E43B78">
        <w:rPr>
          <w:rFonts w:ascii="Times New Roman" w:eastAsia="Times New Roman" w:hAnsi="Times New Roman" w:cs="Times New Roman"/>
          <w:sz w:val="28"/>
          <w:szCs w:val="28"/>
          <w:lang w:eastAsia="ru-RU"/>
        </w:rPr>
        <w:t>редоставление регионального материнского (семейного) капитала</w:t>
      </w:r>
      <w:r>
        <w:rPr>
          <w:rFonts w:ascii="Times New Roman" w:eastAsia="Times New Roman" w:hAnsi="Times New Roman" w:cs="Times New Roman"/>
          <w:sz w:val="28"/>
          <w:szCs w:val="28"/>
          <w:lang w:eastAsia="ru-RU"/>
        </w:rPr>
        <w:t xml:space="preserve"> – 116050,47 тыс. рублей, или 26,34 % от плана 440559,18 тыс. рублей.</w:t>
      </w:r>
      <w:r w:rsidR="005F062B">
        <w:rPr>
          <w:rFonts w:ascii="Times New Roman" w:eastAsia="Times New Roman" w:hAnsi="Times New Roman" w:cs="Times New Roman"/>
          <w:sz w:val="28"/>
          <w:szCs w:val="28"/>
          <w:lang w:eastAsia="ru-RU"/>
        </w:rPr>
        <w:t xml:space="preserve"> </w:t>
      </w:r>
      <w:r w:rsidR="007C72C2">
        <w:rPr>
          <w:rFonts w:ascii="Times New Roman" w:eastAsia="Times New Roman" w:hAnsi="Times New Roman" w:cs="Times New Roman"/>
          <w:sz w:val="28"/>
          <w:szCs w:val="28"/>
          <w:lang w:eastAsia="ru-RU"/>
        </w:rPr>
        <w:t>М</w:t>
      </w:r>
      <w:r w:rsidR="005F062B">
        <w:rPr>
          <w:rFonts w:ascii="Times New Roman" w:eastAsia="Times New Roman" w:hAnsi="Times New Roman" w:cs="Times New Roman"/>
          <w:sz w:val="28"/>
          <w:szCs w:val="28"/>
          <w:lang w:eastAsia="ru-RU"/>
        </w:rPr>
        <w:t>ера социальной поддержки получена 1126 семьями.</w:t>
      </w:r>
    </w:p>
    <w:p w14:paraId="6E617425" w14:textId="0D2E2E6A" w:rsidR="00E43B78" w:rsidRDefault="00377047" w:rsidP="003A47E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связи с отсутствием обращений, а также предъявленных к оплате договоров купли-продажи</w:t>
      </w:r>
      <w:r w:rsidR="007C72C2">
        <w:rPr>
          <w:rFonts w:ascii="Times New Roman" w:eastAsia="Times New Roman" w:hAnsi="Times New Roman" w:cs="Times New Roman"/>
          <w:sz w:val="28"/>
          <w:szCs w:val="28"/>
          <w:lang w:eastAsia="ru-RU"/>
        </w:rPr>
        <w:t xml:space="preserve"> в отчетный период</w:t>
      </w:r>
      <w:r>
        <w:rPr>
          <w:rFonts w:ascii="Times New Roman" w:eastAsia="Times New Roman" w:hAnsi="Times New Roman" w:cs="Times New Roman"/>
          <w:sz w:val="28"/>
          <w:szCs w:val="28"/>
          <w:lang w:eastAsia="ru-RU"/>
        </w:rPr>
        <w:t xml:space="preserve"> не предоставлялись:</w:t>
      </w:r>
    </w:p>
    <w:p w14:paraId="104B5291" w14:textId="3C644877" w:rsidR="00E43B78" w:rsidRPr="00E43B78" w:rsidRDefault="00E43B78" w:rsidP="00E43B78">
      <w:pPr>
        <w:spacing w:after="0" w:line="240" w:lineRule="auto"/>
        <w:ind w:firstLine="709"/>
        <w:jc w:val="both"/>
        <w:rPr>
          <w:rFonts w:ascii="Times New Roman" w:eastAsia="Times New Roman" w:hAnsi="Times New Roman" w:cs="Times New Roman"/>
          <w:sz w:val="28"/>
          <w:szCs w:val="28"/>
          <w:lang w:eastAsia="ru-RU"/>
        </w:rPr>
      </w:pPr>
      <w:r w:rsidRPr="00E43B78">
        <w:rPr>
          <w:rFonts w:ascii="Times New Roman" w:eastAsia="Times New Roman" w:hAnsi="Times New Roman" w:cs="Times New Roman"/>
          <w:sz w:val="28"/>
          <w:szCs w:val="28"/>
          <w:lang w:eastAsia="ru-RU"/>
        </w:rPr>
        <w:t>социальн</w:t>
      </w:r>
      <w:r w:rsidR="00377047">
        <w:rPr>
          <w:rFonts w:ascii="Times New Roman" w:eastAsia="Times New Roman" w:hAnsi="Times New Roman" w:cs="Times New Roman"/>
          <w:sz w:val="28"/>
          <w:szCs w:val="28"/>
          <w:lang w:eastAsia="ru-RU"/>
        </w:rPr>
        <w:t>ая</w:t>
      </w:r>
      <w:r w:rsidRPr="00E43B78">
        <w:rPr>
          <w:rFonts w:ascii="Times New Roman" w:eastAsia="Times New Roman" w:hAnsi="Times New Roman" w:cs="Times New Roman"/>
          <w:sz w:val="28"/>
          <w:szCs w:val="28"/>
          <w:lang w:eastAsia="ru-RU"/>
        </w:rPr>
        <w:t xml:space="preserve"> выплат</w:t>
      </w:r>
      <w:r w:rsidR="00377047">
        <w:rPr>
          <w:rFonts w:ascii="Times New Roman" w:eastAsia="Times New Roman" w:hAnsi="Times New Roman" w:cs="Times New Roman"/>
          <w:sz w:val="28"/>
          <w:szCs w:val="28"/>
          <w:lang w:eastAsia="ru-RU"/>
        </w:rPr>
        <w:t>а</w:t>
      </w:r>
      <w:r w:rsidRPr="00E43B78">
        <w:rPr>
          <w:rFonts w:ascii="Times New Roman" w:eastAsia="Times New Roman" w:hAnsi="Times New Roman" w:cs="Times New Roman"/>
          <w:sz w:val="28"/>
          <w:szCs w:val="28"/>
          <w:lang w:eastAsia="ru-RU"/>
        </w:rPr>
        <w:t xml:space="preserve"> на приобретение жилья семье, в которой родились одновременно трое и более детей</w:t>
      </w:r>
      <w:r w:rsidR="00E06A6A">
        <w:rPr>
          <w:rFonts w:ascii="Times New Roman" w:eastAsia="Times New Roman" w:hAnsi="Times New Roman" w:cs="Times New Roman"/>
          <w:sz w:val="28"/>
          <w:szCs w:val="28"/>
          <w:lang w:eastAsia="ru-RU"/>
        </w:rPr>
        <w:t xml:space="preserve"> (11382,39 тыс. рублей</w:t>
      </w:r>
      <w:r w:rsidR="00377047">
        <w:rPr>
          <w:rFonts w:ascii="Times New Roman" w:eastAsia="Times New Roman" w:hAnsi="Times New Roman" w:cs="Times New Roman"/>
          <w:sz w:val="28"/>
          <w:szCs w:val="28"/>
          <w:lang w:eastAsia="ru-RU"/>
        </w:rPr>
        <w:t>, для 1 семьи</w:t>
      </w:r>
      <w:r w:rsidR="00E06A6A">
        <w:rPr>
          <w:rFonts w:ascii="Times New Roman" w:eastAsia="Times New Roman" w:hAnsi="Times New Roman" w:cs="Times New Roman"/>
          <w:sz w:val="28"/>
          <w:szCs w:val="28"/>
          <w:lang w:eastAsia="ru-RU"/>
        </w:rPr>
        <w:t>)</w:t>
      </w:r>
      <w:r w:rsidR="00377047">
        <w:rPr>
          <w:rFonts w:ascii="Times New Roman" w:eastAsia="Times New Roman" w:hAnsi="Times New Roman" w:cs="Times New Roman"/>
          <w:sz w:val="28"/>
          <w:szCs w:val="28"/>
          <w:lang w:eastAsia="ru-RU"/>
        </w:rPr>
        <w:t>;</w:t>
      </w:r>
    </w:p>
    <w:p w14:paraId="34AB2BDD" w14:textId="65A30443" w:rsidR="00E43B78" w:rsidRPr="00E43B78" w:rsidRDefault="00E43B78" w:rsidP="00E43B78">
      <w:pPr>
        <w:spacing w:after="0" w:line="240" w:lineRule="auto"/>
        <w:ind w:firstLine="709"/>
        <w:jc w:val="both"/>
        <w:rPr>
          <w:rFonts w:ascii="Times New Roman" w:eastAsia="Times New Roman" w:hAnsi="Times New Roman" w:cs="Times New Roman"/>
          <w:sz w:val="28"/>
          <w:szCs w:val="28"/>
          <w:lang w:eastAsia="ru-RU"/>
        </w:rPr>
      </w:pPr>
      <w:r w:rsidRPr="00E43B78">
        <w:rPr>
          <w:rFonts w:ascii="Times New Roman" w:eastAsia="Times New Roman" w:hAnsi="Times New Roman" w:cs="Times New Roman"/>
          <w:sz w:val="28"/>
          <w:szCs w:val="28"/>
          <w:lang w:eastAsia="ru-RU"/>
        </w:rPr>
        <w:t>денежн</w:t>
      </w:r>
      <w:r w:rsidR="00377047">
        <w:rPr>
          <w:rFonts w:ascii="Times New Roman" w:eastAsia="Times New Roman" w:hAnsi="Times New Roman" w:cs="Times New Roman"/>
          <w:sz w:val="28"/>
          <w:szCs w:val="28"/>
          <w:lang w:eastAsia="ru-RU"/>
        </w:rPr>
        <w:t>ая</w:t>
      </w:r>
      <w:r w:rsidRPr="00E43B78">
        <w:rPr>
          <w:rFonts w:ascii="Times New Roman" w:eastAsia="Times New Roman" w:hAnsi="Times New Roman" w:cs="Times New Roman"/>
          <w:sz w:val="28"/>
          <w:szCs w:val="28"/>
          <w:lang w:eastAsia="ru-RU"/>
        </w:rPr>
        <w:t xml:space="preserve"> выплат</w:t>
      </w:r>
      <w:r w:rsidR="00377047">
        <w:rPr>
          <w:rFonts w:ascii="Times New Roman" w:eastAsia="Times New Roman" w:hAnsi="Times New Roman" w:cs="Times New Roman"/>
          <w:sz w:val="28"/>
          <w:szCs w:val="28"/>
          <w:lang w:eastAsia="ru-RU"/>
        </w:rPr>
        <w:t>а</w:t>
      </w:r>
      <w:r w:rsidRPr="00E43B78">
        <w:rPr>
          <w:rFonts w:ascii="Times New Roman" w:eastAsia="Times New Roman" w:hAnsi="Times New Roman" w:cs="Times New Roman"/>
          <w:sz w:val="28"/>
          <w:szCs w:val="28"/>
          <w:lang w:eastAsia="ru-RU"/>
        </w:rPr>
        <w:t xml:space="preserve"> семьям на приобретение или строительство жилого помещения на территории Приморского края в соответствии со статьей</w:t>
      </w:r>
      <w:r w:rsidR="007C72C2">
        <w:rPr>
          <w:rFonts w:ascii="Times New Roman" w:eastAsia="Times New Roman" w:hAnsi="Times New Roman" w:cs="Times New Roman"/>
          <w:sz w:val="28"/>
          <w:szCs w:val="28"/>
          <w:lang w:eastAsia="ru-RU"/>
        </w:rPr>
        <w:t> </w:t>
      </w:r>
      <w:r w:rsidRPr="00E43B78">
        <w:rPr>
          <w:rFonts w:ascii="Times New Roman" w:eastAsia="Times New Roman" w:hAnsi="Times New Roman" w:cs="Times New Roman"/>
          <w:sz w:val="28"/>
          <w:szCs w:val="28"/>
          <w:lang w:eastAsia="ru-RU"/>
        </w:rPr>
        <w:t>1</w:t>
      </w:r>
      <w:r w:rsidR="007C72C2">
        <w:rPr>
          <w:rFonts w:ascii="Times New Roman" w:eastAsia="Times New Roman" w:hAnsi="Times New Roman" w:cs="Times New Roman"/>
          <w:sz w:val="28"/>
          <w:szCs w:val="28"/>
          <w:lang w:eastAsia="ru-RU"/>
        </w:rPr>
        <w:t> </w:t>
      </w:r>
      <w:r w:rsidRPr="00E43B78">
        <w:rPr>
          <w:rFonts w:ascii="Times New Roman" w:eastAsia="Times New Roman" w:hAnsi="Times New Roman" w:cs="Times New Roman"/>
          <w:sz w:val="28"/>
          <w:szCs w:val="28"/>
          <w:lang w:eastAsia="ru-RU"/>
        </w:rPr>
        <w:t>Закона Приморского края от 24.12.2018 № 426-КЗ "О социальной поддержке семей с детьми, нуждающихся в улучшении жилищных условий, на территории Приморского края"</w:t>
      </w:r>
      <w:r w:rsidR="00E06A6A">
        <w:rPr>
          <w:rFonts w:ascii="Times New Roman" w:eastAsia="Times New Roman" w:hAnsi="Times New Roman" w:cs="Times New Roman"/>
          <w:sz w:val="28"/>
          <w:szCs w:val="28"/>
          <w:lang w:eastAsia="ru-RU"/>
        </w:rPr>
        <w:t xml:space="preserve"> (827607,72 тыс. рублей</w:t>
      </w:r>
      <w:r w:rsidR="00377047">
        <w:rPr>
          <w:rFonts w:ascii="Times New Roman" w:eastAsia="Times New Roman" w:hAnsi="Times New Roman" w:cs="Times New Roman"/>
          <w:sz w:val="28"/>
          <w:szCs w:val="28"/>
          <w:lang w:eastAsia="ru-RU"/>
        </w:rPr>
        <w:t xml:space="preserve">, </w:t>
      </w:r>
      <w:r w:rsidR="00377047" w:rsidRPr="00377047">
        <w:rPr>
          <w:rFonts w:ascii="Times New Roman" w:eastAsia="Times New Roman" w:hAnsi="Times New Roman" w:cs="Times New Roman"/>
          <w:sz w:val="28"/>
          <w:szCs w:val="28"/>
          <w:lang w:eastAsia="ru-RU"/>
        </w:rPr>
        <w:t>свидетельства, удостоверяющие право граждан на полу</w:t>
      </w:r>
      <w:r w:rsidR="00377047">
        <w:rPr>
          <w:rFonts w:ascii="Times New Roman" w:eastAsia="Times New Roman" w:hAnsi="Times New Roman" w:cs="Times New Roman"/>
          <w:sz w:val="28"/>
          <w:szCs w:val="28"/>
          <w:lang w:eastAsia="ru-RU"/>
        </w:rPr>
        <w:t>чение выплаты, выданы 79 семьям</w:t>
      </w:r>
      <w:r w:rsidR="00E06A6A">
        <w:rPr>
          <w:rFonts w:ascii="Times New Roman" w:eastAsia="Times New Roman" w:hAnsi="Times New Roman" w:cs="Times New Roman"/>
          <w:sz w:val="28"/>
          <w:szCs w:val="28"/>
          <w:lang w:eastAsia="ru-RU"/>
        </w:rPr>
        <w:t>)</w:t>
      </w:r>
      <w:r w:rsidR="00087FC0">
        <w:rPr>
          <w:rFonts w:ascii="Times New Roman" w:eastAsia="Times New Roman" w:hAnsi="Times New Roman" w:cs="Times New Roman"/>
          <w:sz w:val="28"/>
          <w:szCs w:val="28"/>
          <w:lang w:eastAsia="ru-RU"/>
        </w:rPr>
        <w:t>;</w:t>
      </w:r>
    </w:p>
    <w:p w14:paraId="77BC5826" w14:textId="40EC5381" w:rsidR="006969B2" w:rsidRDefault="006C08ED" w:rsidP="006969B2">
      <w:pPr>
        <w:spacing w:after="0" w:line="240" w:lineRule="auto"/>
        <w:ind w:firstLine="709"/>
        <w:jc w:val="both"/>
        <w:rPr>
          <w:rFonts w:ascii="Times New Roman" w:eastAsia="Times New Roman" w:hAnsi="Times New Roman" w:cs="Times New Roman"/>
          <w:sz w:val="28"/>
          <w:szCs w:val="28"/>
          <w:lang w:eastAsia="ru-RU"/>
        </w:rPr>
      </w:pPr>
      <w:r w:rsidRPr="00460C4B">
        <w:rPr>
          <w:rFonts w:ascii="Times New Roman" w:eastAsia="Times New Roman" w:hAnsi="Times New Roman" w:cs="Times New Roman"/>
          <w:sz w:val="28"/>
          <w:szCs w:val="28"/>
          <w:u w:val="single"/>
          <w:lang w:eastAsia="ru-RU"/>
        </w:rPr>
        <w:t>Р</w:t>
      </w:r>
      <w:r w:rsidR="00276DAE" w:rsidRPr="00460C4B">
        <w:rPr>
          <w:rFonts w:ascii="Times New Roman" w:eastAsia="Times New Roman" w:hAnsi="Times New Roman" w:cs="Times New Roman"/>
          <w:sz w:val="28"/>
          <w:szCs w:val="28"/>
          <w:u w:val="single"/>
          <w:lang w:eastAsia="ru-RU"/>
        </w:rPr>
        <w:t>П "Старшее поколение"</w:t>
      </w:r>
      <w:r w:rsidR="00276DAE" w:rsidRPr="00460C4B">
        <w:rPr>
          <w:rFonts w:ascii="Times New Roman" w:eastAsia="Times New Roman" w:hAnsi="Times New Roman" w:cs="Times New Roman"/>
          <w:sz w:val="28"/>
          <w:szCs w:val="28"/>
          <w:lang w:eastAsia="ru-RU"/>
        </w:rPr>
        <w:t xml:space="preserve"> – </w:t>
      </w:r>
      <w:r w:rsidR="00460C4B" w:rsidRPr="00460C4B">
        <w:rPr>
          <w:rFonts w:ascii="Times New Roman" w:eastAsia="Times New Roman" w:hAnsi="Times New Roman" w:cs="Times New Roman"/>
          <w:sz w:val="28"/>
          <w:szCs w:val="28"/>
          <w:lang w:eastAsia="ru-RU"/>
        </w:rPr>
        <w:t>93596,0</w:t>
      </w:r>
      <w:r w:rsidR="00B1196C">
        <w:rPr>
          <w:rFonts w:ascii="Times New Roman" w:eastAsia="Times New Roman" w:hAnsi="Times New Roman" w:cs="Times New Roman"/>
          <w:sz w:val="28"/>
          <w:szCs w:val="28"/>
          <w:lang w:eastAsia="ru-RU"/>
        </w:rPr>
        <w:t>8</w:t>
      </w:r>
      <w:r w:rsidR="00460C4B" w:rsidRPr="00460C4B">
        <w:rPr>
          <w:rFonts w:ascii="Times New Roman" w:eastAsia="Times New Roman" w:hAnsi="Times New Roman" w:cs="Times New Roman"/>
          <w:sz w:val="28"/>
          <w:szCs w:val="28"/>
          <w:lang w:eastAsia="ru-RU"/>
        </w:rPr>
        <w:t xml:space="preserve"> тыс. рублей, или 13,03 % от плана 718563,67 тыс. рублей</w:t>
      </w:r>
      <w:r w:rsidR="007B2D18" w:rsidRPr="00460C4B">
        <w:rPr>
          <w:rFonts w:ascii="Times New Roman" w:eastAsia="Times New Roman" w:hAnsi="Times New Roman" w:cs="Times New Roman"/>
          <w:sz w:val="28"/>
          <w:szCs w:val="28"/>
          <w:lang w:eastAsia="ru-RU"/>
        </w:rPr>
        <w:t xml:space="preserve">. </w:t>
      </w:r>
    </w:p>
    <w:p w14:paraId="40C1E661" w14:textId="0F8EAC2F" w:rsidR="006969B2" w:rsidRPr="00C15A5F" w:rsidRDefault="006969B2" w:rsidP="006969B2">
      <w:pPr>
        <w:spacing w:after="0" w:line="240" w:lineRule="auto"/>
        <w:ind w:firstLine="709"/>
        <w:jc w:val="both"/>
        <w:rPr>
          <w:rFonts w:ascii="Times New Roman" w:eastAsia="Times New Roman" w:hAnsi="Times New Roman"/>
          <w:sz w:val="28"/>
        </w:rPr>
      </w:pPr>
      <w:r>
        <w:rPr>
          <w:rFonts w:ascii="Times New Roman" w:eastAsia="Times New Roman" w:hAnsi="Times New Roman"/>
          <w:sz w:val="28"/>
        </w:rPr>
        <w:t>М</w:t>
      </w:r>
      <w:r w:rsidRPr="00C15A5F">
        <w:rPr>
          <w:rFonts w:ascii="Times New Roman" w:eastAsia="Times New Roman" w:hAnsi="Times New Roman"/>
          <w:sz w:val="28"/>
        </w:rPr>
        <w:t>инистерством труда и социальной политики Приморского края</w:t>
      </w:r>
      <w:r>
        <w:rPr>
          <w:rFonts w:ascii="Times New Roman" w:eastAsia="Times New Roman" w:hAnsi="Times New Roman"/>
          <w:sz w:val="28"/>
        </w:rPr>
        <w:t xml:space="preserve"> на р</w:t>
      </w:r>
      <w:r w:rsidRPr="00C15A5F">
        <w:rPr>
          <w:rFonts w:ascii="Times New Roman" w:eastAsia="Times New Roman" w:hAnsi="Times New Roman"/>
          <w:sz w:val="28"/>
        </w:rPr>
        <w:t>еализаци</w:t>
      </w:r>
      <w:r>
        <w:rPr>
          <w:rFonts w:ascii="Times New Roman" w:eastAsia="Times New Roman" w:hAnsi="Times New Roman"/>
          <w:sz w:val="28"/>
        </w:rPr>
        <w:t>ю</w:t>
      </w:r>
      <w:r w:rsidRPr="00C15A5F">
        <w:rPr>
          <w:rFonts w:ascii="Times New Roman" w:eastAsia="Times New Roman" w:hAnsi="Times New Roman"/>
          <w:sz w:val="28"/>
        </w:rPr>
        <w:t xml:space="preserve"> мероприятий по созданию системы долговременного ухода в Приморском крае </w:t>
      </w:r>
      <w:r>
        <w:rPr>
          <w:rFonts w:ascii="Times New Roman" w:eastAsia="Times New Roman" w:hAnsi="Times New Roman"/>
          <w:sz w:val="28"/>
        </w:rPr>
        <w:t>направлено 89994,55 тыс. рублей, или 19,91 % от плана 451963,15 тыс. рублей. Денежные средства направлены на оплату труда помощников по уходу.</w:t>
      </w:r>
    </w:p>
    <w:p w14:paraId="2DE92B49" w14:textId="01BBFF7A" w:rsidR="006969B2" w:rsidRDefault="006969B2" w:rsidP="00C15A5F">
      <w:pPr>
        <w:spacing w:after="0" w:line="240" w:lineRule="auto"/>
        <w:ind w:firstLine="709"/>
        <w:jc w:val="both"/>
        <w:rPr>
          <w:rFonts w:ascii="Times New Roman" w:eastAsia="Times New Roman" w:hAnsi="Times New Roman"/>
          <w:sz w:val="28"/>
        </w:rPr>
      </w:pPr>
      <w:r>
        <w:rPr>
          <w:rFonts w:ascii="Times New Roman" w:eastAsia="Times New Roman" w:hAnsi="Times New Roman"/>
          <w:sz w:val="28"/>
        </w:rPr>
        <w:lastRenderedPageBreak/>
        <w:t>М</w:t>
      </w:r>
      <w:r w:rsidRPr="00C15A5F">
        <w:rPr>
          <w:rFonts w:ascii="Times New Roman" w:eastAsia="Times New Roman" w:hAnsi="Times New Roman"/>
          <w:sz w:val="28"/>
        </w:rPr>
        <w:t>инистерств</w:t>
      </w:r>
      <w:r>
        <w:rPr>
          <w:rFonts w:ascii="Times New Roman" w:eastAsia="Times New Roman" w:hAnsi="Times New Roman"/>
          <w:sz w:val="28"/>
        </w:rPr>
        <w:t>ом</w:t>
      </w:r>
      <w:r w:rsidRPr="00C15A5F">
        <w:rPr>
          <w:rFonts w:ascii="Times New Roman" w:eastAsia="Times New Roman" w:hAnsi="Times New Roman"/>
          <w:sz w:val="28"/>
        </w:rPr>
        <w:t xml:space="preserve"> строительства</w:t>
      </w:r>
      <w:r>
        <w:rPr>
          <w:rFonts w:ascii="Times New Roman" w:eastAsia="Times New Roman" w:hAnsi="Times New Roman"/>
          <w:sz w:val="28"/>
        </w:rPr>
        <w:t xml:space="preserve"> Приморского края в рамках </w:t>
      </w:r>
      <w:r w:rsidR="0035030D">
        <w:rPr>
          <w:rFonts w:ascii="Times New Roman" w:eastAsia="Times New Roman" w:hAnsi="Times New Roman"/>
          <w:sz w:val="28"/>
        </w:rPr>
        <w:t xml:space="preserve">адресной инвестиционной программы Приморского края в </w:t>
      </w:r>
      <w:r>
        <w:rPr>
          <w:rFonts w:ascii="Times New Roman" w:eastAsia="Times New Roman" w:hAnsi="Times New Roman"/>
          <w:sz w:val="28"/>
        </w:rPr>
        <w:t>РП осуществляется:</w:t>
      </w:r>
    </w:p>
    <w:p w14:paraId="6FFF2A91" w14:textId="39E761FF" w:rsidR="00FC4EDC" w:rsidRPr="008D09A4" w:rsidRDefault="006969B2" w:rsidP="00C15A5F">
      <w:pPr>
        <w:spacing w:after="0" w:line="240" w:lineRule="auto"/>
        <w:ind w:firstLine="709"/>
        <w:jc w:val="both"/>
        <w:rPr>
          <w:rFonts w:ascii="Times New Roman" w:eastAsia="Times New Roman" w:hAnsi="Times New Roman"/>
          <w:sz w:val="28"/>
        </w:rPr>
      </w:pPr>
      <w:r>
        <w:rPr>
          <w:rFonts w:ascii="Times New Roman" w:eastAsia="Times New Roman" w:hAnsi="Times New Roman"/>
          <w:sz w:val="28"/>
        </w:rPr>
        <w:t>р</w:t>
      </w:r>
      <w:r w:rsidR="00C15A5F" w:rsidRPr="00C15A5F">
        <w:rPr>
          <w:rFonts w:ascii="Times New Roman" w:eastAsia="Times New Roman" w:hAnsi="Times New Roman"/>
          <w:sz w:val="28"/>
        </w:rPr>
        <w:t>еконструкция здания отделения сопровождаемого проживания</w:t>
      </w:r>
      <w:r>
        <w:rPr>
          <w:rFonts w:ascii="Times New Roman" w:eastAsia="Times New Roman" w:hAnsi="Times New Roman"/>
          <w:sz w:val="28"/>
        </w:rPr>
        <w:t xml:space="preserve"> </w:t>
      </w:r>
      <w:r w:rsidR="00C15A5F" w:rsidRPr="00C15A5F">
        <w:rPr>
          <w:rFonts w:ascii="Times New Roman" w:eastAsia="Times New Roman" w:hAnsi="Times New Roman"/>
          <w:sz w:val="28"/>
        </w:rPr>
        <w:t xml:space="preserve">для КГАУСО </w:t>
      </w:r>
      <w:r>
        <w:rPr>
          <w:rFonts w:ascii="Times New Roman" w:eastAsia="Times New Roman" w:hAnsi="Times New Roman"/>
          <w:sz w:val="28"/>
        </w:rPr>
        <w:t>"</w:t>
      </w:r>
      <w:r w:rsidR="00C15A5F" w:rsidRPr="00C15A5F">
        <w:rPr>
          <w:rFonts w:ascii="Times New Roman" w:eastAsia="Times New Roman" w:hAnsi="Times New Roman"/>
          <w:sz w:val="28"/>
        </w:rPr>
        <w:t>Уссурийский реабилитационный центр</w:t>
      </w:r>
      <w:r>
        <w:rPr>
          <w:rFonts w:ascii="Times New Roman" w:eastAsia="Times New Roman" w:hAnsi="Times New Roman"/>
          <w:sz w:val="28"/>
        </w:rPr>
        <w:t>"</w:t>
      </w:r>
      <w:r w:rsidR="00C15A5F" w:rsidRPr="00C15A5F">
        <w:rPr>
          <w:rFonts w:ascii="Times New Roman" w:eastAsia="Times New Roman" w:hAnsi="Times New Roman"/>
          <w:sz w:val="28"/>
        </w:rPr>
        <w:t>, в том числе проектно-изыскательские работы</w:t>
      </w:r>
      <w:r>
        <w:rPr>
          <w:rFonts w:ascii="Times New Roman" w:eastAsia="Times New Roman" w:hAnsi="Times New Roman"/>
          <w:sz w:val="28"/>
        </w:rPr>
        <w:t>. За отчетный период исполнено 3601,63 тыс. рублей, или 1,4 % от плана 247965,81 тыс. рублей.</w:t>
      </w:r>
      <w:r w:rsidR="00FC4EDC">
        <w:rPr>
          <w:rFonts w:ascii="Times New Roman" w:eastAsia="Times New Roman" w:hAnsi="Times New Roman"/>
          <w:sz w:val="28"/>
        </w:rPr>
        <w:t xml:space="preserve"> </w:t>
      </w:r>
      <w:r w:rsidR="008D09A4" w:rsidRPr="008D09A4">
        <w:rPr>
          <w:rFonts w:ascii="Times New Roman" w:eastAsia="Times New Roman" w:hAnsi="Times New Roman"/>
          <w:sz w:val="28"/>
        </w:rPr>
        <w:t>По</w:t>
      </w:r>
      <w:r w:rsidR="00FC4EDC" w:rsidRPr="008D09A4">
        <w:rPr>
          <w:rFonts w:ascii="Times New Roman" w:eastAsia="Times New Roman" w:hAnsi="Times New Roman"/>
          <w:sz w:val="28"/>
        </w:rPr>
        <w:t xml:space="preserve"> информации министерства строительства Приморского </w:t>
      </w:r>
      <w:r w:rsidR="00087FC0">
        <w:rPr>
          <w:rFonts w:ascii="Times New Roman" w:eastAsia="Times New Roman" w:hAnsi="Times New Roman"/>
          <w:sz w:val="28"/>
        </w:rPr>
        <w:t>к</w:t>
      </w:r>
      <w:r w:rsidR="00FC4EDC" w:rsidRPr="008D09A4">
        <w:rPr>
          <w:rFonts w:ascii="Times New Roman" w:eastAsia="Times New Roman" w:hAnsi="Times New Roman"/>
          <w:sz w:val="28"/>
        </w:rPr>
        <w:t>рая 15.04.2025 подписано уведомление об одностороннем отказе подрядчика от исполнения государственного контракта на выполнение работ по строительству в связи с ошибками и низким качеством</w:t>
      </w:r>
      <w:r w:rsidR="008D09A4">
        <w:rPr>
          <w:rFonts w:ascii="Times New Roman" w:eastAsia="Times New Roman" w:hAnsi="Times New Roman"/>
          <w:sz w:val="28"/>
        </w:rPr>
        <w:t xml:space="preserve"> </w:t>
      </w:r>
      <w:r w:rsidR="00FC4EDC" w:rsidRPr="008D09A4">
        <w:rPr>
          <w:rFonts w:ascii="Times New Roman" w:eastAsia="Times New Roman" w:hAnsi="Times New Roman"/>
          <w:sz w:val="28"/>
        </w:rPr>
        <w:t>проектно-сметной документации</w:t>
      </w:r>
      <w:r w:rsidR="008D09A4">
        <w:rPr>
          <w:rFonts w:ascii="Times New Roman" w:eastAsia="Times New Roman" w:hAnsi="Times New Roman"/>
          <w:sz w:val="28"/>
        </w:rPr>
        <w:t>,</w:t>
      </w:r>
      <w:r w:rsidR="00FC4EDC" w:rsidRPr="008D09A4">
        <w:rPr>
          <w:rFonts w:ascii="Times New Roman" w:eastAsia="Times New Roman" w:hAnsi="Times New Roman"/>
          <w:sz w:val="28"/>
        </w:rPr>
        <w:t xml:space="preserve"> которые были выявлены в ходе строительства. Планируется произвести закупочную процедуру на корректировку проектно-сметной документации и завершения строительства объекта. Техническая готовность 40,2 %. До 30.05.2025 планируется инициировать закупочные процедуры для заключения нового контракта;</w:t>
      </w:r>
    </w:p>
    <w:p w14:paraId="5E0169D1" w14:textId="1A6FC3DC" w:rsidR="00C15A5F" w:rsidRPr="008D09A4" w:rsidRDefault="00C15A5F" w:rsidP="00E5455F">
      <w:pPr>
        <w:spacing w:after="0" w:line="240" w:lineRule="auto"/>
        <w:ind w:firstLine="709"/>
        <w:jc w:val="both"/>
        <w:rPr>
          <w:rFonts w:ascii="Times New Roman" w:eastAsia="Times New Roman" w:hAnsi="Times New Roman"/>
          <w:sz w:val="28"/>
        </w:rPr>
      </w:pPr>
      <w:r w:rsidRPr="00C15A5F">
        <w:rPr>
          <w:rFonts w:ascii="Times New Roman" w:eastAsia="Times New Roman" w:hAnsi="Times New Roman"/>
          <w:sz w:val="28"/>
        </w:rPr>
        <w:t>cтроительство дома-интерната для престарелых и инвалидов, в том числе проектно-изыскательские работы)</w:t>
      </w:r>
      <w:r w:rsidR="00F2724A">
        <w:rPr>
          <w:rFonts w:ascii="Times New Roman" w:eastAsia="Times New Roman" w:hAnsi="Times New Roman"/>
          <w:sz w:val="28"/>
        </w:rPr>
        <w:t>,</w:t>
      </w:r>
      <w:r w:rsidRPr="00C15A5F">
        <w:t xml:space="preserve"> </w:t>
      </w:r>
      <w:r w:rsidRPr="00C15A5F">
        <w:rPr>
          <w:rFonts w:ascii="Times New Roman" w:eastAsia="Times New Roman" w:hAnsi="Times New Roman"/>
          <w:sz w:val="28"/>
        </w:rPr>
        <w:t>с. Пантелеймоновка, Лесозаводск</w:t>
      </w:r>
      <w:r w:rsidR="00F2724A">
        <w:rPr>
          <w:rFonts w:ascii="Times New Roman" w:eastAsia="Times New Roman" w:hAnsi="Times New Roman"/>
          <w:sz w:val="28"/>
        </w:rPr>
        <w:t xml:space="preserve">ого </w:t>
      </w:r>
      <w:r w:rsidRPr="00C15A5F">
        <w:rPr>
          <w:rFonts w:ascii="Times New Roman" w:eastAsia="Times New Roman" w:hAnsi="Times New Roman"/>
          <w:sz w:val="28"/>
        </w:rPr>
        <w:t>муниципальн</w:t>
      </w:r>
      <w:r w:rsidR="006969B2">
        <w:rPr>
          <w:rFonts w:ascii="Times New Roman" w:eastAsia="Times New Roman" w:hAnsi="Times New Roman"/>
          <w:sz w:val="28"/>
        </w:rPr>
        <w:t>ого</w:t>
      </w:r>
      <w:r w:rsidRPr="00C15A5F">
        <w:rPr>
          <w:rFonts w:ascii="Times New Roman" w:eastAsia="Times New Roman" w:hAnsi="Times New Roman"/>
          <w:sz w:val="28"/>
        </w:rPr>
        <w:t xml:space="preserve"> округ</w:t>
      </w:r>
      <w:r w:rsidR="006969B2">
        <w:rPr>
          <w:rFonts w:ascii="Times New Roman" w:eastAsia="Times New Roman" w:hAnsi="Times New Roman"/>
          <w:sz w:val="28"/>
        </w:rPr>
        <w:t>а</w:t>
      </w:r>
      <w:r w:rsidRPr="00C15A5F">
        <w:rPr>
          <w:rFonts w:ascii="Times New Roman" w:eastAsia="Times New Roman" w:hAnsi="Times New Roman"/>
          <w:sz w:val="28"/>
        </w:rPr>
        <w:t>.</w:t>
      </w:r>
      <w:r w:rsidR="00FC4EDC">
        <w:rPr>
          <w:rFonts w:ascii="Times New Roman" w:eastAsia="Times New Roman" w:hAnsi="Times New Roman"/>
          <w:sz w:val="28"/>
        </w:rPr>
        <w:t xml:space="preserve"> Расходы в отчетном периоде не осуществлялись (</w:t>
      </w:r>
      <w:r w:rsidR="00087FC0">
        <w:rPr>
          <w:rFonts w:ascii="Times New Roman" w:eastAsia="Times New Roman" w:hAnsi="Times New Roman"/>
          <w:sz w:val="28"/>
        </w:rPr>
        <w:t xml:space="preserve">план – </w:t>
      </w:r>
      <w:r w:rsidR="00FC4EDC">
        <w:rPr>
          <w:rFonts w:ascii="Times New Roman" w:eastAsia="Times New Roman" w:hAnsi="Times New Roman"/>
          <w:sz w:val="28"/>
        </w:rPr>
        <w:t xml:space="preserve">18634,70 тыс. рублей). </w:t>
      </w:r>
      <w:r w:rsidR="00FC4EDC" w:rsidRPr="00FC4EDC">
        <w:rPr>
          <w:rFonts w:ascii="Times New Roman" w:eastAsia="Times New Roman" w:hAnsi="Times New Roman"/>
          <w:i/>
          <w:sz w:val="28"/>
        </w:rPr>
        <w:t>Справочно: изменениями</w:t>
      </w:r>
      <w:r w:rsidR="008D09A4">
        <w:rPr>
          <w:rFonts w:ascii="Times New Roman" w:eastAsia="Times New Roman" w:hAnsi="Times New Roman"/>
          <w:i/>
          <w:sz w:val="28"/>
        </w:rPr>
        <w:t>,</w:t>
      </w:r>
      <w:r w:rsidR="00FC4EDC" w:rsidRPr="00FC4EDC">
        <w:rPr>
          <w:rFonts w:ascii="Times New Roman" w:eastAsia="Times New Roman" w:hAnsi="Times New Roman"/>
          <w:i/>
          <w:sz w:val="28"/>
        </w:rPr>
        <w:t xml:space="preserve"> внесенными Законом Приморского края от </w:t>
      </w:r>
      <w:r w:rsidR="00B1196C">
        <w:rPr>
          <w:rFonts w:ascii="Times New Roman" w:eastAsia="Times New Roman" w:hAnsi="Times New Roman"/>
          <w:i/>
          <w:sz w:val="28"/>
        </w:rPr>
        <w:t>1</w:t>
      </w:r>
      <w:r w:rsidR="00FC4EDC" w:rsidRPr="00FC4EDC">
        <w:rPr>
          <w:rFonts w:ascii="Times New Roman" w:eastAsia="Times New Roman" w:hAnsi="Times New Roman"/>
          <w:i/>
          <w:sz w:val="28"/>
        </w:rPr>
        <w:t xml:space="preserve">5.05.2025 № 784-КЗ средства в полном объеме исключены </w:t>
      </w:r>
      <w:r w:rsidRPr="00FC4EDC">
        <w:rPr>
          <w:rFonts w:ascii="Times New Roman" w:eastAsia="Times New Roman" w:hAnsi="Times New Roman"/>
          <w:i/>
          <w:sz w:val="28"/>
        </w:rPr>
        <w:t>в связи с отрицательным заключением государственной</w:t>
      </w:r>
      <w:r w:rsidR="00FC4EDC" w:rsidRPr="00FC4EDC">
        <w:rPr>
          <w:rFonts w:ascii="Times New Roman" w:eastAsia="Times New Roman" w:hAnsi="Times New Roman"/>
          <w:i/>
          <w:sz w:val="28"/>
        </w:rPr>
        <w:t xml:space="preserve"> экспертизы проектной документации и достоверности определения сметной стоимости. </w:t>
      </w:r>
      <w:r w:rsidR="00FC4EDC" w:rsidRPr="008D09A4">
        <w:rPr>
          <w:rFonts w:ascii="Times New Roman" w:eastAsia="Times New Roman" w:hAnsi="Times New Roman"/>
          <w:sz w:val="28"/>
        </w:rPr>
        <w:t>По информации министерства строительства Приморского края т</w:t>
      </w:r>
      <w:r w:rsidR="00E5455F" w:rsidRPr="008D09A4">
        <w:rPr>
          <w:rFonts w:ascii="Times New Roman" w:eastAsia="Times New Roman" w:hAnsi="Times New Roman"/>
          <w:sz w:val="28"/>
        </w:rPr>
        <w:t>ехническая часть проектной документации согласована КГАУ</w:t>
      </w:r>
      <w:r w:rsidR="00FC4EDC" w:rsidRPr="008D09A4">
        <w:rPr>
          <w:rFonts w:ascii="Times New Roman" w:eastAsia="Times New Roman" w:hAnsi="Times New Roman"/>
          <w:sz w:val="28"/>
        </w:rPr>
        <w:t xml:space="preserve"> "</w:t>
      </w:r>
      <w:r w:rsidR="00E5455F" w:rsidRPr="008D09A4">
        <w:rPr>
          <w:rFonts w:ascii="Times New Roman" w:eastAsia="Times New Roman" w:hAnsi="Times New Roman"/>
          <w:sz w:val="28"/>
        </w:rPr>
        <w:t>Примгосэкспертиза</w:t>
      </w:r>
      <w:r w:rsidR="00FC4EDC" w:rsidRPr="008D09A4">
        <w:rPr>
          <w:rFonts w:ascii="Times New Roman" w:eastAsia="Times New Roman" w:hAnsi="Times New Roman"/>
          <w:sz w:val="28"/>
        </w:rPr>
        <w:t>"</w:t>
      </w:r>
      <w:r w:rsidR="00E5455F" w:rsidRPr="008D09A4">
        <w:rPr>
          <w:rFonts w:ascii="Times New Roman" w:eastAsia="Times New Roman" w:hAnsi="Times New Roman"/>
          <w:sz w:val="28"/>
        </w:rPr>
        <w:t>.</w:t>
      </w:r>
      <w:r w:rsidR="00FC4EDC" w:rsidRPr="008D09A4">
        <w:rPr>
          <w:rFonts w:ascii="Times New Roman" w:eastAsia="Times New Roman" w:hAnsi="Times New Roman"/>
          <w:sz w:val="28"/>
        </w:rPr>
        <w:t xml:space="preserve"> </w:t>
      </w:r>
      <w:r w:rsidR="00E5455F" w:rsidRPr="008D09A4">
        <w:rPr>
          <w:rFonts w:ascii="Times New Roman" w:eastAsia="Times New Roman" w:hAnsi="Times New Roman"/>
          <w:sz w:val="28"/>
        </w:rPr>
        <w:t>Ведется корректировка смет в связи с актуализацией</w:t>
      </w:r>
      <w:r w:rsidR="00FC4EDC" w:rsidRPr="008D09A4">
        <w:rPr>
          <w:rFonts w:ascii="Times New Roman" w:eastAsia="Times New Roman" w:hAnsi="Times New Roman"/>
          <w:sz w:val="28"/>
        </w:rPr>
        <w:t xml:space="preserve"> </w:t>
      </w:r>
      <w:r w:rsidR="00E5455F" w:rsidRPr="008D09A4">
        <w:rPr>
          <w:rFonts w:ascii="Times New Roman" w:eastAsia="Times New Roman" w:hAnsi="Times New Roman"/>
          <w:sz w:val="28"/>
        </w:rPr>
        <w:t>коммерческого предложения на приобретение материалов и оборудования.</w:t>
      </w:r>
      <w:r w:rsidR="00FC4EDC" w:rsidRPr="008D09A4">
        <w:rPr>
          <w:rFonts w:ascii="Times New Roman" w:eastAsia="Times New Roman" w:hAnsi="Times New Roman"/>
          <w:sz w:val="28"/>
        </w:rPr>
        <w:t xml:space="preserve"> </w:t>
      </w:r>
      <w:r w:rsidR="00E5455F" w:rsidRPr="008D09A4">
        <w:rPr>
          <w:rFonts w:ascii="Times New Roman" w:eastAsia="Times New Roman" w:hAnsi="Times New Roman"/>
          <w:sz w:val="28"/>
        </w:rPr>
        <w:t xml:space="preserve">Плановый срок получения положительного заключения экспертизы </w:t>
      </w:r>
      <w:r w:rsidR="00FC4EDC" w:rsidRPr="008D09A4">
        <w:rPr>
          <w:rFonts w:ascii="Times New Roman" w:eastAsia="Times New Roman" w:hAnsi="Times New Roman"/>
          <w:sz w:val="28"/>
        </w:rPr>
        <w:t>1</w:t>
      </w:r>
      <w:r w:rsidR="00E5455F" w:rsidRPr="008D09A4">
        <w:rPr>
          <w:rFonts w:ascii="Times New Roman" w:eastAsia="Times New Roman" w:hAnsi="Times New Roman"/>
          <w:sz w:val="28"/>
        </w:rPr>
        <w:t>0.07.2025</w:t>
      </w:r>
      <w:r w:rsidR="00087FC0">
        <w:rPr>
          <w:rFonts w:ascii="Times New Roman" w:eastAsia="Times New Roman" w:hAnsi="Times New Roman"/>
          <w:sz w:val="28"/>
        </w:rPr>
        <w:t>.</w:t>
      </w:r>
    </w:p>
    <w:p w14:paraId="3E9458F9" w14:textId="3C77A0DF" w:rsidR="00087FC0" w:rsidRDefault="009E45B5" w:rsidP="00454F93">
      <w:pPr>
        <w:spacing w:after="0" w:line="240" w:lineRule="auto"/>
        <w:ind w:firstLine="708"/>
        <w:jc w:val="both"/>
        <w:rPr>
          <w:rFonts w:ascii="Times New Roman" w:eastAsia="Times New Roman" w:hAnsi="Times New Roman"/>
          <w:sz w:val="28"/>
        </w:rPr>
      </w:pPr>
      <w:r w:rsidRPr="00454F93">
        <w:rPr>
          <w:rFonts w:ascii="Times New Roman" w:eastAsia="Times New Roman" w:hAnsi="Times New Roman"/>
          <w:b/>
          <w:i/>
          <w:sz w:val="28"/>
        </w:rPr>
        <w:t>ГП "Развитие здравоохранения Приморского края"</w:t>
      </w:r>
      <w:r w:rsidR="00454F93" w:rsidRPr="00454F93">
        <w:rPr>
          <w:rFonts w:ascii="Times New Roman" w:eastAsia="Times New Roman" w:hAnsi="Times New Roman"/>
          <w:sz w:val="28"/>
        </w:rPr>
        <w:t xml:space="preserve"> </w:t>
      </w:r>
    </w:p>
    <w:p w14:paraId="09FCA85B" w14:textId="00695606" w:rsidR="009E45B5" w:rsidRDefault="00454F93" w:rsidP="00454F93">
      <w:pPr>
        <w:spacing w:after="0" w:line="240" w:lineRule="auto"/>
        <w:ind w:firstLine="708"/>
        <w:jc w:val="both"/>
        <w:rPr>
          <w:rFonts w:ascii="Times New Roman" w:eastAsia="Times New Roman" w:hAnsi="Times New Roman"/>
          <w:sz w:val="28"/>
        </w:rPr>
      </w:pPr>
      <w:r w:rsidRPr="00454F93">
        <w:rPr>
          <w:rFonts w:ascii="Times New Roman" w:eastAsia="Times New Roman" w:hAnsi="Times New Roman"/>
          <w:sz w:val="28"/>
        </w:rPr>
        <w:t xml:space="preserve">Уточненные бюджетные назначения на реализацию </w:t>
      </w:r>
      <w:r w:rsidRPr="008D09A4">
        <w:rPr>
          <w:rFonts w:ascii="Times New Roman" w:eastAsia="Times New Roman" w:hAnsi="Times New Roman"/>
          <w:sz w:val="28"/>
          <w:u w:val="single"/>
        </w:rPr>
        <w:t>РП</w:t>
      </w:r>
      <w:r w:rsidR="009E45B5" w:rsidRPr="00454F93">
        <w:rPr>
          <w:rFonts w:ascii="Times New Roman" w:eastAsia="Times New Roman" w:hAnsi="Times New Roman"/>
          <w:sz w:val="28"/>
          <w:u w:val="single"/>
        </w:rPr>
        <w:t xml:space="preserve"> "Охрана материнства и детства"</w:t>
      </w:r>
      <w:r w:rsidRPr="00454F93">
        <w:rPr>
          <w:rFonts w:ascii="Times New Roman" w:eastAsia="Times New Roman" w:hAnsi="Times New Roman"/>
          <w:sz w:val="28"/>
        </w:rPr>
        <w:t xml:space="preserve"> составили 470544,79 тыс. рублей.</w:t>
      </w:r>
      <w:r>
        <w:rPr>
          <w:rFonts w:ascii="Times New Roman" w:eastAsia="Times New Roman" w:hAnsi="Times New Roman"/>
          <w:sz w:val="28"/>
        </w:rPr>
        <w:t xml:space="preserve"> Исполнение в отч</w:t>
      </w:r>
      <w:r w:rsidR="00400A4A">
        <w:rPr>
          <w:rFonts w:ascii="Times New Roman" w:eastAsia="Times New Roman" w:hAnsi="Times New Roman"/>
          <w:sz w:val="28"/>
        </w:rPr>
        <w:t>ет</w:t>
      </w:r>
      <w:r>
        <w:rPr>
          <w:rFonts w:ascii="Times New Roman" w:eastAsia="Times New Roman" w:hAnsi="Times New Roman"/>
          <w:sz w:val="28"/>
        </w:rPr>
        <w:t xml:space="preserve">ном </w:t>
      </w:r>
      <w:r w:rsidR="00400A4A">
        <w:rPr>
          <w:rFonts w:ascii="Times New Roman" w:eastAsia="Times New Roman" w:hAnsi="Times New Roman"/>
          <w:sz w:val="28"/>
        </w:rPr>
        <w:t>периоде отсутствовало</w:t>
      </w:r>
      <w:r w:rsidR="00EB64D6">
        <w:rPr>
          <w:rFonts w:ascii="Times New Roman" w:eastAsia="Times New Roman" w:hAnsi="Times New Roman"/>
          <w:sz w:val="28"/>
        </w:rPr>
        <w:t xml:space="preserve"> (оплата по факту выполненных работ </w:t>
      </w:r>
      <w:r w:rsidR="00A14A3B">
        <w:rPr>
          <w:rFonts w:ascii="Times New Roman" w:eastAsia="Times New Roman" w:hAnsi="Times New Roman"/>
          <w:sz w:val="28"/>
        </w:rPr>
        <w:t xml:space="preserve">начнется </w:t>
      </w:r>
      <w:r w:rsidR="00EB64D6">
        <w:rPr>
          <w:rFonts w:ascii="Times New Roman" w:eastAsia="Times New Roman" w:hAnsi="Times New Roman"/>
          <w:sz w:val="28"/>
        </w:rPr>
        <w:t>во 2 полугодии</w:t>
      </w:r>
      <w:r w:rsidR="00A14A3B">
        <w:rPr>
          <w:rFonts w:ascii="Times New Roman" w:eastAsia="Times New Roman" w:hAnsi="Times New Roman"/>
          <w:sz w:val="28"/>
        </w:rPr>
        <w:t xml:space="preserve"> 2025 года</w:t>
      </w:r>
      <w:r w:rsidR="00EB64D6">
        <w:rPr>
          <w:rFonts w:ascii="Times New Roman" w:eastAsia="Times New Roman" w:hAnsi="Times New Roman"/>
          <w:sz w:val="28"/>
        </w:rPr>
        <w:t>)</w:t>
      </w:r>
      <w:r w:rsidR="00400A4A">
        <w:rPr>
          <w:rFonts w:ascii="Times New Roman" w:eastAsia="Times New Roman" w:hAnsi="Times New Roman"/>
          <w:sz w:val="28"/>
        </w:rPr>
        <w:t>.</w:t>
      </w:r>
    </w:p>
    <w:p w14:paraId="56D7985A" w14:textId="0E152959" w:rsidR="00400A4A" w:rsidRPr="00454F93" w:rsidRDefault="00400A4A" w:rsidP="00454F93">
      <w:pPr>
        <w:spacing w:after="0" w:line="240" w:lineRule="auto"/>
        <w:ind w:firstLine="708"/>
        <w:jc w:val="both"/>
        <w:rPr>
          <w:rFonts w:ascii="Times New Roman" w:eastAsia="Times New Roman" w:hAnsi="Times New Roman"/>
          <w:sz w:val="28"/>
        </w:rPr>
      </w:pPr>
      <w:r>
        <w:rPr>
          <w:rFonts w:ascii="Times New Roman" w:eastAsia="Times New Roman" w:hAnsi="Times New Roman"/>
          <w:sz w:val="28"/>
        </w:rPr>
        <w:t>В рамках РП планируется провести:</w:t>
      </w:r>
    </w:p>
    <w:p w14:paraId="4DFCAC51" w14:textId="5A478EED" w:rsidR="00454F93" w:rsidRPr="00400A4A" w:rsidRDefault="00400A4A" w:rsidP="00400A4A">
      <w:pPr>
        <w:spacing w:after="0" w:line="240" w:lineRule="auto"/>
        <w:ind w:firstLine="708"/>
        <w:jc w:val="both"/>
        <w:rPr>
          <w:rFonts w:ascii="Times New Roman" w:eastAsia="Times New Roman" w:hAnsi="Times New Roman"/>
          <w:sz w:val="28"/>
        </w:rPr>
      </w:pPr>
      <w:r w:rsidRPr="00400A4A">
        <w:rPr>
          <w:rFonts w:ascii="Times New Roman" w:eastAsia="Times New Roman" w:hAnsi="Times New Roman"/>
          <w:sz w:val="28"/>
        </w:rPr>
        <w:t>о</w:t>
      </w:r>
      <w:r w:rsidR="00454F93" w:rsidRPr="00400A4A">
        <w:rPr>
          <w:rFonts w:ascii="Times New Roman" w:eastAsia="Times New Roman" w:hAnsi="Times New Roman"/>
          <w:sz w:val="28"/>
        </w:rPr>
        <w:t>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 (</w:t>
      </w:r>
      <w:r w:rsidR="00A14A3B">
        <w:rPr>
          <w:rFonts w:ascii="Times New Roman" w:eastAsia="Times New Roman" w:hAnsi="Times New Roman"/>
          <w:sz w:val="28"/>
        </w:rPr>
        <w:t xml:space="preserve">план – </w:t>
      </w:r>
      <w:r w:rsidR="00454F93" w:rsidRPr="00400A4A">
        <w:rPr>
          <w:rFonts w:ascii="Times New Roman" w:eastAsia="Times New Roman" w:hAnsi="Times New Roman"/>
          <w:sz w:val="28"/>
        </w:rPr>
        <w:t>264886,22 тыс. рублей)</w:t>
      </w:r>
      <w:r>
        <w:rPr>
          <w:rFonts w:ascii="Times New Roman" w:eastAsia="Times New Roman" w:hAnsi="Times New Roman"/>
          <w:sz w:val="28"/>
        </w:rPr>
        <w:t xml:space="preserve">. </w:t>
      </w:r>
      <w:r w:rsidR="00A14A3B">
        <w:rPr>
          <w:rFonts w:ascii="Times New Roman" w:eastAsia="Times New Roman" w:hAnsi="Times New Roman"/>
          <w:sz w:val="28"/>
        </w:rPr>
        <w:t>Будет</w:t>
      </w:r>
      <w:r>
        <w:rPr>
          <w:rFonts w:ascii="Times New Roman" w:eastAsia="Times New Roman" w:hAnsi="Times New Roman"/>
          <w:sz w:val="28"/>
        </w:rPr>
        <w:t xml:space="preserve"> приобре</w:t>
      </w:r>
      <w:r w:rsidR="00A14A3B">
        <w:rPr>
          <w:rFonts w:ascii="Times New Roman" w:eastAsia="Times New Roman" w:hAnsi="Times New Roman"/>
          <w:sz w:val="28"/>
        </w:rPr>
        <w:t>тено</w:t>
      </w:r>
      <w:r>
        <w:rPr>
          <w:rFonts w:ascii="Times New Roman" w:eastAsia="Times New Roman" w:hAnsi="Times New Roman"/>
          <w:sz w:val="28"/>
        </w:rPr>
        <w:t xml:space="preserve"> 210 единиц</w:t>
      </w:r>
      <w:r w:rsidR="00EB64D6">
        <w:rPr>
          <w:rFonts w:ascii="Times New Roman" w:eastAsia="Times New Roman" w:hAnsi="Times New Roman"/>
          <w:sz w:val="28"/>
        </w:rPr>
        <w:t xml:space="preserve"> для </w:t>
      </w:r>
      <w:r w:rsidR="00EB64D6" w:rsidRPr="00EB64D6">
        <w:rPr>
          <w:rFonts w:ascii="Times New Roman" w:eastAsia="Times New Roman" w:hAnsi="Times New Roman"/>
          <w:sz w:val="28"/>
        </w:rPr>
        <w:t xml:space="preserve">ГБУЗ </w:t>
      </w:r>
      <w:r w:rsidR="00EB64D6">
        <w:rPr>
          <w:rFonts w:ascii="Times New Roman" w:eastAsia="Times New Roman" w:hAnsi="Times New Roman"/>
          <w:sz w:val="28"/>
        </w:rPr>
        <w:t>"</w:t>
      </w:r>
      <w:r w:rsidR="00EB64D6" w:rsidRPr="00EB64D6">
        <w:rPr>
          <w:rFonts w:ascii="Times New Roman" w:eastAsia="Times New Roman" w:hAnsi="Times New Roman"/>
          <w:sz w:val="28"/>
        </w:rPr>
        <w:t>Приморский краевой перинатальный центр</w:t>
      </w:r>
      <w:r w:rsidR="00EB64D6">
        <w:rPr>
          <w:rFonts w:ascii="Times New Roman" w:eastAsia="Times New Roman" w:hAnsi="Times New Roman"/>
          <w:sz w:val="28"/>
        </w:rPr>
        <w:t>"</w:t>
      </w:r>
      <w:r w:rsidR="00EB64D6" w:rsidRPr="00EB64D6">
        <w:rPr>
          <w:rFonts w:ascii="Times New Roman" w:eastAsia="Times New Roman" w:hAnsi="Times New Roman"/>
          <w:sz w:val="28"/>
        </w:rPr>
        <w:t xml:space="preserve">, КГБУЗ </w:t>
      </w:r>
      <w:r w:rsidR="00EB64D6">
        <w:rPr>
          <w:rFonts w:ascii="Times New Roman" w:eastAsia="Times New Roman" w:hAnsi="Times New Roman"/>
          <w:sz w:val="28"/>
        </w:rPr>
        <w:t>"</w:t>
      </w:r>
      <w:r w:rsidR="00EB64D6" w:rsidRPr="00EB64D6">
        <w:rPr>
          <w:rFonts w:ascii="Times New Roman" w:eastAsia="Times New Roman" w:hAnsi="Times New Roman"/>
          <w:sz w:val="28"/>
        </w:rPr>
        <w:t>Владивостокский клинический родильный дом № 3</w:t>
      </w:r>
      <w:r w:rsidR="00EB64D6">
        <w:rPr>
          <w:rFonts w:ascii="Times New Roman" w:eastAsia="Times New Roman" w:hAnsi="Times New Roman"/>
          <w:sz w:val="28"/>
        </w:rPr>
        <w:t>"</w:t>
      </w:r>
      <w:r w:rsidR="00EB64D6" w:rsidRPr="00EB64D6">
        <w:rPr>
          <w:rFonts w:ascii="Times New Roman" w:eastAsia="Times New Roman" w:hAnsi="Times New Roman"/>
          <w:sz w:val="28"/>
        </w:rPr>
        <w:t xml:space="preserve"> и </w:t>
      </w:r>
      <w:r w:rsidR="00667341">
        <w:rPr>
          <w:rFonts w:ascii="Times New Roman" w:eastAsia="Times New Roman" w:hAnsi="Times New Roman"/>
          <w:sz w:val="28"/>
        </w:rPr>
        <w:br/>
      </w:r>
      <w:r w:rsidR="00EB64D6" w:rsidRPr="00EB64D6">
        <w:rPr>
          <w:rFonts w:ascii="Times New Roman" w:eastAsia="Times New Roman" w:hAnsi="Times New Roman"/>
          <w:sz w:val="28"/>
        </w:rPr>
        <w:t xml:space="preserve">ГБУЗ </w:t>
      </w:r>
      <w:r w:rsidR="00EB64D6">
        <w:rPr>
          <w:rFonts w:ascii="Times New Roman" w:eastAsia="Times New Roman" w:hAnsi="Times New Roman"/>
          <w:sz w:val="28"/>
        </w:rPr>
        <w:t>"</w:t>
      </w:r>
      <w:r w:rsidR="00EB64D6" w:rsidRPr="00EB64D6">
        <w:rPr>
          <w:rFonts w:ascii="Times New Roman" w:eastAsia="Times New Roman" w:hAnsi="Times New Roman"/>
          <w:sz w:val="28"/>
        </w:rPr>
        <w:t>Приморская краевая клиническая больница № 1</w:t>
      </w:r>
      <w:r w:rsidR="00EB64D6">
        <w:rPr>
          <w:rFonts w:ascii="Times New Roman" w:eastAsia="Times New Roman" w:hAnsi="Times New Roman"/>
          <w:sz w:val="28"/>
        </w:rPr>
        <w:t>"</w:t>
      </w:r>
      <w:r w:rsidR="00142B6D">
        <w:rPr>
          <w:rFonts w:ascii="Times New Roman" w:eastAsia="Times New Roman" w:hAnsi="Times New Roman"/>
          <w:sz w:val="28"/>
        </w:rPr>
        <w:t>;</w:t>
      </w:r>
    </w:p>
    <w:p w14:paraId="1C48EA38" w14:textId="29284505" w:rsidR="009E45B5" w:rsidRPr="00400A4A" w:rsidRDefault="00400A4A" w:rsidP="00400A4A">
      <w:pPr>
        <w:spacing w:after="0" w:line="240" w:lineRule="auto"/>
        <w:ind w:firstLine="708"/>
        <w:jc w:val="both"/>
        <w:rPr>
          <w:rFonts w:ascii="Times New Roman" w:eastAsia="Times New Roman" w:hAnsi="Times New Roman"/>
          <w:sz w:val="28"/>
        </w:rPr>
      </w:pPr>
      <w:r w:rsidRPr="00400A4A">
        <w:rPr>
          <w:rFonts w:ascii="Times New Roman" w:eastAsia="Times New Roman" w:hAnsi="Times New Roman"/>
          <w:sz w:val="28"/>
        </w:rPr>
        <w:t>с</w:t>
      </w:r>
      <w:r w:rsidR="00454F93" w:rsidRPr="00400A4A">
        <w:rPr>
          <w:rFonts w:ascii="Times New Roman" w:eastAsia="Times New Roman" w:hAnsi="Times New Roman"/>
          <w:sz w:val="28"/>
        </w:rPr>
        <w:t>оздание женских консультаций, в том числе в составе других организаций, для оказания медицинской помощи женщинам, в том числе проживающим в сельской местности, поселках городского типа и малых городах (</w:t>
      </w:r>
      <w:r w:rsidR="00667341">
        <w:rPr>
          <w:rFonts w:ascii="Times New Roman" w:eastAsia="Times New Roman" w:hAnsi="Times New Roman"/>
          <w:sz w:val="28"/>
        </w:rPr>
        <w:t xml:space="preserve">план – </w:t>
      </w:r>
      <w:r w:rsidR="00454F93" w:rsidRPr="00400A4A">
        <w:rPr>
          <w:rFonts w:ascii="Times New Roman" w:eastAsia="Times New Roman" w:hAnsi="Times New Roman"/>
          <w:sz w:val="28"/>
        </w:rPr>
        <w:t>205658,57 тыс. рублей)</w:t>
      </w:r>
      <w:r w:rsidR="00667341">
        <w:rPr>
          <w:rFonts w:ascii="Times New Roman" w:eastAsia="Times New Roman" w:hAnsi="Times New Roman"/>
          <w:sz w:val="28"/>
        </w:rPr>
        <w:t xml:space="preserve"> </w:t>
      </w:r>
      <w:r w:rsidR="000C48B4">
        <w:rPr>
          <w:rFonts w:ascii="Times New Roman" w:eastAsia="Times New Roman" w:hAnsi="Times New Roman"/>
          <w:sz w:val="28"/>
        </w:rPr>
        <w:t xml:space="preserve">планируется </w:t>
      </w:r>
      <w:r>
        <w:rPr>
          <w:rFonts w:ascii="Times New Roman" w:eastAsia="Times New Roman" w:hAnsi="Times New Roman"/>
          <w:sz w:val="28"/>
        </w:rPr>
        <w:t xml:space="preserve">в КГБУЗ Партизанская </w:t>
      </w:r>
      <w:r>
        <w:rPr>
          <w:rFonts w:ascii="Times New Roman" w:eastAsia="Times New Roman" w:hAnsi="Times New Roman"/>
          <w:sz w:val="28"/>
        </w:rPr>
        <w:lastRenderedPageBreak/>
        <w:t>центральная районная больница" и КГБУЗ "Чугуевская центральная районная больница"</w:t>
      </w:r>
      <w:r w:rsidR="00667341">
        <w:rPr>
          <w:rFonts w:ascii="Times New Roman" w:eastAsia="Times New Roman" w:hAnsi="Times New Roman"/>
          <w:sz w:val="28"/>
        </w:rPr>
        <w:t>.</w:t>
      </w:r>
    </w:p>
    <w:p w14:paraId="774DE3E0" w14:textId="77777777" w:rsidR="00667341" w:rsidRDefault="009E45B5" w:rsidP="000C48B4">
      <w:pPr>
        <w:spacing w:after="0" w:line="240" w:lineRule="auto"/>
        <w:ind w:firstLine="708"/>
        <w:jc w:val="both"/>
        <w:rPr>
          <w:rFonts w:ascii="Times New Roman" w:eastAsia="Times New Roman" w:hAnsi="Times New Roman"/>
          <w:sz w:val="28"/>
        </w:rPr>
      </w:pPr>
      <w:r w:rsidRPr="000C48B4">
        <w:rPr>
          <w:rFonts w:ascii="Times New Roman" w:eastAsia="Times New Roman" w:hAnsi="Times New Roman"/>
          <w:b/>
          <w:i/>
          <w:sz w:val="28"/>
        </w:rPr>
        <w:t>ГП "Развитие культуры Приморского края"</w:t>
      </w:r>
    </w:p>
    <w:p w14:paraId="65E12E05" w14:textId="7099CA8F" w:rsidR="002B1423" w:rsidRPr="000C48B4" w:rsidRDefault="000C48B4" w:rsidP="000C48B4">
      <w:pPr>
        <w:spacing w:after="0" w:line="240" w:lineRule="auto"/>
        <w:ind w:firstLine="708"/>
        <w:jc w:val="both"/>
        <w:rPr>
          <w:rFonts w:ascii="Times New Roman" w:eastAsia="Times New Roman" w:hAnsi="Times New Roman"/>
          <w:sz w:val="28"/>
        </w:rPr>
      </w:pPr>
      <w:r w:rsidRPr="000C48B4">
        <w:rPr>
          <w:rFonts w:ascii="Times New Roman" w:eastAsia="Times New Roman" w:hAnsi="Times New Roman"/>
          <w:sz w:val="28"/>
        </w:rPr>
        <w:t xml:space="preserve">Уточненные бюджетные ассигнования по </w:t>
      </w:r>
      <w:r w:rsidRPr="00142B6D">
        <w:rPr>
          <w:rFonts w:ascii="Times New Roman" w:eastAsia="Times New Roman" w:hAnsi="Times New Roman"/>
          <w:sz w:val="28"/>
          <w:u w:val="single"/>
        </w:rPr>
        <w:t>РП</w:t>
      </w:r>
      <w:r w:rsidR="009E45B5" w:rsidRPr="000C48B4">
        <w:rPr>
          <w:rFonts w:ascii="Times New Roman" w:eastAsia="Times New Roman" w:hAnsi="Times New Roman"/>
          <w:sz w:val="28"/>
          <w:u w:val="single"/>
        </w:rPr>
        <w:t xml:space="preserve"> "Семейные ценности и инфраструктура культуры"</w:t>
      </w:r>
      <w:r>
        <w:rPr>
          <w:rFonts w:ascii="Times New Roman" w:eastAsia="Times New Roman" w:hAnsi="Times New Roman"/>
          <w:sz w:val="28"/>
        </w:rPr>
        <w:t xml:space="preserve"> </w:t>
      </w:r>
      <w:r w:rsidR="00131022">
        <w:rPr>
          <w:rFonts w:ascii="Times New Roman" w:eastAsia="Times New Roman" w:hAnsi="Times New Roman"/>
          <w:sz w:val="28"/>
        </w:rPr>
        <w:t xml:space="preserve">– </w:t>
      </w:r>
      <w:r>
        <w:rPr>
          <w:rFonts w:ascii="Times New Roman" w:eastAsia="Times New Roman" w:hAnsi="Times New Roman"/>
          <w:sz w:val="28"/>
        </w:rPr>
        <w:t xml:space="preserve">162364,08 тыс. рублей. </w:t>
      </w:r>
      <w:r w:rsidR="00667341">
        <w:rPr>
          <w:rFonts w:ascii="Times New Roman" w:eastAsia="Times New Roman" w:hAnsi="Times New Roman"/>
          <w:sz w:val="28"/>
        </w:rPr>
        <w:t>З</w:t>
      </w:r>
      <w:r>
        <w:rPr>
          <w:rFonts w:ascii="Times New Roman" w:eastAsia="Times New Roman" w:hAnsi="Times New Roman"/>
          <w:sz w:val="28"/>
        </w:rPr>
        <w:t>а отчетный период исполнено 34025,51 тыс. рублей, или 20,96</w:t>
      </w:r>
      <w:r w:rsidR="00142B6D">
        <w:rPr>
          <w:rFonts w:ascii="Times New Roman" w:eastAsia="Times New Roman" w:hAnsi="Times New Roman"/>
          <w:sz w:val="28"/>
        </w:rPr>
        <w:t xml:space="preserve"> </w:t>
      </w:r>
      <w:r>
        <w:rPr>
          <w:rFonts w:ascii="Times New Roman" w:eastAsia="Times New Roman" w:hAnsi="Times New Roman"/>
          <w:sz w:val="28"/>
        </w:rPr>
        <w:t>% от плана, в том числе:</w:t>
      </w:r>
    </w:p>
    <w:p w14:paraId="26C8E99E" w14:textId="10E11F05" w:rsidR="006B51D0" w:rsidRPr="006B51D0" w:rsidRDefault="006B51D0" w:rsidP="006B51D0">
      <w:pPr>
        <w:spacing w:after="0" w:line="240" w:lineRule="auto"/>
        <w:ind w:firstLine="709"/>
        <w:jc w:val="both"/>
        <w:rPr>
          <w:rFonts w:ascii="Times New Roman" w:eastAsia="Times New Roman" w:hAnsi="Times New Roman"/>
          <w:sz w:val="28"/>
        </w:rPr>
      </w:pPr>
      <w:r w:rsidRPr="006B51D0">
        <w:rPr>
          <w:rFonts w:ascii="Times New Roman" w:eastAsia="Times New Roman" w:hAnsi="Times New Roman"/>
          <w:sz w:val="28"/>
        </w:rPr>
        <w:t>оснащение образовательных организаций в сфере культуры (детские школы искусств и училища) музыкальными инструментами, оборудованием и учебными материалами</w:t>
      </w:r>
      <w:r w:rsidR="00BA72C9">
        <w:rPr>
          <w:rFonts w:ascii="Times New Roman" w:eastAsia="Times New Roman" w:hAnsi="Times New Roman"/>
          <w:sz w:val="28"/>
        </w:rPr>
        <w:t xml:space="preserve"> – 8855,39 тыс. рублей, или 23,60 % от плана 37520,61</w:t>
      </w:r>
      <w:r w:rsidR="00E57A63">
        <w:rPr>
          <w:rFonts w:ascii="Times New Roman" w:eastAsia="Times New Roman" w:hAnsi="Times New Roman"/>
          <w:sz w:val="28"/>
        </w:rPr>
        <w:t> </w:t>
      </w:r>
      <w:r w:rsidR="00BA72C9">
        <w:rPr>
          <w:rFonts w:ascii="Times New Roman" w:eastAsia="Times New Roman" w:hAnsi="Times New Roman"/>
          <w:sz w:val="28"/>
        </w:rPr>
        <w:t>тыс. рублей</w:t>
      </w:r>
      <w:r w:rsidR="005F4D23">
        <w:rPr>
          <w:rFonts w:ascii="Times New Roman" w:eastAsia="Times New Roman" w:hAnsi="Times New Roman"/>
          <w:sz w:val="28"/>
        </w:rPr>
        <w:t xml:space="preserve">. </w:t>
      </w:r>
      <w:r w:rsidR="00131022">
        <w:rPr>
          <w:rFonts w:ascii="Times New Roman" w:eastAsia="Times New Roman" w:hAnsi="Times New Roman"/>
          <w:sz w:val="28"/>
        </w:rPr>
        <w:t>Планируется</w:t>
      </w:r>
      <w:r w:rsidR="005F4D23" w:rsidRPr="005F4D23">
        <w:rPr>
          <w:rFonts w:ascii="Times New Roman" w:eastAsia="Times New Roman" w:hAnsi="Times New Roman"/>
          <w:sz w:val="28"/>
        </w:rPr>
        <w:t xml:space="preserve"> оснащен</w:t>
      </w:r>
      <w:r w:rsidR="00131022">
        <w:rPr>
          <w:rFonts w:ascii="Times New Roman" w:eastAsia="Times New Roman" w:hAnsi="Times New Roman"/>
          <w:sz w:val="28"/>
        </w:rPr>
        <w:t>ие</w:t>
      </w:r>
      <w:r w:rsidR="005F4D23" w:rsidRPr="005F4D23">
        <w:rPr>
          <w:rFonts w:ascii="Times New Roman" w:eastAsia="Times New Roman" w:hAnsi="Times New Roman"/>
          <w:sz w:val="28"/>
        </w:rPr>
        <w:t xml:space="preserve"> 10 детских школ искусств </w:t>
      </w:r>
      <w:r w:rsidR="00E57A63">
        <w:rPr>
          <w:rFonts w:ascii="Times New Roman" w:eastAsia="Times New Roman" w:hAnsi="Times New Roman"/>
          <w:sz w:val="28"/>
        </w:rPr>
        <w:t xml:space="preserve">в </w:t>
      </w:r>
      <w:r w:rsidR="005F4D23" w:rsidRPr="005F4D23">
        <w:rPr>
          <w:rFonts w:ascii="Times New Roman" w:eastAsia="Times New Roman" w:hAnsi="Times New Roman"/>
          <w:sz w:val="28"/>
        </w:rPr>
        <w:t>9</w:t>
      </w:r>
      <w:r w:rsidR="00E57A63">
        <w:rPr>
          <w:rFonts w:ascii="Times New Roman" w:eastAsia="Times New Roman" w:hAnsi="Times New Roman"/>
          <w:sz w:val="28"/>
        </w:rPr>
        <w:t> </w:t>
      </w:r>
      <w:r w:rsidR="005F4D23" w:rsidRPr="005F4D23">
        <w:rPr>
          <w:rFonts w:ascii="Times New Roman" w:eastAsia="Times New Roman" w:hAnsi="Times New Roman"/>
          <w:sz w:val="28"/>
        </w:rPr>
        <w:t>муниципальных образованиях</w:t>
      </w:r>
      <w:r w:rsidR="00E57A63">
        <w:rPr>
          <w:rFonts w:ascii="Times New Roman" w:eastAsia="Times New Roman" w:hAnsi="Times New Roman"/>
          <w:sz w:val="28"/>
        </w:rPr>
        <w:t xml:space="preserve"> Приморского края</w:t>
      </w:r>
      <w:r w:rsidR="005F4D23" w:rsidRPr="005F4D23">
        <w:rPr>
          <w:rFonts w:ascii="Times New Roman" w:eastAsia="Times New Roman" w:hAnsi="Times New Roman"/>
          <w:sz w:val="28"/>
        </w:rPr>
        <w:t xml:space="preserve">. Средства законтрактованы в полном объеме. Поставка и оплата запланирована </w:t>
      </w:r>
      <w:r w:rsidR="00131022">
        <w:rPr>
          <w:rFonts w:ascii="Times New Roman" w:eastAsia="Times New Roman" w:hAnsi="Times New Roman"/>
          <w:sz w:val="28"/>
        </w:rPr>
        <w:br/>
      </w:r>
      <w:r w:rsidR="005F4D23" w:rsidRPr="005F4D23">
        <w:rPr>
          <w:rFonts w:ascii="Times New Roman" w:eastAsia="Times New Roman" w:hAnsi="Times New Roman"/>
          <w:sz w:val="28"/>
        </w:rPr>
        <w:t>на 2 и 3 кварталы</w:t>
      </w:r>
      <w:r w:rsidR="00E57A63">
        <w:rPr>
          <w:rFonts w:ascii="Times New Roman" w:eastAsia="Times New Roman" w:hAnsi="Times New Roman"/>
          <w:sz w:val="28"/>
        </w:rPr>
        <w:t xml:space="preserve"> 2025 года</w:t>
      </w:r>
      <w:r w:rsidR="005F4D23">
        <w:rPr>
          <w:rFonts w:ascii="Times New Roman" w:eastAsia="Times New Roman" w:hAnsi="Times New Roman"/>
          <w:sz w:val="28"/>
        </w:rPr>
        <w:t>;</w:t>
      </w:r>
    </w:p>
    <w:p w14:paraId="04B71490" w14:textId="5B10CAA2" w:rsidR="006B51D0" w:rsidRPr="006B51D0" w:rsidRDefault="006B51D0" w:rsidP="006B51D0">
      <w:pPr>
        <w:spacing w:after="0" w:line="240" w:lineRule="auto"/>
        <w:ind w:firstLine="709"/>
        <w:jc w:val="both"/>
        <w:rPr>
          <w:rFonts w:ascii="Times New Roman" w:eastAsia="Times New Roman" w:hAnsi="Times New Roman"/>
          <w:sz w:val="28"/>
        </w:rPr>
      </w:pPr>
      <w:r w:rsidRPr="006B51D0">
        <w:rPr>
          <w:rFonts w:ascii="Times New Roman" w:eastAsia="Times New Roman" w:hAnsi="Times New Roman"/>
          <w:sz w:val="28"/>
        </w:rPr>
        <w:t>модернизация муниципальных детских школ искусств по видам искусств</w:t>
      </w:r>
      <w:r w:rsidR="00BA72C9">
        <w:rPr>
          <w:rFonts w:ascii="Times New Roman" w:eastAsia="Times New Roman" w:hAnsi="Times New Roman"/>
          <w:sz w:val="28"/>
        </w:rPr>
        <w:t xml:space="preserve"> – 288,36 тыс. рублей, или 1,78 % от плана 16243,57 тыс. рублей</w:t>
      </w:r>
      <w:r w:rsidR="005F4D23">
        <w:rPr>
          <w:rFonts w:ascii="Times New Roman" w:eastAsia="Times New Roman" w:hAnsi="Times New Roman"/>
          <w:sz w:val="28"/>
        </w:rPr>
        <w:t>. Б</w:t>
      </w:r>
      <w:r w:rsidR="005F4D23" w:rsidRPr="005F4D23">
        <w:rPr>
          <w:rFonts w:ascii="Times New Roman" w:eastAsia="Times New Roman" w:hAnsi="Times New Roman"/>
          <w:sz w:val="28"/>
        </w:rPr>
        <w:t>удет выполнен капитальный ремонт детской школы искусств с. Вольно-Надеждинское</w:t>
      </w:r>
      <w:r w:rsidR="00180C65">
        <w:rPr>
          <w:rFonts w:ascii="Times New Roman" w:eastAsia="Times New Roman" w:hAnsi="Times New Roman"/>
          <w:sz w:val="28"/>
        </w:rPr>
        <w:t>.</w:t>
      </w:r>
      <w:r w:rsidR="005F4D23" w:rsidRPr="005F4D23">
        <w:rPr>
          <w:rFonts w:ascii="Times New Roman" w:eastAsia="Times New Roman" w:hAnsi="Times New Roman"/>
          <w:sz w:val="28"/>
        </w:rPr>
        <w:t xml:space="preserve"> </w:t>
      </w:r>
      <w:r w:rsidR="00180C65">
        <w:rPr>
          <w:rFonts w:ascii="Times New Roman" w:eastAsia="Times New Roman" w:hAnsi="Times New Roman"/>
          <w:sz w:val="28"/>
        </w:rPr>
        <w:t>К</w:t>
      </w:r>
      <w:r w:rsidR="00180C65" w:rsidRPr="005F4D23">
        <w:rPr>
          <w:rFonts w:ascii="Times New Roman" w:eastAsia="Times New Roman" w:hAnsi="Times New Roman"/>
          <w:sz w:val="28"/>
        </w:rPr>
        <w:t xml:space="preserve">онтракт </w:t>
      </w:r>
      <w:r w:rsidR="00180C65">
        <w:rPr>
          <w:rFonts w:ascii="Times New Roman" w:eastAsia="Times New Roman" w:hAnsi="Times New Roman"/>
          <w:sz w:val="28"/>
        </w:rPr>
        <w:t xml:space="preserve">на выполнение работ </w:t>
      </w:r>
      <w:r w:rsidR="005F4D23" w:rsidRPr="005F4D23">
        <w:rPr>
          <w:rFonts w:ascii="Times New Roman" w:eastAsia="Times New Roman" w:hAnsi="Times New Roman"/>
          <w:sz w:val="28"/>
        </w:rPr>
        <w:t xml:space="preserve">заключен </w:t>
      </w:r>
      <w:r w:rsidR="00180C65" w:rsidRPr="005F4D23">
        <w:rPr>
          <w:rFonts w:ascii="Times New Roman" w:eastAsia="Times New Roman" w:hAnsi="Times New Roman"/>
          <w:sz w:val="28"/>
        </w:rPr>
        <w:t>14.02.2025</w:t>
      </w:r>
      <w:r w:rsidR="00180C65">
        <w:rPr>
          <w:rFonts w:ascii="Times New Roman" w:eastAsia="Times New Roman" w:hAnsi="Times New Roman"/>
          <w:sz w:val="28"/>
        </w:rPr>
        <w:t>,</w:t>
      </w:r>
      <w:r w:rsidR="00180C65" w:rsidRPr="005F4D23">
        <w:rPr>
          <w:rFonts w:ascii="Times New Roman" w:eastAsia="Times New Roman" w:hAnsi="Times New Roman"/>
          <w:sz w:val="28"/>
        </w:rPr>
        <w:t xml:space="preserve"> </w:t>
      </w:r>
      <w:r w:rsidR="005F4D23" w:rsidRPr="005F4D23">
        <w:rPr>
          <w:rFonts w:ascii="Times New Roman" w:eastAsia="Times New Roman" w:hAnsi="Times New Roman"/>
          <w:sz w:val="28"/>
        </w:rPr>
        <w:t>срок завершения 31.07.2025.</w:t>
      </w:r>
      <w:r w:rsidR="00180C65">
        <w:rPr>
          <w:rFonts w:ascii="Times New Roman" w:eastAsia="Times New Roman" w:hAnsi="Times New Roman"/>
          <w:sz w:val="28"/>
        </w:rPr>
        <w:t xml:space="preserve"> </w:t>
      </w:r>
      <w:r w:rsidR="005F4D23" w:rsidRPr="005F4D23">
        <w:rPr>
          <w:rFonts w:ascii="Times New Roman" w:eastAsia="Times New Roman" w:hAnsi="Times New Roman"/>
          <w:sz w:val="28"/>
        </w:rPr>
        <w:t>Исполнен и оплачен 1 этап. Техническая готовность объекта 10</w:t>
      </w:r>
      <w:r w:rsidR="00180C65">
        <w:rPr>
          <w:rFonts w:ascii="Times New Roman" w:eastAsia="Times New Roman" w:hAnsi="Times New Roman"/>
          <w:sz w:val="28"/>
        </w:rPr>
        <w:t xml:space="preserve"> </w:t>
      </w:r>
      <w:r w:rsidR="005F4D23" w:rsidRPr="005F4D23">
        <w:rPr>
          <w:rFonts w:ascii="Times New Roman" w:eastAsia="Times New Roman" w:hAnsi="Times New Roman"/>
          <w:sz w:val="28"/>
        </w:rPr>
        <w:t xml:space="preserve">%, работы </w:t>
      </w:r>
      <w:r w:rsidR="00180C65" w:rsidRPr="005F4D23">
        <w:rPr>
          <w:rFonts w:ascii="Times New Roman" w:eastAsia="Times New Roman" w:hAnsi="Times New Roman"/>
          <w:sz w:val="28"/>
        </w:rPr>
        <w:t xml:space="preserve">ведутся </w:t>
      </w:r>
      <w:r w:rsidR="005F4D23" w:rsidRPr="005F4D23">
        <w:rPr>
          <w:rFonts w:ascii="Times New Roman" w:eastAsia="Times New Roman" w:hAnsi="Times New Roman"/>
          <w:sz w:val="28"/>
        </w:rPr>
        <w:t>одновременно по втор</w:t>
      </w:r>
      <w:r w:rsidR="00180C65">
        <w:rPr>
          <w:rFonts w:ascii="Times New Roman" w:eastAsia="Times New Roman" w:hAnsi="Times New Roman"/>
          <w:sz w:val="28"/>
        </w:rPr>
        <w:t>ому</w:t>
      </w:r>
      <w:r w:rsidR="005F4D23" w:rsidRPr="005F4D23">
        <w:rPr>
          <w:rFonts w:ascii="Times New Roman" w:eastAsia="Times New Roman" w:hAnsi="Times New Roman"/>
          <w:sz w:val="28"/>
        </w:rPr>
        <w:t>, четверт</w:t>
      </w:r>
      <w:r w:rsidR="00180C65">
        <w:rPr>
          <w:rFonts w:ascii="Times New Roman" w:eastAsia="Times New Roman" w:hAnsi="Times New Roman"/>
          <w:sz w:val="28"/>
        </w:rPr>
        <w:t>ому</w:t>
      </w:r>
      <w:r w:rsidR="005F4D23" w:rsidRPr="005F4D23">
        <w:rPr>
          <w:rFonts w:ascii="Times New Roman" w:eastAsia="Times New Roman" w:hAnsi="Times New Roman"/>
          <w:sz w:val="28"/>
        </w:rPr>
        <w:t xml:space="preserve"> </w:t>
      </w:r>
      <w:r w:rsidR="00180C65">
        <w:rPr>
          <w:rFonts w:ascii="Times New Roman" w:eastAsia="Times New Roman" w:hAnsi="Times New Roman"/>
          <w:sz w:val="28"/>
        </w:rPr>
        <w:t>и пятому этапу с опережением графика;</w:t>
      </w:r>
    </w:p>
    <w:p w14:paraId="7CBB7916" w14:textId="55044AED" w:rsidR="005F4D23" w:rsidRPr="007A2E85" w:rsidRDefault="00BA72C9" w:rsidP="005F4D23">
      <w:pPr>
        <w:spacing w:after="0" w:line="240" w:lineRule="auto"/>
        <w:ind w:firstLine="709"/>
        <w:jc w:val="both"/>
        <w:rPr>
          <w:rFonts w:ascii="Times New Roman" w:eastAsia="Times New Roman" w:hAnsi="Times New Roman"/>
          <w:sz w:val="28"/>
        </w:rPr>
      </w:pPr>
      <w:r w:rsidRPr="00180C65">
        <w:rPr>
          <w:rFonts w:ascii="Times New Roman" w:eastAsia="Times New Roman" w:hAnsi="Times New Roman"/>
          <w:sz w:val="28"/>
        </w:rPr>
        <w:t>м</w:t>
      </w:r>
      <w:r w:rsidR="006B51D0" w:rsidRPr="00180C65">
        <w:rPr>
          <w:rFonts w:ascii="Times New Roman" w:eastAsia="Times New Roman" w:hAnsi="Times New Roman"/>
          <w:sz w:val="28"/>
        </w:rPr>
        <w:t>одернизация региональных и муниципальных библиотек</w:t>
      </w:r>
      <w:r w:rsidRPr="00180C65">
        <w:rPr>
          <w:rFonts w:ascii="Times New Roman" w:eastAsia="Times New Roman" w:hAnsi="Times New Roman"/>
          <w:sz w:val="28"/>
        </w:rPr>
        <w:t xml:space="preserve"> – 1243,05 тыс. рублей, или 5,60 % от плана 22178,06 тыс. рублей</w:t>
      </w:r>
      <w:r w:rsidR="005F4D23" w:rsidRPr="00180C65">
        <w:rPr>
          <w:rFonts w:ascii="Times New Roman" w:eastAsia="Times New Roman" w:hAnsi="Times New Roman"/>
          <w:sz w:val="28"/>
        </w:rPr>
        <w:t>.</w:t>
      </w:r>
      <w:r w:rsidR="007A2E85">
        <w:rPr>
          <w:rFonts w:ascii="Times New Roman" w:eastAsia="Times New Roman" w:hAnsi="Times New Roman"/>
          <w:sz w:val="28"/>
        </w:rPr>
        <w:t xml:space="preserve"> </w:t>
      </w:r>
      <w:r w:rsidR="00E57A63">
        <w:rPr>
          <w:rFonts w:ascii="Times New Roman" w:eastAsia="Times New Roman" w:hAnsi="Times New Roman"/>
          <w:sz w:val="28"/>
        </w:rPr>
        <w:t xml:space="preserve">Планируется </w:t>
      </w:r>
      <w:r w:rsidR="007A2E85">
        <w:rPr>
          <w:rFonts w:ascii="Times New Roman" w:eastAsia="Times New Roman" w:hAnsi="Times New Roman"/>
          <w:sz w:val="28"/>
        </w:rPr>
        <w:t>проведен</w:t>
      </w:r>
      <w:r w:rsidR="00E57A63">
        <w:rPr>
          <w:rFonts w:ascii="Times New Roman" w:eastAsia="Times New Roman" w:hAnsi="Times New Roman"/>
          <w:sz w:val="28"/>
        </w:rPr>
        <w:t>ие</w:t>
      </w:r>
      <w:r w:rsidR="007A2E85">
        <w:rPr>
          <w:rFonts w:ascii="Times New Roman" w:eastAsia="Times New Roman" w:hAnsi="Times New Roman"/>
          <w:sz w:val="28"/>
        </w:rPr>
        <w:t xml:space="preserve"> </w:t>
      </w:r>
      <w:r w:rsidR="007A2E85" w:rsidRPr="007A2E85">
        <w:rPr>
          <w:rFonts w:ascii="Times New Roman" w:eastAsia="Times New Roman" w:hAnsi="Times New Roman"/>
          <w:sz w:val="28"/>
        </w:rPr>
        <w:t>к</w:t>
      </w:r>
      <w:r w:rsidR="005F4D23" w:rsidRPr="007A2E85">
        <w:rPr>
          <w:rFonts w:ascii="Times New Roman" w:eastAsia="Times New Roman" w:hAnsi="Times New Roman"/>
          <w:sz w:val="28"/>
        </w:rPr>
        <w:t>апитальн</w:t>
      </w:r>
      <w:r w:rsidR="00E57A63">
        <w:rPr>
          <w:rFonts w:ascii="Times New Roman" w:eastAsia="Times New Roman" w:hAnsi="Times New Roman"/>
          <w:sz w:val="28"/>
        </w:rPr>
        <w:t>ого</w:t>
      </w:r>
      <w:r w:rsidR="005F4D23" w:rsidRPr="007A2E85">
        <w:rPr>
          <w:rFonts w:ascii="Times New Roman" w:eastAsia="Times New Roman" w:hAnsi="Times New Roman"/>
          <w:sz w:val="28"/>
        </w:rPr>
        <w:t xml:space="preserve"> ремонт</w:t>
      </w:r>
      <w:r w:rsidR="00E57A63">
        <w:rPr>
          <w:rFonts w:ascii="Times New Roman" w:eastAsia="Times New Roman" w:hAnsi="Times New Roman"/>
          <w:sz w:val="28"/>
        </w:rPr>
        <w:t>а</w:t>
      </w:r>
      <w:r w:rsidR="007A2E85" w:rsidRPr="007A2E85">
        <w:rPr>
          <w:rFonts w:ascii="Times New Roman" w:eastAsia="Times New Roman" w:hAnsi="Times New Roman"/>
          <w:sz w:val="28"/>
        </w:rPr>
        <w:t>:</w:t>
      </w:r>
      <w:r w:rsidR="005F4D23" w:rsidRPr="007A2E85">
        <w:rPr>
          <w:rFonts w:ascii="Times New Roman" w:eastAsia="Times New Roman" w:hAnsi="Times New Roman"/>
          <w:sz w:val="28"/>
        </w:rPr>
        <w:t xml:space="preserve"> здания библиотеки № 7</w:t>
      </w:r>
      <w:r w:rsidR="00F53C70">
        <w:rPr>
          <w:rFonts w:ascii="Times New Roman" w:eastAsia="Times New Roman" w:hAnsi="Times New Roman"/>
          <w:sz w:val="28"/>
        </w:rPr>
        <w:t xml:space="preserve"> в</w:t>
      </w:r>
      <w:r w:rsidR="005F4D23" w:rsidRPr="007A2E85">
        <w:rPr>
          <w:rFonts w:ascii="Times New Roman" w:eastAsia="Times New Roman" w:hAnsi="Times New Roman"/>
          <w:sz w:val="28"/>
        </w:rPr>
        <w:t xml:space="preserve"> с. Сержантово </w:t>
      </w:r>
      <w:r w:rsidR="007A2E85" w:rsidRPr="007A2E85">
        <w:rPr>
          <w:rFonts w:ascii="Times New Roman" w:eastAsia="Times New Roman" w:hAnsi="Times New Roman"/>
          <w:sz w:val="28"/>
        </w:rPr>
        <w:t>(</w:t>
      </w:r>
      <w:r w:rsidR="005F4D23" w:rsidRPr="007A2E85">
        <w:rPr>
          <w:rFonts w:ascii="Times New Roman" w:eastAsia="Times New Roman" w:hAnsi="Times New Roman"/>
          <w:sz w:val="28"/>
        </w:rPr>
        <w:t xml:space="preserve">муниципальный контракт </w:t>
      </w:r>
      <w:r w:rsidR="007A2E85" w:rsidRPr="007A2E85">
        <w:rPr>
          <w:rFonts w:ascii="Times New Roman" w:eastAsia="Times New Roman" w:hAnsi="Times New Roman"/>
          <w:sz w:val="28"/>
        </w:rPr>
        <w:t>заключен 25.02.2025</w:t>
      </w:r>
      <w:r w:rsidR="005F4D23" w:rsidRPr="007A2E85">
        <w:rPr>
          <w:rFonts w:ascii="Times New Roman" w:eastAsia="Times New Roman" w:hAnsi="Times New Roman"/>
          <w:sz w:val="28"/>
        </w:rPr>
        <w:t>, срок завершения работ 01.08.2025, техническая готовность 10</w:t>
      </w:r>
      <w:r w:rsidR="00F53C70">
        <w:rPr>
          <w:rFonts w:ascii="Times New Roman" w:eastAsia="Times New Roman" w:hAnsi="Times New Roman"/>
          <w:sz w:val="28"/>
        </w:rPr>
        <w:t xml:space="preserve"> </w:t>
      </w:r>
      <w:r w:rsidR="005F4D23" w:rsidRPr="007A2E85">
        <w:rPr>
          <w:rFonts w:ascii="Times New Roman" w:eastAsia="Times New Roman" w:hAnsi="Times New Roman"/>
          <w:sz w:val="28"/>
        </w:rPr>
        <w:t>%</w:t>
      </w:r>
      <w:r w:rsidR="007A2E85" w:rsidRPr="007A2E85">
        <w:rPr>
          <w:rFonts w:ascii="Times New Roman" w:eastAsia="Times New Roman" w:hAnsi="Times New Roman"/>
          <w:sz w:val="28"/>
        </w:rPr>
        <w:t>);</w:t>
      </w:r>
      <w:r w:rsidR="005F4D23" w:rsidRPr="007A2E85">
        <w:rPr>
          <w:rFonts w:ascii="Times New Roman" w:eastAsia="Times New Roman" w:hAnsi="Times New Roman"/>
          <w:sz w:val="28"/>
        </w:rPr>
        <w:t xml:space="preserve"> помещений детской библиотеки </w:t>
      </w:r>
      <w:r w:rsidR="00AD5E2C">
        <w:rPr>
          <w:rFonts w:ascii="Times New Roman" w:eastAsia="Times New Roman" w:hAnsi="Times New Roman"/>
          <w:sz w:val="28"/>
        </w:rPr>
        <w:br/>
      </w:r>
      <w:r w:rsidR="005F4D23" w:rsidRPr="007A2E85">
        <w:rPr>
          <w:rFonts w:ascii="Times New Roman" w:eastAsia="Times New Roman" w:hAnsi="Times New Roman"/>
          <w:sz w:val="28"/>
        </w:rPr>
        <w:t xml:space="preserve">№ 2 </w:t>
      </w:r>
      <w:r w:rsidR="00F53C70">
        <w:rPr>
          <w:rFonts w:ascii="Times New Roman" w:eastAsia="Times New Roman" w:hAnsi="Times New Roman"/>
          <w:sz w:val="28"/>
        </w:rPr>
        <w:t xml:space="preserve">в </w:t>
      </w:r>
      <w:r w:rsidR="005F4D23" w:rsidRPr="007A2E85">
        <w:rPr>
          <w:rFonts w:ascii="Times New Roman" w:eastAsia="Times New Roman" w:hAnsi="Times New Roman"/>
          <w:sz w:val="28"/>
        </w:rPr>
        <w:t xml:space="preserve">г. Дальнегорск </w:t>
      </w:r>
      <w:r w:rsidR="007A2E85" w:rsidRPr="007A2E85">
        <w:rPr>
          <w:rFonts w:ascii="Times New Roman" w:eastAsia="Times New Roman" w:hAnsi="Times New Roman"/>
          <w:sz w:val="28"/>
        </w:rPr>
        <w:t>(з</w:t>
      </w:r>
      <w:r w:rsidR="005F4D23" w:rsidRPr="007A2E85">
        <w:rPr>
          <w:rFonts w:ascii="Times New Roman" w:eastAsia="Times New Roman" w:hAnsi="Times New Roman"/>
          <w:sz w:val="28"/>
        </w:rPr>
        <w:t xml:space="preserve">аключен муниципальный контракт </w:t>
      </w:r>
      <w:r w:rsidR="007A2E85" w:rsidRPr="007A2E85">
        <w:rPr>
          <w:rFonts w:ascii="Times New Roman" w:eastAsia="Times New Roman" w:hAnsi="Times New Roman"/>
          <w:sz w:val="28"/>
        </w:rPr>
        <w:t>со сроком завершения 01.08.2025</w:t>
      </w:r>
      <w:r w:rsidR="00F53C70">
        <w:rPr>
          <w:rFonts w:ascii="Times New Roman" w:eastAsia="Times New Roman" w:hAnsi="Times New Roman"/>
          <w:sz w:val="28"/>
        </w:rPr>
        <w:t>,</w:t>
      </w:r>
      <w:r w:rsidR="007A2E85" w:rsidRPr="007A2E85">
        <w:rPr>
          <w:rFonts w:ascii="Times New Roman" w:eastAsia="Times New Roman" w:hAnsi="Times New Roman"/>
          <w:sz w:val="28"/>
        </w:rPr>
        <w:t xml:space="preserve"> </w:t>
      </w:r>
      <w:r w:rsidR="005F4D23" w:rsidRPr="007A2E85">
        <w:rPr>
          <w:rFonts w:ascii="Times New Roman" w:eastAsia="Times New Roman" w:hAnsi="Times New Roman"/>
          <w:sz w:val="28"/>
        </w:rPr>
        <w:t>техническая готовность 22</w:t>
      </w:r>
      <w:r w:rsidR="00F53C70">
        <w:rPr>
          <w:rFonts w:ascii="Times New Roman" w:eastAsia="Times New Roman" w:hAnsi="Times New Roman"/>
          <w:sz w:val="28"/>
        </w:rPr>
        <w:t xml:space="preserve"> </w:t>
      </w:r>
      <w:r w:rsidR="005F4D23" w:rsidRPr="007A2E85">
        <w:rPr>
          <w:rFonts w:ascii="Times New Roman" w:eastAsia="Times New Roman" w:hAnsi="Times New Roman"/>
          <w:sz w:val="28"/>
        </w:rPr>
        <w:t>%</w:t>
      </w:r>
      <w:r w:rsidR="007A2E85" w:rsidRPr="007A2E85">
        <w:rPr>
          <w:rFonts w:ascii="Times New Roman" w:eastAsia="Times New Roman" w:hAnsi="Times New Roman"/>
          <w:sz w:val="28"/>
        </w:rPr>
        <w:t xml:space="preserve">); </w:t>
      </w:r>
      <w:r w:rsidR="005F4D23" w:rsidRPr="007A2E85">
        <w:rPr>
          <w:rFonts w:ascii="Times New Roman" w:eastAsia="Times New Roman" w:hAnsi="Times New Roman"/>
          <w:sz w:val="28"/>
        </w:rPr>
        <w:t>библиотеки № 7</w:t>
      </w:r>
      <w:r w:rsidR="00F53C70">
        <w:rPr>
          <w:rFonts w:ascii="Times New Roman" w:eastAsia="Times New Roman" w:hAnsi="Times New Roman"/>
          <w:sz w:val="28"/>
        </w:rPr>
        <w:t xml:space="preserve"> в</w:t>
      </w:r>
      <w:r w:rsidR="005F4D23" w:rsidRPr="007A2E85">
        <w:rPr>
          <w:rFonts w:ascii="Times New Roman" w:eastAsia="Times New Roman" w:hAnsi="Times New Roman"/>
          <w:sz w:val="28"/>
        </w:rPr>
        <w:t xml:space="preserve"> </w:t>
      </w:r>
      <w:r w:rsidR="00AD5E2C">
        <w:rPr>
          <w:rFonts w:ascii="Times New Roman" w:eastAsia="Times New Roman" w:hAnsi="Times New Roman"/>
          <w:sz w:val="28"/>
        </w:rPr>
        <w:br/>
      </w:r>
      <w:r w:rsidR="005F4D23" w:rsidRPr="007A2E85">
        <w:rPr>
          <w:rFonts w:ascii="Times New Roman" w:eastAsia="Times New Roman" w:hAnsi="Times New Roman"/>
          <w:sz w:val="28"/>
        </w:rPr>
        <w:t xml:space="preserve">г. Артем </w:t>
      </w:r>
      <w:r w:rsidR="007A2E85" w:rsidRPr="007A2E85">
        <w:rPr>
          <w:rFonts w:ascii="Times New Roman" w:eastAsia="Times New Roman" w:hAnsi="Times New Roman"/>
          <w:sz w:val="28"/>
        </w:rPr>
        <w:t>(з</w:t>
      </w:r>
      <w:r w:rsidR="005F4D23" w:rsidRPr="007A2E85">
        <w:rPr>
          <w:rFonts w:ascii="Times New Roman" w:eastAsia="Times New Roman" w:hAnsi="Times New Roman"/>
          <w:sz w:val="28"/>
        </w:rPr>
        <w:t xml:space="preserve">аключен контракт </w:t>
      </w:r>
      <w:r w:rsidR="007A2E85" w:rsidRPr="007A2E85">
        <w:rPr>
          <w:rFonts w:ascii="Times New Roman" w:eastAsia="Times New Roman" w:hAnsi="Times New Roman"/>
          <w:sz w:val="28"/>
        </w:rPr>
        <w:t>со</w:t>
      </w:r>
      <w:r w:rsidR="005F4D23" w:rsidRPr="007A2E85">
        <w:rPr>
          <w:rFonts w:ascii="Times New Roman" w:eastAsia="Times New Roman" w:hAnsi="Times New Roman"/>
          <w:sz w:val="28"/>
        </w:rPr>
        <w:t xml:space="preserve"> </w:t>
      </w:r>
      <w:r w:rsidR="007A2E85" w:rsidRPr="007A2E85">
        <w:rPr>
          <w:rFonts w:ascii="Times New Roman" w:eastAsia="Times New Roman" w:hAnsi="Times New Roman"/>
          <w:sz w:val="28"/>
        </w:rPr>
        <w:t xml:space="preserve">сроком завершения работ 01.09.2025, </w:t>
      </w:r>
      <w:r w:rsidR="005F4D23" w:rsidRPr="007A2E85">
        <w:rPr>
          <w:rFonts w:ascii="Times New Roman" w:eastAsia="Times New Roman" w:hAnsi="Times New Roman"/>
          <w:sz w:val="28"/>
        </w:rPr>
        <w:t>работы на объекте начаты 01.04.2025</w:t>
      </w:r>
      <w:r w:rsidR="007A2E85" w:rsidRPr="007A2E85">
        <w:rPr>
          <w:rFonts w:ascii="Times New Roman" w:eastAsia="Times New Roman" w:hAnsi="Times New Roman"/>
          <w:sz w:val="28"/>
        </w:rPr>
        <w:t>);</w:t>
      </w:r>
      <w:r w:rsidR="005F4D23" w:rsidRPr="007A2E85">
        <w:rPr>
          <w:rFonts w:ascii="Times New Roman" w:eastAsia="Times New Roman" w:hAnsi="Times New Roman"/>
          <w:sz w:val="28"/>
        </w:rPr>
        <w:t xml:space="preserve"> </w:t>
      </w:r>
    </w:p>
    <w:p w14:paraId="58E79C51" w14:textId="4A17F14A" w:rsidR="006B51D0" w:rsidRPr="00F94018" w:rsidRDefault="00BA72C9" w:rsidP="006B51D0">
      <w:pPr>
        <w:spacing w:after="0" w:line="240" w:lineRule="auto"/>
        <w:ind w:firstLine="709"/>
        <w:jc w:val="both"/>
        <w:rPr>
          <w:rFonts w:ascii="Times New Roman" w:eastAsia="Times New Roman" w:hAnsi="Times New Roman"/>
          <w:sz w:val="28"/>
        </w:rPr>
      </w:pPr>
      <w:r w:rsidRPr="00F94018">
        <w:rPr>
          <w:rFonts w:ascii="Times New Roman" w:eastAsia="Times New Roman" w:hAnsi="Times New Roman"/>
          <w:sz w:val="28"/>
        </w:rPr>
        <w:t>с</w:t>
      </w:r>
      <w:r w:rsidR="006B51D0" w:rsidRPr="00F94018">
        <w:rPr>
          <w:rFonts w:ascii="Times New Roman" w:eastAsia="Times New Roman" w:hAnsi="Times New Roman"/>
          <w:sz w:val="28"/>
        </w:rPr>
        <w:t>оздание модельных муниципальных библиотек</w:t>
      </w:r>
      <w:r w:rsidRPr="00F94018">
        <w:rPr>
          <w:rFonts w:ascii="Times New Roman" w:eastAsia="Times New Roman" w:hAnsi="Times New Roman"/>
          <w:sz w:val="28"/>
        </w:rPr>
        <w:t xml:space="preserve"> – 15431,89 тыс. рублей</w:t>
      </w:r>
      <w:r w:rsidR="00AD5E2C">
        <w:rPr>
          <w:rFonts w:ascii="Times New Roman" w:eastAsia="Times New Roman" w:hAnsi="Times New Roman"/>
          <w:sz w:val="28"/>
        </w:rPr>
        <w:t>,</w:t>
      </w:r>
      <w:r w:rsidRPr="00F94018">
        <w:rPr>
          <w:rFonts w:ascii="Times New Roman" w:eastAsia="Times New Roman" w:hAnsi="Times New Roman"/>
          <w:sz w:val="28"/>
        </w:rPr>
        <w:t xml:space="preserve"> или 67,10 % от плана 23000,00 тыс. рублей</w:t>
      </w:r>
      <w:r w:rsidR="005F4D23" w:rsidRPr="00F94018">
        <w:rPr>
          <w:rFonts w:ascii="Times New Roman" w:eastAsia="Times New Roman" w:hAnsi="Times New Roman"/>
          <w:sz w:val="28"/>
        </w:rPr>
        <w:t>. В рамках данного мероприятия будут созданы 2 библиотеки по модельному стандар</w:t>
      </w:r>
      <w:r w:rsidR="00F94018" w:rsidRPr="00F94018">
        <w:rPr>
          <w:rFonts w:ascii="Times New Roman" w:eastAsia="Times New Roman" w:hAnsi="Times New Roman"/>
          <w:sz w:val="28"/>
        </w:rPr>
        <w:t>ту в городах Арсеньев и Находка;</w:t>
      </w:r>
    </w:p>
    <w:p w14:paraId="4864C0CB" w14:textId="57115540" w:rsidR="006B51D0" w:rsidRPr="006B51D0" w:rsidRDefault="00BA72C9" w:rsidP="005F4D23">
      <w:pPr>
        <w:spacing w:after="0" w:line="240" w:lineRule="auto"/>
        <w:ind w:firstLine="709"/>
        <w:jc w:val="both"/>
        <w:rPr>
          <w:rFonts w:ascii="Times New Roman" w:eastAsia="Times New Roman" w:hAnsi="Times New Roman"/>
          <w:sz w:val="28"/>
        </w:rPr>
      </w:pPr>
      <w:r w:rsidRPr="007A2E85">
        <w:rPr>
          <w:rFonts w:ascii="Times New Roman" w:eastAsia="Times New Roman" w:hAnsi="Times New Roman"/>
          <w:sz w:val="28"/>
        </w:rPr>
        <w:t>р</w:t>
      </w:r>
      <w:r w:rsidR="006B51D0" w:rsidRPr="007A2E85">
        <w:rPr>
          <w:rFonts w:ascii="Times New Roman" w:eastAsia="Times New Roman" w:hAnsi="Times New Roman"/>
          <w:sz w:val="28"/>
        </w:rPr>
        <w:t>азвитие сети учреждений культурно-досугового типа</w:t>
      </w:r>
      <w:r w:rsidRPr="007A2E85">
        <w:rPr>
          <w:rFonts w:ascii="Times New Roman" w:eastAsia="Times New Roman" w:hAnsi="Times New Roman"/>
          <w:sz w:val="28"/>
        </w:rPr>
        <w:t xml:space="preserve"> – 692,46 тыс. рублей, или 4,16 % от плана 16657,76 тыс. рублей</w:t>
      </w:r>
      <w:r w:rsidR="005F4D23" w:rsidRPr="007A2E85">
        <w:rPr>
          <w:rFonts w:ascii="Times New Roman" w:eastAsia="Times New Roman" w:hAnsi="Times New Roman"/>
          <w:sz w:val="28"/>
        </w:rPr>
        <w:t>.</w:t>
      </w:r>
      <w:r w:rsidR="007A2E85" w:rsidRPr="007A2E85">
        <w:rPr>
          <w:rFonts w:ascii="Times New Roman" w:eastAsia="Times New Roman" w:hAnsi="Times New Roman"/>
          <w:sz w:val="28"/>
        </w:rPr>
        <w:t xml:space="preserve"> Будет произведен </w:t>
      </w:r>
      <w:r w:rsidR="005F4D23" w:rsidRPr="007A2E85">
        <w:rPr>
          <w:rFonts w:ascii="Times New Roman" w:eastAsia="Times New Roman" w:hAnsi="Times New Roman"/>
          <w:sz w:val="28"/>
        </w:rPr>
        <w:t>капитальный ремонт ДК шахт</w:t>
      </w:r>
      <w:r w:rsidR="00F53C70">
        <w:rPr>
          <w:rFonts w:ascii="Times New Roman" w:eastAsia="Times New Roman" w:hAnsi="Times New Roman"/>
          <w:sz w:val="28"/>
        </w:rPr>
        <w:t>ы</w:t>
      </w:r>
      <w:r w:rsidR="005F4D23" w:rsidRPr="007A2E85">
        <w:rPr>
          <w:rFonts w:ascii="Times New Roman" w:eastAsia="Times New Roman" w:hAnsi="Times New Roman"/>
          <w:sz w:val="28"/>
        </w:rPr>
        <w:t xml:space="preserve"> </w:t>
      </w:r>
      <w:r w:rsidR="00F53C70">
        <w:rPr>
          <w:rFonts w:ascii="Times New Roman" w:eastAsia="Times New Roman" w:hAnsi="Times New Roman"/>
          <w:sz w:val="28"/>
        </w:rPr>
        <w:t>"</w:t>
      </w:r>
      <w:r w:rsidR="005F4D23" w:rsidRPr="007A2E85">
        <w:rPr>
          <w:rFonts w:ascii="Times New Roman" w:eastAsia="Times New Roman" w:hAnsi="Times New Roman"/>
          <w:sz w:val="28"/>
        </w:rPr>
        <w:t>Амурская</w:t>
      </w:r>
      <w:r w:rsidR="00F53C70">
        <w:rPr>
          <w:rFonts w:ascii="Times New Roman" w:eastAsia="Times New Roman" w:hAnsi="Times New Roman"/>
          <w:sz w:val="28"/>
        </w:rPr>
        <w:t>"</w:t>
      </w:r>
      <w:r w:rsidR="007300CB">
        <w:rPr>
          <w:rFonts w:ascii="Times New Roman" w:eastAsia="Times New Roman" w:hAnsi="Times New Roman"/>
          <w:sz w:val="28"/>
        </w:rPr>
        <w:t xml:space="preserve"> в</w:t>
      </w:r>
      <w:r w:rsidR="005F4D23" w:rsidRPr="007A2E85">
        <w:rPr>
          <w:rFonts w:ascii="Times New Roman" w:eastAsia="Times New Roman" w:hAnsi="Times New Roman"/>
          <w:sz w:val="28"/>
        </w:rPr>
        <w:t xml:space="preserve"> Артемовск</w:t>
      </w:r>
      <w:r w:rsidR="007300CB">
        <w:rPr>
          <w:rFonts w:ascii="Times New Roman" w:eastAsia="Times New Roman" w:hAnsi="Times New Roman"/>
          <w:sz w:val="28"/>
        </w:rPr>
        <w:t>ом</w:t>
      </w:r>
      <w:r w:rsidR="005F4D23" w:rsidRPr="007A2E85">
        <w:rPr>
          <w:rFonts w:ascii="Times New Roman" w:eastAsia="Times New Roman" w:hAnsi="Times New Roman"/>
          <w:sz w:val="28"/>
        </w:rPr>
        <w:t xml:space="preserve"> городско</w:t>
      </w:r>
      <w:r w:rsidR="007300CB">
        <w:rPr>
          <w:rFonts w:ascii="Times New Roman" w:eastAsia="Times New Roman" w:hAnsi="Times New Roman"/>
          <w:sz w:val="28"/>
        </w:rPr>
        <w:t>м</w:t>
      </w:r>
      <w:r w:rsidR="005F4D23" w:rsidRPr="007A2E85">
        <w:rPr>
          <w:rFonts w:ascii="Times New Roman" w:eastAsia="Times New Roman" w:hAnsi="Times New Roman"/>
          <w:sz w:val="28"/>
        </w:rPr>
        <w:t xml:space="preserve"> округ</w:t>
      </w:r>
      <w:r w:rsidR="007300CB">
        <w:rPr>
          <w:rFonts w:ascii="Times New Roman" w:eastAsia="Times New Roman" w:hAnsi="Times New Roman"/>
          <w:sz w:val="28"/>
        </w:rPr>
        <w:t>е</w:t>
      </w:r>
      <w:r w:rsidR="005F4D23" w:rsidRPr="007A2E85">
        <w:rPr>
          <w:rFonts w:ascii="Times New Roman" w:eastAsia="Times New Roman" w:hAnsi="Times New Roman"/>
          <w:sz w:val="28"/>
        </w:rPr>
        <w:t xml:space="preserve"> </w:t>
      </w:r>
      <w:r w:rsidR="007A2E85" w:rsidRPr="007A2E85">
        <w:rPr>
          <w:rFonts w:ascii="Times New Roman" w:eastAsia="Times New Roman" w:hAnsi="Times New Roman"/>
          <w:sz w:val="28"/>
        </w:rPr>
        <w:t>(</w:t>
      </w:r>
      <w:r w:rsidR="005F4D23" w:rsidRPr="007A2E85">
        <w:rPr>
          <w:rFonts w:ascii="Times New Roman" w:eastAsia="Times New Roman" w:hAnsi="Times New Roman"/>
          <w:sz w:val="28"/>
        </w:rPr>
        <w:t>07.03.2025 заключен муниципальный контракт</w:t>
      </w:r>
      <w:r w:rsidR="007A2E85" w:rsidRPr="007A2E85">
        <w:rPr>
          <w:rFonts w:ascii="Times New Roman" w:eastAsia="Times New Roman" w:hAnsi="Times New Roman"/>
          <w:sz w:val="28"/>
        </w:rPr>
        <w:t>, с</w:t>
      </w:r>
      <w:r w:rsidR="005F4D23" w:rsidRPr="007A2E85">
        <w:rPr>
          <w:rFonts w:ascii="Times New Roman" w:eastAsia="Times New Roman" w:hAnsi="Times New Roman"/>
          <w:sz w:val="28"/>
        </w:rPr>
        <w:t>рок завершения работ - 30.06.2026</w:t>
      </w:r>
      <w:r w:rsidR="007A2E85" w:rsidRPr="007A2E85">
        <w:rPr>
          <w:rFonts w:ascii="Times New Roman" w:eastAsia="Times New Roman" w:hAnsi="Times New Roman"/>
          <w:sz w:val="28"/>
        </w:rPr>
        <w:t>, в</w:t>
      </w:r>
      <w:r w:rsidR="005F4D23" w:rsidRPr="007A2E85">
        <w:rPr>
          <w:rFonts w:ascii="Times New Roman" w:eastAsia="Times New Roman" w:hAnsi="Times New Roman"/>
          <w:sz w:val="28"/>
        </w:rPr>
        <w:t>ыплачен аванс за 1-й этап</w:t>
      </w:r>
      <w:r w:rsidR="007A2E85" w:rsidRPr="007A2E85">
        <w:rPr>
          <w:rFonts w:ascii="Times New Roman" w:eastAsia="Times New Roman" w:hAnsi="Times New Roman"/>
          <w:sz w:val="28"/>
        </w:rPr>
        <w:t xml:space="preserve"> контракта); </w:t>
      </w:r>
      <w:r w:rsidR="005F4D23" w:rsidRPr="007A2E85">
        <w:rPr>
          <w:rFonts w:ascii="Times New Roman" w:eastAsia="Times New Roman" w:hAnsi="Times New Roman"/>
          <w:sz w:val="28"/>
        </w:rPr>
        <w:t xml:space="preserve">ДК </w:t>
      </w:r>
      <w:r w:rsidR="007A2E85" w:rsidRPr="007A2E85">
        <w:rPr>
          <w:rFonts w:ascii="Times New Roman" w:eastAsia="Times New Roman" w:hAnsi="Times New Roman"/>
          <w:sz w:val="28"/>
        </w:rPr>
        <w:t>"</w:t>
      </w:r>
      <w:r w:rsidR="005F4D23" w:rsidRPr="007A2E85">
        <w:rPr>
          <w:rFonts w:ascii="Times New Roman" w:eastAsia="Times New Roman" w:hAnsi="Times New Roman"/>
          <w:sz w:val="28"/>
        </w:rPr>
        <w:t>Нива</w:t>
      </w:r>
      <w:r w:rsidR="007A2E85" w:rsidRPr="007A2E85">
        <w:rPr>
          <w:rFonts w:ascii="Times New Roman" w:eastAsia="Times New Roman" w:hAnsi="Times New Roman"/>
          <w:sz w:val="28"/>
        </w:rPr>
        <w:t>"</w:t>
      </w:r>
      <w:r w:rsidR="00611E29">
        <w:rPr>
          <w:rFonts w:ascii="Times New Roman" w:eastAsia="Times New Roman" w:hAnsi="Times New Roman"/>
          <w:sz w:val="28"/>
        </w:rPr>
        <w:t xml:space="preserve"> в</w:t>
      </w:r>
      <w:r w:rsidR="005F4D23" w:rsidRPr="007A2E85">
        <w:rPr>
          <w:rFonts w:ascii="Times New Roman" w:eastAsia="Times New Roman" w:hAnsi="Times New Roman"/>
          <w:sz w:val="28"/>
        </w:rPr>
        <w:t xml:space="preserve"> </w:t>
      </w:r>
      <w:r w:rsidR="007A2E85" w:rsidRPr="007A2E85">
        <w:rPr>
          <w:rFonts w:ascii="Times New Roman" w:eastAsia="Times New Roman" w:hAnsi="Times New Roman"/>
          <w:sz w:val="28"/>
        </w:rPr>
        <w:br/>
      </w:r>
      <w:r w:rsidR="005F4D23" w:rsidRPr="007A2E85">
        <w:rPr>
          <w:rFonts w:ascii="Times New Roman" w:eastAsia="Times New Roman" w:hAnsi="Times New Roman"/>
          <w:sz w:val="28"/>
        </w:rPr>
        <w:t>п. Тимирязевский Уссурийск</w:t>
      </w:r>
      <w:r w:rsidR="007A2E85" w:rsidRPr="007A2E85">
        <w:rPr>
          <w:rFonts w:ascii="Times New Roman" w:eastAsia="Times New Roman" w:hAnsi="Times New Roman"/>
          <w:sz w:val="28"/>
        </w:rPr>
        <w:t>ого</w:t>
      </w:r>
      <w:r w:rsidR="005F4D23" w:rsidRPr="007A2E85">
        <w:rPr>
          <w:rFonts w:ascii="Times New Roman" w:eastAsia="Times New Roman" w:hAnsi="Times New Roman"/>
          <w:sz w:val="28"/>
        </w:rPr>
        <w:t xml:space="preserve"> </w:t>
      </w:r>
      <w:r w:rsidR="007A2E85" w:rsidRPr="007A2E85">
        <w:rPr>
          <w:rFonts w:ascii="Times New Roman" w:eastAsia="Times New Roman" w:hAnsi="Times New Roman"/>
          <w:sz w:val="28"/>
        </w:rPr>
        <w:t>городского округа (1</w:t>
      </w:r>
      <w:r w:rsidR="005F4D23" w:rsidRPr="007A2E85">
        <w:rPr>
          <w:rFonts w:ascii="Times New Roman" w:eastAsia="Times New Roman" w:hAnsi="Times New Roman"/>
          <w:sz w:val="28"/>
        </w:rPr>
        <w:t>4.03.2025 заключен муниципальный контракт</w:t>
      </w:r>
      <w:r w:rsidR="007A2E85" w:rsidRPr="007A2E85">
        <w:rPr>
          <w:rFonts w:ascii="Times New Roman" w:eastAsia="Times New Roman" w:hAnsi="Times New Roman"/>
          <w:sz w:val="28"/>
        </w:rPr>
        <w:t xml:space="preserve">, </w:t>
      </w:r>
      <w:r w:rsidR="005F4D23" w:rsidRPr="007A2E85">
        <w:rPr>
          <w:rFonts w:ascii="Times New Roman" w:eastAsia="Times New Roman" w:hAnsi="Times New Roman"/>
          <w:sz w:val="28"/>
        </w:rPr>
        <w:t>срок завершения работ 30.01.2026</w:t>
      </w:r>
      <w:r w:rsidR="007A2E85" w:rsidRPr="007A2E85">
        <w:rPr>
          <w:rFonts w:ascii="Times New Roman" w:eastAsia="Times New Roman" w:hAnsi="Times New Roman"/>
          <w:sz w:val="28"/>
        </w:rPr>
        <w:t>);</w:t>
      </w:r>
    </w:p>
    <w:p w14:paraId="74A529A0" w14:textId="23611EA6" w:rsidR="005F4D23" w:rsidRDefault="00BA72C9" w:rsidP="006B51D0">
      <w:pPr>
        <w:spacing w:after="0" w:line="240" w:lineRule="auto"/>
        <w:ind w:firstLine="709"/>
        <w:jc w:val="both"/>
        <w:rPr>
          <w:rFonts w:ascii="Times New Roman" w:eastAsia="Times New Roman" w:hAnsi="Times New Roman"/>
          <w:sz w:val="28"/>
        </w:rPr>
      </w:pPr>
      <w:r w:rsidRPr="00D922AB">
        <w:rPr>
          <w:rFonts w:ascii="Times New Roman" w:eastAsia="Times New Roman" w:hAnsi="Times New Roman"/>
          <w:sz w:val="28"/>
        </w:rPr>
        <w:t>п</w:t>
      </w:r>
      <w:r w:rsidR="006B51D0" w:rsidRPr="00D922AB">
        <w:rPr>
          <w:rFonts w:ascii="Times New Roman" w:eastAsia="Times New Roman" w:hAnsi="Times New Roman"/>
          <w:sz w:val="28"/>
        </w:rPr>
        <w:t>роведение ремонта и (или) материально-технического оснащения региональных и (или) муниципальных филармоний</w:t>
      </w:r>
      <w:r w:rsidRPr="00D922AB">
        <w:rPr>
          <w:rFonts w:ascii="Times New Roman" w:eastAsia="Times New Roman" w:hAnsi="Times New Roman"/>
          <w:sz w:val="28"/>
        </w:rPr>
        <w:t xml:space="preserve"> – 6025,40 тыс. рублей, или 28,22 % от плана 21350,00 тыс. рублей</w:t>
      </w:r>
      <w:r w:rsidR="005F4D23" w:rsidRPr="00D922AB">
        <w:rPr>
          <w:rFonts w:ascii="Times New Roman" w:eastAsia="Times New Roman" w:hAnsi="Times New Roman"/>
          <w:sz w:val="28"/>
        </w:rPr>
        <w:t>.</w:t>
      </w:r>
      <w:r w:rsidR="005F4D23" w:rsidRPr="00D922AB">
        <w:t xml:space="preserve"> </w:t>
      </w:r>
      <w:r w:rsidR="005F4D23" w:rsidRPr="00D922AB">
        <w:rPr>
          <w:rFonts w:ascii="Times New Roman" w:eastAsia="Times New Roman" w:hAnsi="Times New Roman"/>
          <w:sz w:val="28"/>
        </w:rPr>
        <w:t xml:space="preserve">Заключены контракты на выполнение </w:t>
      </w:r>
      <w:r w:rsidR="005F4D23" w:rsidRPr="00D922AB">
        <w:rPr>
          <w:rFonts w:ascii="Times New Roman" w:eastAsia="Times New Roman" w:hAnsi="Times New Roman"/>
          <w:sz w:val="28"/>
        </w:rPr>
        <w:lastRenderedPageBreak/>
        <w:t xml:space="preserve">ремонтных работ и поставку светодиодных прожекторов. Выплачен аванс </w:t>
      </w:r>
      <w:r w:rsidR="00D922AB" w:rsidRPr="00D922AB">
        <w:rPr>
          <w:rFonts w:ascii="Times New Roman" w:eastAsia="Times New Roman" w:hAnsi="Times New Roman"/>
          <w:sz w:val="28"/>
        </w:rPr>
        <w:br/>
      </w:r>
      <w:r w:rsidR="005F4D23" w:rsidRPr="00D922AB">
        <w:rPr>
          <w:rFonts w:ascii="Times New Roman" w:eastAsia="Times New Roman" w:hAnsi="Times New Roman"/>
          <w:sz w:val="28"/>
        </w:rPr>
        <w:t>30</w:t>
      </w:r>
      <w:r w:rsidR="00D922AB" w:rsidRPr="00D922AB">
        <w:rPr>
          <w:rFonts w:ascii="Times New Roman" w:eastAsia="Times New Roman" w:hAnsi="Times New Roman"/>
          <w:sz w:val="28"/>
        </w:rPr>
        <w:t xml:space="preserve"> </w:t>
      </w:r>
      <w:r w:rsidR="005F4D23" w:rsidRPr="00D922AB">
        <w:rPr>
          <w:rFonts w:ascii="Times New Roman" w:eastAsia="Times New Roman" w:hAnsi="Times New Roman"/>
          <w:sz w:val="28"/>
        </w:rPr>
        <w:t>%</w:t>
      </w:r>
      <w:r w:rsidR="00D922AB" w:rsidRPr="00D922AB">
        <w:rPr>
          <w:rFonts w:ascii="Times New Roman" w:eastAsia="Times New Roman" w:hAnsi="Times New Roman"/>
          <w:sz w:val="28"/>
        </w:rPr>
        <w:t>;</w:t>
      </w:r>
    </w:p>
    <w:p w14:paraId="5DEE88EE" w14:textId="13C76E0D" w:rsidR="006B51D0" w:rsidRPr="006B51D0" w:rsidRDefault="00BA72C9" w:rsidP="006B51D0">
      <w:pPr>
        <w:spacing w:after="0" w:line="240" w:lineRule="auto"/>
        <w:ind w:firstLine="709"/>
        <w:jc w:val="both"/>
        <w:rPr>
          <w:rFonts w:ascii="Times New Roman" w:eastAsia="Times New Roman" w:hAnsi="Times New Roman"/>
          <w:sz w:val="28"/>
        </w:rPr>
      </w:pPr>
      <w:r>
        <w:rPr>
          <w:rFonts w:ascii="Times New Roman" w:eastAsia="Times New Roman" w:hAnsi="Times New Roman"/>
          <w:sz w:val="28"/>
        </w:rPr>
        <w:t>т</w:t>
      </w:r>
      <w:r w:rsidR="006B51D0" w:rsidRPr="006B51D0">
        <w:rPr>
          <w:rFonts w:ascii="Times New Roman" w:eastAsia="Times New Roman" w:hAnsi="Times New Roman"/>
          <w:sz w:val="28"/>
        </w:rPr>
        <w:t>ехническое оснащение региональных и муниципальных музеев</w:t>
      </w:r>
      <w:r>
        <w:rPr>
          <w:rFonts w:ascii="Times New Roman" w:eastAsia="Times New Roman" w:hAnsi="Times New Roman"/>
          <w:sz w:val="28"/>
        </w:rPr>
        <w:t xml:space="preserve"> – 1488,95 тыс. рублей, или 15,08 % от плана 9875,92 тыс. рублей</w:t>
      </w:r>
      <w:r w:rsidR="005F4D23">
        <w:rPr>
          <w:rFonts w:ascii="Times New Roman" w:eastAsia="Times New Roman" w:hAnsi="Times New Roman"/>
          <w:sz w:val="28"/>
        </w:rPr>
        <w:t>.</w:t>
      </w:r>
      <w:r w:rsidR="005F4D23" w:rsidRPr="005F4D23">
        <w:t xml:space="preserve"> </w:t>
      </w:r>
      <w:r w:rsidR="005F4D23" w:rsidRPr="005F4D23">
        <w:rPr>
          <w:rFonts w:ascii="Times New Roman" w:eastAsia="Times New Roman" w:hAnsi="Times New Roman"/>
          <w:sz w:val="28"/>
        </w:rPr>
        <w:t>В рамках мероприятия будет технически оснащен музей пгт Лучегорск Пожарского МО. Средства законтрактованы в полном объеме.</w:t>
      </w:r>
    </w:p>
    <w:p w14:paraId="0749A502" w14:textId="595479CB" w:rsidR="006B51D0" w:rsidRDefault="00BA72C9" w:rsidP="006B51D0">
      <w:pPr>
        <w:spacing w:after="0" w:line="240" w:lineRule="auto"/>
        <w:ind w:firstLine="709"/>
        <w:jc w:val="both"/>
        <w:rPr>
          <w:rFonts w:ascii="Times New Roman" w:eastAsia="Times New Roman" w:hAnsi="Times New Roman"/>
          <w:sz w:val="28"/>
        </w:rPr>
      </w:pPr>
      <w:r w:rsidRPr="00D922AB">
        <w:rPr>
          <w:rFonts w:ascii="Times New Roman" w:eastAsia="Times New Roman" w:hAnsi="Times New Roman"/>
          <w:sz w:val="28"/>
        </w:rPr>
        <w:t>Расходы на м</w:t>
      </w:r>
      <w:r w:rsidR="006B51D0" w:rsidRPr="00D922AB">
        <w:rPr>
          <w:rFonts w:ascii="Times New Roman" w:eastAsia="Times New Roman" w:hAnsi="Times New Roman"/>
          <w:sz w:val="28"/>
        </w:rPr>
        <w:t>одернизаци</w:t>
      </w:r>
      <w:r w:rsidRPr="00D922AB">
        <w:rPr>
          <w:rFonts w:ascii="Times New Roman" w:eastAsia="Times New Roman" w:hAnsi="Times New Roman"/>
          <w:sz w:val="28"/>
        </w:rPr>
        <w:t>ю</w:t>
      </w:r>
      <w:r w:rsidR="006B51D0" w:rsidRPr="00D922AB">
        <w:rPr>
          <w:rFonts w:ascii="Times New Roman" w:eastAsia="Times New Roman" w:hAnsi="Times New Roman"/>
          <w:sz w:val="28"/>
        </w:rPr>
        <w:t xml:space="preserve"> региональных и муниципальных музеев</w:t>
      </w:r>
      <w:r w:rsidRPr="00D922AB">
        <w:rPr>
          <w:rFonts w:ascii="Times New Roman" w:eastAsia="Times New Roman" w:hAnsi="Times New Roman"/>
          <w:sz w:val="28"/>
        </w:rPr>
        <w:t xml:space="preserve"> (15538,16 тыс. рублей) не осуществлялись.</w:t>
      </w:r>
      <w:r w:rsidR="005F4D23" w:rsidRPr="00D922AB">
        <w:t xml:space="preserve"> </w:t>
      </w:r>
      <w:r w:rsidR="005F4D23" w:rsidRPr="00D922AB">
        <w:rPr>
          <w:rFonts w:ascii="Times New Roman" w:eastAsia="Times New Roman" w:hAnsi="Times New Roman"/>
          <w:sz w:val="28"/>
        </w:rPr>
        <w:t xml:space="preserve">В рамках данного мероприятия будет выполнен капитальный ремонт </w:t>
      </w:r>
      <w:r w:rsidR="00D922AB" w:rsidRPr="00D922AB">
        <w:rPr>
          <w:rFonts w:ascii="Times New Roman" w:eastAsia="Times New Roman" w:hAnsi="Times New Roman"/>
          <w:sz w:val="28"/>
        </w:rPr>
        <w:t>"</w:t>
      </w:r>
      <w:r w:rsidR="005F4D23" w:rsidRPr="00D922AB">
        <w:rPr>
          <w:rFonts w:ascii="Times New Roman" w:eastAsia="Times New Roman" w:hAnsi="Times New Roman"/>
          <w:sz w:val="28"/>
        </w:rPr>
        <w:t>Историко-краеведческого музея</w:t>
      </w:r>
      <w:r w:rsidR="00D922AB" w:rsidRPr="00D922AB">
        <w:rPr>
          <w:rFonts w:ascii="Times New Roman" w:eastAsia="Times New Roman" w:hAnsi="Times New Roman"/>
          <w:sz w:val="28"/>
        </w:rPr>
        <w:t>"</w:t>
      </w:r>
      <w:r w:rsidR="005F4D23" w:rsidRPr="00D922AB">
        <w:rPr>
          <w:rFonts w:ascii="Times New Roman" w:eastAsia="Times New Roman" w:hAnsi="Times New Roman"/>
          <w:sz w:val="28"/>
        </w:rPr>
        <w:t xml:space="preserve"> </w:t>
      </w:r>
      <w:r w:rsidR="00D922AB" w:rsidRPr="00D922AB">
        <w:rPr>
          <w:rFonts w:ascii="Times New Roman" w:eastAsia="Times New Roman" w:hAnsi="Times New Roman"/>
          <w:sz w:val="28"/>
        </w:rPr>
        <w:t xml:space="preserve">в </w:t>
      </w:r>
      <w:r w:rsidR="00D922AB" w:rsidRPr="00D922AB">
        <w:rPr>
          <w:rFonts w:ascii="Times New Roman" w:eastAsia="Times New Roman" w:hAnsi="Times New Roman"/>
          <w:sz w:val="28"/>
        </w:rPr>
        <w:br/>
      </w:r>
      <w:r w:rsidR="005F4D23" w:rsidRPr="00D922AB">
        <w:rPr>
          <w:rFonts w:ascii="Times New Roman" w:eastAsia="Times New Roman" w:hAnsi="Times New Roman"/>
          <w:sz w:val="28"/>
        </w:rPr>
        <w:t xml:space="preserve">с. Анучино. </w:t>
      </w:r>
      <w:r w:rsidR="00D922AB" w:rsidRPr="00D922AB">
        <w:rPr>
          <w:rFonts w:ascii="Times New Roman" w:eastAsia="Times New Roman" w:hAnsi="Times New Roman"/>
          <w:sz w:val="28"/>
        </w:rPr>
        <w:t xml:space="preserve">Контракт </w:t>
      </w:r>
      <w:r w:rsidR="005F4D23" w:rsidRPr="00D922AB">
        <w:rPr>
          <w:rFonts w:ascii="Times New Roman" w:eastAsia="Times New Roman" w:hAnsi="Times New Roman"/>
          <w:sz w:val="28"/>
        </w:rPr>
        <w:t xml:space="preserve">заключен </w:t>
      </w:r>
      <w:r w:rsidR="00D922AB" w:rsidRPr="00D922AB">
        <w:rPr>
          <w:rFonts w:ascii="Times New Roman" w:eastAsia="Times New Roman" w:hAnsi="Times New Roman"/>
          <w:sz w:val="28"/>
        </w:rPr>
        <w:t>17.02.2025</w:t>
      </w:r>
      <w:r w:rsidR="005F4D23" w:rsidRPr="00D922AB">
        <w:rPr>
          <w:rFonts w:ascii="Times New Roman" w:eastAsia="Times New Roman" w:hAnsi="Times New Roman"/>
          <w:sz w:val="28"/>
        </w:rPr>
        <w:t xml:space="preserve">, срок завершения работ </w:t>
      </w:r>
      <w:r w:rsidR="007300CB">
        <w:rPr>
          <w:rFonts w:ascii="Times New Roman" w:eastAsia="Times New Roman" w:hAnsi="Times New Roman"/>
          <w:sz w:val="28"/>
        </w:rPr>
        <w:t xml:space="preserve">– </w:t>
      </w:r>
      <w:bookmarkStart w:id="0" w:name="_GoBack"/>
      <w:bookmarkEnd w:id="0"/>
      <w:r w:rsidR="005F4D23" w:rsidRPr="00D922AB">
        <w:rPr>
          <w:rFonts w:ascii="Times New Roman" w:eastAsia="Times New Roman" w:hAnsi="Times New Roman"/>
          <w:sz w:val="28"/>
        </w:rPr>
        <w:t>08.09.2025</w:t>
      </w:r>
      <w:r w:rsidR="00AD5E2C">
        <w:rPr>
          <w:rFonts w:ascii="Times New Roman" w:eastAsia="Times New Roman" w:hAnsi="Times New Roman"/>
          <w:sz w:val="28"/>
        </w:rPr>
        <w:t>.</w:t>
      </w:r>
      <w:r w:rsidR="005F4D23" w:rsidRPr="00D922AB">
        <w:rPr>
          <w:rFonts w:ascii="Times New Roman" w:eastAsia="Times New Roman" w:hAnsi="Times New Roman"/>
          <w:sz w:val="28"/>
        </w:rPr>
        <w:t xml:space="preserve"> Техническая готовность - 10%, работы ведутся в соответствии с графиком.</w:t>
      </w:r>
    </w:p>
    <w:sectPr w:rsidR="006B51D0" w:rsidSect="003218A6">
      <w:headerReference w:type="default" r:id="rId20"/>
      <w:headerReference w:type="first" r:id="rId2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8DA5C4" w14:textId="77777777" w:rsidR="001F7A38" w:rsidRDefault="001F7A38" w:rsidP="00942174">
      <w:pPr>
        <w:spacing w:after="0" w:line="240" w:lineRule="auto"/>
      </w:pPr>
      <w:r>
        <w:separator/>
      </w:r>
    </w:p>
  </w:endnote>
  <w:endnote w:type="continuationSeparator" w:id="0">
    <w:p w14:paraId="53990217" w14:textId="77777777" w:rsidR="001F7A38" w:rsidRDefault="001F7A38" w:rsidP="009421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7B1D4A" w14:textId="77777777" w:rsidR="001F7A38" w:rsidRDefault="001F7A38" w:rsidP="00942174">
      <w:pPr>
        <w:spacing w:after="0" w:line="240" w:lineRule="auto"/>
      </w:pPr>
      <w:r>
        <w:separator/>
      </w:r>
    </w:p>
  </w:footnote>
  <w:footnote w:type="continuationSeparator" w:id="0">
    <w:p w14:paraId="511827B6" w14:textId="77777777" w:rsidR="001F7A38" w:rsidRDefault="001F7A38" w:rsidP="00942174">
      <w:pPr>
        <w:spacing w:after="0" w:line="240" w:lineRule="auto"/>
      </w:pPr>
      <w:r>
        <w:continuationSeparator/>
      </w:r>
    </w:p>
  </w:footnote>
  <w:footnote w:id="1">
    <w:p w14:paraId="64D958E2" w14:textId="172DBFAE" w:rsidR="00882B86" w:rsidRPr="006319AC" w:rsidRDefault="00882B86" w:rsidP="005859EA">
      <w:pPr>
        <w:pStyle w:val="a3"/>
        <w:ind w:firstLine="142"/>
        <w:jc w:val="both"/>
      </w:pPr>
      <w:r w:rsidRPr="006319AC">
        <w:rPr>
          <w:rStyle w:val="a5"/>
        </w:rPr>
        <w:footnoteRef/>
      </w:r>
      <w:r w:rsidRPr="006319AC">
        <w:t xml:space="preserve"> Паспорт регионального проекта </w:t>
      </w:r>
      <w:r>
        <w:t>"</w:t>
      </w:r>
      <w:r w:rsidRPr="006319AC">
        <w:t>Формирование комфортной городской среды (Приморский край)</w:t>
      </w:r>
      <w:r>
        <w:t>"</w:t>
      </w:r>
      <w:r w:rsidRPr="006319AC">
        <w:t xml:space="preserve">, утвержденный Губернатором приморского края 28.02.2025, размещенный на официальном сайте Правительства Приморского края в разделе </w:t>
      </w:r>
      <w:r>
        <w:t>"</w:t>
      </w:r>
      <w:r w:rsidRPr="006319AC">
        <w:t>Национальные проекты</w:t>
      </w:r>
      <w:r>
        <w:t>"</w:t>
      </w:r>
      <w:r w:rsidRPr="006319AC">
        <w:t xml:space="preserve"> (ссылка: https://primorsky.ru/authorities/executive-agencies/departments/departament-proektov/novye-natsionalnye-proekty/infrastruktura-dlya-zhizni.php).</w:t>
      </w:r>
    </w:p>
  </w:footnote>
  <w:footnote w:id="2">
    <w:p w14:paraId="0133C6F3" w14:textId="15B639C6" w:rsidR="00882B86" w:rsidRPr="001F2D54" w:rsidRDefault="00882B86" w:rsidP="005859EA">
      <w:pPr>
        <w:pStyle w:val="a3"/>
        <w:ind w:firstLine="142"/>
        <w:jc w:val="both"/>
      </w:pPr>
      <w:r w:rsidRPr="001F2D54">
        <w:rPr>
          <w:rStyle w:val="a5"/>
        </w:rPr>
        <w:footnoteRef/>
      </w:r>
      <w:r w:rsidRPr="001F2D54">
        <w:t xml:space="preserve"> Соглашение о предоставлении субсидии из федерального бюджета бюджету Приморского края на поддержку государственных программ субъектов Российской Федерации и муниципальных программ формирования современной городской среды от 18.12.2024 № 069-09-2025-182; Соглашения о реализации на территории субъекта Российской Федерации регионального проекта, обеспечивающего достижение показателей и мероприятий (результатов) федерального проекта "Формирование комфортной городской среды", входящего в состав национального проекта </w:t>
      </w:r>
      <w:r>
        <w:t>"</w:t>
      </w:r>
      <w:r w:rsidRPr="001F2D54">
        <w:t>Инфраструктура для жизни</w:t>
      </w:r>
      <w:r>
        <w:t>"</w:t>
      </w:r>
      <w:r w:rsidRPr="001F2D54">
        <w:t>, на территории Приморского края  от 04.12.2024 № 069-2024-И40027-1.</w:t>
      </w:r>
    </w:p>
  </w:footnote>
  <w:footnote w:id="3">
    <w:p w14:paraId="744ED6F3" w14:textId="7581D19A" w:rsidR="00882B86" w:rsidRDefault="00882B86" w:rsidP="00B2311E">
      <w:pPr>
        <w:pStyle w:val="a3"/>
        <w:ind w:firstLine="142"/>
        <w:jc w:val="both"/>
      </w:pPr>
      <w:r>
        <w:rPr>
          <w:rStyle w:val="a5"/>
        </w:rPr>
        <w:footnoteRef/>
      </w:r>
      <w:r w:rsidRPr="00B2311E">
        <w:t>Участниками программы мобильности являются 25 работодателей</w:t>
      </w:r>
      <w:r>
        <w:t>:</w:t>
      </w:r>
      <w:r w:rsidRPr="00B2311E">
        <w:t xml:space="preserve"> ООО "ССК "Звезда"; АО ААК "ПРОГРЕСС"; АО "Центр судоремонта "Дальзавод"; АО ВП "ЭРА"; АО "ДВЗ "Звезда"; ПАО "Славянский судоремонтный завод"; ООО "УК Промышленного парка "Большой камень"; ООО "Судоремонтный комплекс - Приморский завод"; АО "НЗМУ";ООО ТП "ЭРА"; АО "МФК "Бурный";  ООО "Специализированный застройщик "Снеговая падь"; ООО "Газпром гелий сервис";  ООО "Ратимир";  ООО "Агроптица"; ООО "ИСТ-ФАРМ"; ООО "Мерси Трейд"; ОАО "РЖД"; ООО "Вертолеты России Литейное производство"; ООО "Морской порт "Суходол"; ООО "Приморский металлургический завод"; ООО "Уссурийская картонная фабрика"; Дальневосточная дирекция управления движением - структурного   подразделения Центральной дирекции управления движением  - филиала ОАО "Российские железные дроги"; АО "Дальневосточная генерирующая компания"; ООО "РУСАГРО-ПРИМОРЬЕ".</w:t>
      </w:r>
    </w:p>
  </w:footnote>
  <w:footnote w:id="4">
    <w:p w14:paraId="747F1BEE" w14:textId="623243E1" w:rsidR="00882B86" w:rsidRDefault="00882B86" w:rsidP="00106DCD">
      <w:pPr>
        <w:pStyle w:val="a3"/>
        <w:ind w:firstLine="142"/>
        <w:jc w:val="both"/>
      </w:pPr>
      <w:r>
        <w:rPr>
          <w:rStyle w:val="a5"/>
        </w:rPr>
        <w:footnoteRef/>
      </w:r>
      <w:r>
        <w:t xml:space="preserve"> </w:t>
      </w:r>
      <w:r w:rsidRPr="005F4080">
        <w:t xml:space="preserve">В соответствии с постановлением Правительства Приморского края от 30.07.2020 № 656-пп </w:t>
      </w:r>
      <w:r>
        <w:t>"</w:t>
      </w:r>
      <w:r w:rsidRPr="005F4080">
        <w:t>О ежемесячном денежном вознаграждении за классное руководство педагогическим работникам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w:t>
      </w:r>
      <w:r>
        <w:t>"</w:t>
      </w:r>
      <w:r w:rsidRPr="005F4080">
        <w:t xml:space="preserve"> учителям и другим педагогическим работникам общеобразовательных учреждений производится ежемесячная выплата денежного вознаграждения за классное руководство в размере: 2 200,0 рублей за счет средств краевого бюджета, предусмотренных на финансовое обеспечение выполнения государственного задания; 5 000,0 рублей за счет средств иных межбюджетных трансфертов, предоставляемых из краевого бюджета в населенных пунктах с численностью более 100 тыс. человек; 10 000,0 рублей за счет средств иных межбюджетных трансфертов, предоставляемых из краевого бюджета в населенных пунктах с численностью менее 100 тыс. человек.</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33281772"/>
      <w:docPartObj>
        <w:docPartGallery w:val="Page Numbers (Top of Page)"/>
        <w:docPartUnique/>
      </w:docPartObj>
    </w:sdtPr>
    <w:sdtEndPr>
      <w:rPr>
        <w:rFonts w:ascii="Times New Roman" w:hAnsi="Times New Roman" w:cs="Times New Roman"/>
        <w:sz w:val="24"/>
        <w:szCs w:val="24"/>
      </w:rPr>
    </w:sdtEndPr>
    <w:sdtContent>
      <w:p w14:paraId="0FAF8171" w14:textId="77777777" w:rsidR="00882B86" w:rsidRPr="00B077B3" w:rsidRDefault="00882B86">
        <w:pPr>
          <w:pStyle w:val="a8"/>
          <w:jc w:val="center"/>
          <w:rPr>
            <w:rFonts w:ascii="Times New Roman" w:hAnsi="Times New Roman" w:cs="Times New Roman"/>
            <w:sz w:val="24"/>
            <w:szCs w:val="24"/>
          </w:rPr>
        </w:pPr>
        <w:r w:rsidRPr="00B077B3">
          <w:rPr>
            <w:rFonts w:ascii="Times New Roman" w:hAnsi="Times New Roman" w:cs="Times New Roman"/>
            <w:sz w:val="24"/>
            <w:szCs w:val="24"/>
          </w:rPr>
          <w:fldChar w:fldCharType="begin"/>
        </w:r>
        <w:r w:rsidRPr="00B077B3">
          <w:rPr>
            <w:rFonts w:ascii="Times New Roman" w:hAnsi="Times New Roman" w:cs="Times New Roman"/>
            <w:sz w:val="24"/>
            <w:szCs w:val="24"/>
          </w:rPr>
          <w:instrText>PAGE   \* MERGEFORMAT</w:instrText>
        </w:r>
        <w:r w:rsidRPr="00B077B3">
          <w:rPr>
            <w:rFonts w:ascii="Times New Roman" w:hAnsi="Times New Roman" w:cs="Times New Roman"/>
            <w:sz w:val="24"/>
            <w:szCs w:val="24"/>
          </w:rPr>
          <w:fldChar w:fldCharType="separate"/>
        </w:r>
        <w:r w:rsidR="007300CB">
          <w:rPr>
            <w:rFonts w:ascii="Times New Roman" w:hAnsi="Times New Roman" w:cs="Times New Roman"/>
            <w:noProof/>
            <w:sz w:val="24"/>
            <w:szCs w:val="24"/>
          </w:rPr>
          <w:t>22</w:t>
        </w:r>
        <w:r w:rsidRPr="00B077B3">
          <w:rPr>
            <w:rFonts w:ascii="Times New Roman" w:hAnsi="Times New Roman" w:cs="Times New Roman"/>
            <w:sz w:val="24"/>
            <w:szCs w:val="24"/>
          </w:rPr>
          <w:fldChar w:fldCharType="end"/>
        </w:r>
      </w:p>
    </w:sdtContent>
  </w:sdt>
  <w:p w14:paraId="5B059016" w14:textId="77777777" w:rsidR="00882B86" w:rsidRDefault="00882B86">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17AF67" w14:textId="6AF8555D" w:rsidR="00882B86" w:rsidRPr="00B077B3" w:rsidRDefault="00882B86">
    <w:pPr>
      <w:pStyle w:val="a8"/>
      <w:jc w:val="center"/>
      <w:rPr>
        <w:rFonts w:ascii="Times New Roman" w:hAnsi="Times New Roman" w:cs="Times New Roman"/>
        <w:sz w:val="24"/>
        <w:szCs w:val="24"/>
      </w:rPr>
    </w:pPr>
  </w:p>
  <w:p w14:paraId="715DDDD5" w14:textId="77777777" w:rsidR="00882B86" w:rsidRDefault="00882B86">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2174"/>
    <w:rsid w:val="00006B1D"/>
    <w:rsid w:val="00007F4C"/>
    <w:rsid w:val="000105A1"/>
    <w:rsid w:val="00011978"/>
    <w:rsid w:val="00023685"/>
    <w:rsid w:val="00030D6A"/>
    <w:rsid w:val="00032CEE"/>
    <w:rsid w:val="000330C5"/>
    <w:rsid w:val="00034320"/>
    <w:rsid w:val="000343E4"/>
    <w:rsid w:val="00046A9C"/>
    <w:rsid w:val="000503AA"/>
    <w:rsid w:val="00051FC9"/>
    <w:rsid w:val="000562E1"/>
    <w:rsid w:val="00057224"/>
    <w:rsid w:val="000615A6"/>
    <w:rsid w:val="00065833"/>
    <w:rsid w:val="00076451"/>
    <w:rsid w:val="00082022"/>
    <w:rsid w:val="00087FC0"/>
    <w:rsid w:val="000918FC"/>
    <w:rsid w:val="00095F63"/>
    <w:rsid w:val="000A0CBA"/>
    <w:rsid w:val="000A1DF1"/>
    <w:rsid w:val="000B1417"/>
    <w:rsid w:val="000B27BE"/>
    <w:rsid w:val="000C4437"/>
    <w:rsid w:val="000C48B4"/>
    <w:rsid w:val="000C642D"/>
    <w:rsid w:val="000D1B3C"/>
    <w:rsid w:val="000D6FED"/>
    <w:rsid w:val="000D734F"/>
    <w:rsid w:val="000E1964"/>
    <w:rsid w:val="000E6941"/>
    <w:rsid w:val="000E78DA"/>
    <w:rsid w:val="001024BB"/>
    <w:rsid w:val="00103783"/>
    <w:rsid w:val="00106DCD"/>
    <w:rsid w:val="001127C9"/>
    <w:rsid w:val="00113D6B"/>
    <w:rsid w:val="00114C58"/>
    <w:rsid w:val="001151DC"/>
    <w:rsid w:val="00121025"/>
    <w:rsid w:val="00121D8B"/>
    <w:rsid w:val="0013066A"/>
    <w:rsid w:val="00131022"/>
    <w:rsid w:val="00132BEE"/>
    <w:rsid w:val="00133D6E"/>
    <w:rsid w:val="001405F7"/>
    <w:rsid w:val="00140BF2"/>
    <w:rsid w:val="00142B6D"/>
    <w:rsid w:val="00145CAA"/>
    <w:rsid w:val="00157395"/>
    <w:rsid w:val="00160EFD"/>
    <w:rsid w:val="00163685"/>
    <w:rsid w:val="00166413"/>
    <w:rsid w:val="001667A6"/>
    <w:rsid w:val="00170057"/>
    <w:rsid w:val="00171D06"/>
    <w:rsid w:val="00180C65"/>
    <w:rsid w:val="001831F1"/>
    <w:rsid w:val="00186A2E"/>
    <w:rsid w:val="00190F99"/>
    <w:rsid w:val="0019218F"/>
    <w:rsid w:val="00192423"/>
    <w:rsid w:val="00192DDD"/>
    <w:rsid w:val="00196C1E"/>
    <w:rsid w:val="001A3F93"/>
    <w:rsid w:val="001A4623"/>
    <w:rsid w:val="001B3B41"/>
    <w:rsid w:val="001C0739"/>
    <w:rsid w:val="001C1924"/>
    <w:rsid w:val="001C260B"/>
    <w:rsid w:val="001C2B81"/>
    <w:rsid w:val="001D05E9"/>
    <w:rsid w:val="001D0C2A"/>
    <w:rsid w:val="001D14F5"/>
    <w:rsid w:val="001D47F2"/>
    <w:rsid w:val="001D71FC"/>
    <w:rsid w:val="001E246E"/>
    <w:rsid w:val="001E6028"/>
    <w:rsid w:val="001F197A"/>
    <w:rsid w:val="001F3289"/>
    <w:rsid w:val="001F5EFB"/>
    <w:rsid w:val="001F614E"/>
    <w:rsid w:val="001F7A38"/>
    <w:rsid w:val="002051BD"/>
    <w:rsid w:val="002121EF"/>
    <w:rsid w:val="002127C8"/>
    <w:rsid w:val="002154CC"/>
    <w:rsid w:val="002162D2"/>
    <w:rsid w:val="00224BCB"/>
    <w:rsid w:val="00227195"/>
    <w:rsid w:val="00233813"/>
    <w:rsid w:val="00233AAC"/>
    <w:rsid w:val="00233B74"/>
    <w:rsid w:val="00242A90"/>
    <w:rsid w:val="00243C0D"/>
    <w:rsid w:val="00243DE2"/>
    <w:rsid w:val="0024533F"/>
    <w:rsid w:val="0024565E"/>
    <w:rsid w:val="00245C98"/>
    <w:rsid w:val="002500BF"/>
    <w:rsid w:val="00250CC9"/>
    <w:rsid w:val="00261B23"/>
    <w:rsid w:val="002709AC"/>
    <w:rsid w:val="0027227E"/>
    <w:rsid w:val="0027428F"/>
    <w:rsid w:val="00275ABE"/>
    <w:rsid w:val="00276DAE"/>
    <w:rsid w:val="00281DFA"/>
    <w:rsid w:val="00283232"/>
    <w:rsid w:val="002834B2"/>
    <w:rsid w:val="00284BB1"/>
    <w:rsid w:val="00291951"/>
    <w:rsid w:val="00294BEF"/>
    <w:rsid w:val="00295D41"/>
    <w:rsid w:val="002A0E6B"/>
    <w:rsid w:val="002A211D"/>
    <w:rsid w:val="002B1423"/>
    <w:rsid w:val="002B3EC8"/>
    <w:rsid w:val="002B4C1A"/>
    <w:rsid w:val="002B7AC1"/>
    <w:rsid w:val="002C60CB"/>
    <w:rsid w:val="002D1611"/>
    <w:rsid w:val="002D41E1"/>
    <w:rsid w:val="002D762D"/>
    <w:rsid w:val="002E07EC"/>
    <w:rsid w:val="002E214E"/>
    <w:rsid w:val="002E35C9"/>
    <w:rsid w:val="002E4A40"/>
    <w:rsid w:val="002E4B48"/>
    <w:rsid w:val="002F0CCF"/>
    <w:rsid w:val="002F44D8"/>
    <w:rsid w:val="0030712E"/>
    <w:rsid w:val="0030781E"/>
    <w:rsid w:val="003115A7"/>
    <w:rsid w:val="0031240D"/>
    <w:rsid w:val="003130D2"/>
    <w:rsid w:val="0031382D"/>
    <w:rsid w:val="003218A6"/>
    <w:rsid w:val="00327F57"/>
    <w:rsid w:val="003326F8"/>
    <w:rsid w:val="00334413"/>
    <w:rsid w:val="00334807"/>
    <w:rsid w:val="0033645D"/>
    <w:rsid w:val="00337844"/>
    <w:rsid w:val="003406D4"/>
    <w:rsid w:val="003406FF"/>
    <w:rsid w:val="00343FBA"/>
    <w:rsid w:val="00345B43"/>
    <w:rsid w:val="00347D75"/>
    <w:rsid w:val="0035030D"/>
    <w:rsid w:val="00350E20"/>
    <w:rsid w:val="003510C5"/>
    <w:rsid w:val="00354434"/>
    <w:rsid w:val="00355124"/>
    <w:rsid w:val="00356566"/>
    <w:rsid w:val="00357AE4"/>
    <w:rsid w:val="00365184"/>
    <w:rsid w:val="00366EF0"/>
    <w:rsid w:val="00366F6F"/>
    <w:rsid w:val="00376385"/>
    <w:rsid w:val="00376C95"/>
    <w:rsid w:val="00377047"/>
    <w:rsid w:val="00390B17"/>
    <w:rsid w:val="00396412"/>
    <w:rsid w:val="003A15C8"/>
    <w:rsid w:val="003A47E2"/>
    <w:rsid w:val="003B1450"/>
    <w:rsid w:val="003B16E8"/>
    <w:rsid w:val="003B206E"/>
    <w:rsid w:val="003B68E2"/>
    <w:rsid w:val="003B74D0"/>
    <w:rsid w:val="003C2798"/>
    <w:rsid w:val="003C48C3"/>
    <w:rsid w:val="003C6058"/>
    <w:rsid w:val="003D17BE"/>
    <w:rsid w:val="003D1F26"/>
    <w:rsid w:val="003E6754"/>
    <w:rsid w:val="003F1A34"/>
    <w:rsid w:val="00400A4A"/>
    <w:rsid w:val="00402930"/>
    <w:rsid w:val="00406911"/>
    <w:rsid w:val="0041607B"/>
    <w:rsid w:val="00417239"/>
    <w:rsid w:val="00422981"/>
    <w:rsid w:val="004273A5"/>
    <w:rsid w:val="004301B9"/>
    <w:rsid w:val="00431E89"/>
    <w:rsid w:val="00432153"/>
    <w:rsid w:val="00442295"/>
    <w:rsid w:val="0044278E"/>
    <w:rsid w:val="00446294"/>
    <w:rsid w:val="00447A79"/>
    <w:rsid w:val="00451534"/>
    <w:rsid w:val="00454F93"/>
    <w:rsid w:val="00460C4B"/>
    <w:rsid w:val="00460F8C"/>
    <w:rsid w:val="004648D9"/>
    <w:rsid w:val="00465D09"/>
    <w:rsid w:val="00473795"/>
    <w:rsid w:val="00480C25"/>
    <w:rsid w:val="00481F47"/>
    <w:rsid w:val="00483BA2"/>
    <w:rsid w:val="00490A39"/>
    <w:rsid w:val="004921E0"/>
    <w:rsid w:val="004A1325"/>
    <w:rsid w:val="004B0604"/>
    <w:rsid w:val="004B09C1"/>
    <w:rsid w:val="004C2259"/>
    <w:rsid w:val="004C6610"/>
    <w:rsid w:val="004C738A"/>
    <w:rsid w:val="004D32BF"/>
    <w:rsid w:val="004D56AF"/>
    <w:rsid w:val="004E09A3"/>
    <w:rsid w:val="004E4E45"/>
    <w:rsid w:val="004E560F"/>
    <w:rsid w:val="004F6553"/>
    <w:rsid w:val="004F67B7"/>
    <w:rsid w:val="004F7F85"/>
    <w:rsid w:val="005015E4"/>
    <w:rsid w:val="00506036"/>
    <w:rsid w:val="00506CB0"/>
    <w:rsid w:val="00515C59"/>
    <w:rsid w:val="00520DF9"/>
    <w:rsid w:val="00522BFB"/>
    <w:rsid w:val="00526AEB"/>
    <w:rsid w:val="00530820"/>
    <w:rsid w:val="00531AD9"/>
    <w:rsid w:val="00531B1E"/>
    <w:rsid w:val="00531F9F"/>
    <w:rsid w:val="0053318F"/>
    <w:rsid w:val="00551A50"/>
    <w:rsid w:val="00552756"/>
    <w:rsid w:val="00553EC5"/>
    <w:rsid w:val="00555B5B"/>
    <w:rsid w:val="00561821"/>
    <w:rsid w:val="0056228A"/>
    <w:rsid w:val="00563C53"/>
    <w:rsid w:val="00571455"/>
    <w:rsid w:val="00574AB2"/>
    <w:rsid w:val="00581039"/>
    <w:rsid w:val="00581D0A"/>
    <w:rsid w:val="00582B9A"/>
    <w:rsid w:val="00583CAE"/>
    <w:rsid w:val="005859EA"/>
    <w:rsid w:val="00585CA5"/>
    <w:rsid w:val="00592003"/>
    <w:rsid w:val="005932E8"/>
    <w:rsid w:val="005948FE"/>
    <w:rsid w:val="00596EDB"/>
    <w:rsid w:val="005A151D"/>
    <w:rsid w:val="005A1675"/>
    <w:rsid w:val="005A2302"/>
    <w:rsid w:val="005A5FB7"/>
    <w:rsid w:val="005A671D"/>
    <w:rsid w:val="005A7C50"/>
    <w:rsid w:val="005B0CC2"/>
    <w:rsid w:val="005B2128"/>
    <w:rsid w:val="005B225D"/>
    <w:rsid w:val="005B485D"/>
    <w:rsid w:val="005B696B"/>
    <w:rsid w:val="005C3E25"/>
    <w:rsid w:val="005D4497"/>
    <w:rsid w:val="005D469C"/>
    <w:rsid w:val="005D4A18"/>
    <w:rsid w:val="005D6CA3"/>
    <w:rsid w:val="005E2D8B"/>
    <w:rsid w:val="005E5CD2"/>
    <w:rsid w:val="005E6027"/>
    <w:rsid w:val="005F062B"/>
    <w:rsid w:val="005F1DAF"/>
    <w:rsid w:val="005F1EAA"/>
    <w:rsid w:val="005F4080"/>
    <w:rsid w:val="005F4D23"/>
    <w:rsid w:val="005F5A69"/>
    <w:rsid w:val="005F602D"/>
    <w:rsid w:val="0060583F"/>
    <w:rsid w:val="00611E1D"/>
    <w:rsid w:val="00611E29"/>
    <w:rsid w:val="0061315E"/>
    <w:rsid w:val="006220F7"/>
    <w:rsid w:val="006325D7"/>
    <w:rsid w:val="00633F48"/>
    <w:rsid w:val="00634861"/>
    <w:rsid w:val="00634A76"/>
    <w:rsid w:val="006411D0"/>
    <w:rsid w:val="00645AAC"/>
    <w:rsid w:val="006504C4"/>
    <w:rsid w:val="00654C84"/>
    <w:rsid w:val="00656784"/>
    <w:rsid w:val="00663BEC"/>
    <w:rsid w:val="00665A91"/>
    <w:rsid w:val="00666381"/>
    <w:rsid w:val="00667341"/>
    <w:rsid w:val="0067321A"/>
    <w:rsid w:val="006736D8"/>
    <w:rsid w:val="00674A83"/>
    <w:rsid w:val="00674ADD"/>
    <w:rsid w:val="006751D4"/>
    <w:rsid w:val="00680B36"/>
    <w:rsid w:val="00682534"/>
    <w:rsid w:val="0068450C"/>
    <w:rsid w:val="00684E80"/>
    <w:rsid w:val="0068579C"/>
    <w:rsid w:val="00685CFF"/>
    <w:rsid w:val="0069345B"/>
    <w:rsid w:val="00693FA6"/>
    <w:rsid w:val="00695F95"/>
    <w:rsid w:val="006969B2"/>
    <w:rsid w:val="006A0344"/>
    <w:rsid w:val="006A2A50"/>
    <w:rsid w:val="006B1E99"/>
    <w:rsid w:val="006B2A82"/>
    <w:rsid w:val="006B2EC6"/>
    <w:rsid w:val="006B51D0"/>
    <w:rsid w:val="006B556D"/>
    <w:rsid w:val="006C08ED"/>
    <w:rsid w:val="006C42FE"/>
    <w:rsid w:val="006C48B5"/>
    <w:rsid w:val="006C670E"/>
    <w:rsid w:val="006C718D"/>
    <w:rsid w:val="006C7CB5"/>
    <w:rsid w:val="006D2C96"/>
    <w:rsid w:val="006D7864"/>
    <w:rsid w:val="006E0682"/>
    <w:rsid w:val="006E4529"/>
    <w:rsid w:val="006E761F"/>
    <w:rsid w:val="006F6D19"/>
    <w:rsid w:val="007007B7"/>
    <w:rsid w:val="007015B8"/>
    <w:rsid w:val="007032F7"/>
    <w:rsid w:val="0070370D"/>
    <w:rsid w:val="007063F6"/>
    <w:rsid w:val="00710703"/>
    <w:rsid w:val="00711416"/>
    <w:rsid w:val="00714599"/>
    <w:rsid w:val="00723DF8"/>
    <w:rsid w:val="007262BC"/>
    <w:rsid w:val="00727ECF"/>
    <w:rsid w:val="007300CB"/>
    <w:rsid w:val="00736E99"/>
    <w:rsid w:val="00743050"/>
    <w:rsid w:val="00744301"/>
    <w:rsid w:val="00751846"/>
    <w:rsid w:val="00753A5F"/>
    <w:rsid w:val="00754032"/>
    <w:rsid w:val="00756969"/>
    <w:rsid w:val="007614D5"/>
    <w:rsid w:val="00767CDE"/>
    <w:rsid w:val="00770A3D"/>
    <w:rsid w:val="00771D83"/>
    <w:rsid w:val="00772305"/>
    <w:rsid w:val="0077306D"/>
    <w:rsid w:val="007736DC"/>
    <w:rsid w:val="00777111"/>
    <w:rsid w:val="00781649"/>
    <w:rsid w:val="00784F8C"/>
    <w:rsid w:val="00791DC0"/>
    <w:rsid w:val="007921CA"/>
    <w:rsid w:val="00794717"/>
    <w:rsid w:val="007A0FA5"/>
    <w:rsid w:val="007A2E85"/>
    <w:rsid w:val="007A7B8E"/>
    <w:rsid w:val="007B1125"/>
    <w:rsid w:val="007B2D18"/>
    <w:rsid w:val="007B52E6"/>
    <w:rsid w:val="007C078D"/>
    <w:rsid w:val="007C2EFC"/>
    <w:rsid w:val="007C454E"/>
    <w:rsid w:val="007C72C2"/>
    <w:rsid w:val="007D1E19"/>
    <w:rsid w:val="007D1E4D"/>
    <w:rsid w:val="007D253D"/>
    <w:rsid w:val="007D2D53"/>
    <w:rsid w:val="007D6460"/>
    <w:rsid w:val="007E13BE"/>
    <w:rsid w:val="007E267E"/>
    <w:rsid w:val="007F1751"/>
    <w:rsid w:val="007F50CB"/>
    <w:rsid w:val="007F702C"/>
    <w:rsid w:val="007F7A53"/>
    <w:rsid w:val="00800DB1"/>
    <w:rsid w:val="00803B72"/>
    <w:rsid w:val="00806D8E"/>
    <w:rsid w:val="00807130"/>
    <w:rsid w:val="008074A8"/>
    <w:rsid w:val="008115E0"/>
    <w:rsid w:val="00811CE4"/>
    <w:rsid w:val="008121B9"/>
    <w:rsid w:val="00815842"/>
    <w:rsid w:val="00821D17"/>
    <w:rsid w:val="00822360"/>
    <w:rsid w:val="00822A23"/>
    <w:rsid w:val="00823FE9"/>
    <w:rsid w:val="008248D1"/>
    <w:rsid w:val="0082577C"/>
    <w:rsid w:val="00830D0C"/>
    <w:rsid w:val="00836CED"/>
    <w:rsid w:val="00841E08"/>
    <w:rsid w:val="008445CB"/>
    <w:rsid w:val="00845AD8"/>
    <w:rsid w:val="00856ED9"/>
    <w:rsid w:val="00860CC1"/>
    <w:rsid w:val="00861560"/>
    <w:rsid w:val="008677CE"/>
    <w:rsid w:val="00867CC8"/>
    <w:rsid w:val="008753CA"/>
    <w:rsid w:val="00876853"/>
    <w:rsid w:val="00881DA7"/>
    <w:rsid w:val="00882B86"/>
    <w:rsid w:val="00884D83"/>
    <w:rsid w:val="00885099"/>
    <w:rsid w:val="00886CD8"/>
    <w:rsid w:val="00887493"/>
    <w:rsid w:val="00894700"/>
    <w:rsid w:val="008978FE"/>
    <w:rsid w:val="008A2875"/>
    <w:rsid w:val="008A4B6A"/>
    <w:rsid w:val="008A5BD3"/>
    <w:rsid w:val="008A7092"/>
    <w:rsid w:val="008B17E2"/>
    <w:rsid w:val="008B6E4B"/>
    <w:rsid w:val="008C2587"/>
    <w:rsid w:val="008C3409"/>
    <w:rsid w:val="008C39D2"/>
    <w:rsid w:val="008C4970"/>
    <w:rsid w:val="008D09A4"/>
    <w:rsid w:val="008D1749"/>
    <w:rsid w:val="008E0B1B"/>
    <w:rsid w:val="008E220D"/>
    <w:rsid w:val="008E4301"/>
    <w:rsid w:val="008E7CCE"/>
    <w:rsid w:val="008F03F2"/>
    <w:rsid w:val="008F3C29"/>
    <w:rsid w:val="008F6B2B"/>
    <w:rsid w:val="008F6F41"/>
    <w:rsid w:val="008F7223"/>
    <w:rsid w:val="008F74F5"/>
    <w:rsid w:val="0090064A"/>
    <w:rsid w:val="00901B0C"/>
    <w:rsid w:val="00902CDF"/>
    <w:rsid w:val="009044FF"/>
    <w:rsid w:val="0091353B"/>
    <w:rsid w:val="00914F04"/>
    <w:rsid w:val="00914F72"/>
    <w:rsid w:val="00920627"/>
    <w:rsid w:val="00923BCE"/>
    <w:rsid w:val="00924B1B"/>
    <w:rsid w:val="009253F3"/>
    <w:rsid w:val="009321C8"/>
    <w:rsid w:val="00934701"/>
    <w:rsid w:val="00936BF9"/>
    <w:rsid w:val="00940A6A"/>
    <w:rsid w:val="00942174"/>
    <w:rsid w:val="00943C32"/>
    <w:rsid w:val="00943DA0"/>
    <w:rsid w:val="00947C46"/>
    <w:rsid w:val="00956D30"/>
    <w:rsid w:val="00960157"/>
    <w:rsid w:val="0096662E"/>
    <w:rsid w:val="00967204"/>
    <w:rsid w:val="00981B6B"/>
    <w:rsid w:val="00982160"/>
    <w:rsid w:val="009838EE"/>
    <w:rsid w:val="00986C76"/>
    <w:rsid w:val="00987ACA"/>
    <w:rsid w:val="009A10B4"/>
    <w:rsid w:val="009A3764"/>
    <w:rsid w:val="009A3964"/>
    <w:rsid w:val="009A67F5"/>
    <w:rsid w:val="009B2AFC"/>
    <w:rsid w:val="009B4C86"/>
    <w:rsid w:val="009B691E"/>
    <w:rsid w:val="009C15FB"/>
    <w:rsid w:val="009C496E"/>
    <w:rsid w:val="009C65C8"/>
    <w:rsid w:val="009C692B"/>
    <w:rsid w:val="009D0258"/>
    <w:rsid w:val="009D2B42"/>
    <w:rsid w:val="009D2EE5"/>
    <w:rsid w:val="009D581A"/>
    <w:rsid w:val="009D783A"/>
    <w:rsid w:val="009E27A2"/>
    <w:rsid w:val="009E45B5"/>
    <w:rsid w:val="009E636F"/>
    <w:rsid w:val="009E6C94"/>
    <w:rsid w:val="009E7E25"/>
    <w:rsid w:val="009F17D6"/>
    <w:rsid w:val="009F6AA7"/>
    <w:rsid w:val="00A02718"/>
    <w:rsid w:val="00A10988"/>
    <w:rsid w:val="00A11787"/>
    <w:rsid w:val="00A11924"/>
    <w:rsid w:val="00A13090"/>
    <w:rsid w:val="00A14A3B"/>
    <w:rsid w:val="00A24132"/>
    <w:rsid w:val="00A262B5"/>
    <w:rsid w:val="00A307C2"/>
    <w:rsid w:val="00A32197"/>
    <w:rsid w:val="00A37565"/>
    <w:rsid w:val="00A4126F"/>
    <w:rsid w:val="00A42B17"/>
    <w:rsid w:val="00A441EB"/>
    <w:rsid w:val="00A526FC"/>
    <w:rsid w:val="00A54AB3"/>
    <w:rsid w:val="00A562CF"/>
    <w:rsid w:val="00A566C0"/>
    <w:rsid w:val="00A566E4"/>
    <w:rsid w:val="00A645E3"/>
    <w:rsid w:val="00A648A5"/>
    <w:rsid w:val="00A6682C"/>
    <w:rsid w:val="00A66B63"/>
    <w:rsid w:val="00A711A6"/>
    <w:rsid w:val="00A80EC9"/>
    <w:rsid w:val="00A816F9"/>
    <w:rsid w:val="00A81E81"/>
    <w:rsid w:val="00A8470F"/>
    <w:rsid w:val="00A84FD0"/>
    <w:rsid w:val="00A95459"/>
    <w:rsid w:val="00AA0622"/>
    <w:rsid w:val="00AB02B9"/>
    <w:rsid w:val="00AB2D6B"/>
    <w:rsid w:val="00AB64BC"/>
    <w:rsid w:val="00AC06E7"/>
    <w:rsid w:val="00AC0961"/>
    <w:rsid w:val="00AC0B9B"/>
    <w:rsid w:val="00AC1747"/>
    <w:rsid w:val="00AC51DD"/>
    <w:rsid w:val="00AC59E1"/>
    <w:rsid w:val="00AD1692"/>
    <w:rsid w:val="00AD55AA"/>
    <w:rsid w:val="00AD5E2C"/>
    <w:rsid w:val="00AE7CAF"/>
    <w:rsid w:val="00AF45E3"/>
    <w:rsid w:val="00AF5DC5"/>
    <w:rsid w:val="00AF6D6F"/>
    <w:rsid w:val="00AF7875"/>
    <w:rsid w:val="00B077B3"/>
    <w:rsid w:val="00B1196C"/>
    <w:rsid w:val="00B17805"/>
    <w:rsid w:val="00B22C90"/>
    <w:rsid w:val="00B2311E"/>
    <w:rsid w:val="00B2342F"/>
    <w:rsid w:val="00B24100"/>
    <w:rsid w:val="00B275F5"/>
    <w:rsid w:val="00B34B28"/>
    <w:rsid w:val="00B375F8"/>
    <w:rsid w:val="00B40DB3"/>
    <w:rsid w:val="00B415B8"/>
    <w:rsid w:val="00B4253B"/>
    <w:rsid w:val="00B43165"/>
    <w:rsid w:val="00B444D7"/>
    <w:rsid w:val="00B4547D"/>
    <w:rsid w:val="00B5485F"/>
    <w:rsid w:val="00B5486C"/>
    <w:rsid w:val="00B56CE7"/>
    <w:rsid w:val="00B6068A"/>
    <w:rsid w:val="00B63368"/>
    <w:rsid w:val="00B66E06"/>
    <w:rsid w:val="00B7054F"/>
    <w:rsid w:val="00B80E48"/>
    <w:rsid w:val="00B902CA"/>
    <w:rsid w:val="00B91216"/>
    <w:rsid w:val="00B91F58"/>
    <w:rsid w:val="00B9352B"/>
    <w:rsid w:val="00B95806"/>
    <w:rsid w:val="00B96550"/>
    <w:rsid w:val="00BA0F7E"/>
    <w:rsid w:val="00BA69A3"/>
    <w:rsid w:val="00BA72C9"/>
    <w:rsid w:val="00BA76D8"/>
    <w:rsid w:val="00BB048C"/>
    <w:rsid w:val="00BB256F"/>
    <w:rsid w:val="00BB36CC"/>
    <w:rsid w:val="00BB3EF9"/>
    <w:rsid w:val="00BB7AE7"/>
    <w:rsid w:val="00BB7BC9"/>
    <w:rsid w:val="00BC5384"/>
    <w:rsid w:val="00BD6016"/>
    <w:rsid w:val="00BE1D7F"/>
    <w:rsid w:val="00BE2BCF"/>
    <w:rsid w:val="00BE3CF0"/>
    <w:rsid w:val="00BE723E"/>
    <w:rsid w:val="00BE72F6"/>
    <w:rsid w:val="00BE77D6"/>
    <w:rsid w:val="00BF14DB"/>
    <w:rsid w:val="00BF3E95"/>
    <w:rsid w:val="00BF6F91"/>
    <w:rsid w:val="00C05F94"/>
    <w:rsid w:val="00C10CBF"/>
    <w:rsid w:val="00C125FC"/>
    <w:rsid w:val="00C13DD1"/>
    <w:rsid w:val="00C15A5F"/>
    <w:rsid w:val="00C25087"/>
    <w:rsid w:val="00C25169"/>
    <w:rsid w:val="00C36F8C"/>
    <w:rsid w:val="00C4389A"/>
    <w:rsid w:val="00C44519"/>
    <w:rsid w:val="00C448B5"/>
    <w:rsid w:val="00C44B6C"/>
    <w:rsid w:val="00C5317E"/>
    <w:rsid w:val="00C55184"/>
    <w:rsid w:val="00C5591A"/>
    <w:rsid w:val="00C5596C"/>
    <w:rsid w:val="00C60F98"/>
    <w:rsid w:val="00C63A2C"/>
    <w:rsid w:val="00C6775B"/>
    <w:rsid w:val="00C72EBC"/>
    <w:rsid w:val="00C7793B"/>
    <w:rsid w:val="00C80773"/>
    <w:rsid w:val="00C80E6B"/>
    <w:rsid w:val="00C82890"/>
    <w:rsid w:val="00C82EDB"/>
    <w:rsid w:val="00C82F6A"/>
    <w:rsid w:val="00C86265"/>
    <w:rsid w:val="00C8730E"/>
    <w:rsid w:val="00C939B3"/>
    <w:rsid w:val="00C94C4B"/>
    <w:rsid w:val="00C95081"/>
    <w:rsid w:val="00C97354"/>
    <w:rsid w:val="00CB0340"/>
    <w:rsid w:val="00CB2703"/>
    <w:rsid w:val="00CB2810"/>
    <w:rsid w:val="00CB6D36"/>
    <w:rsid w:val="00CC21AD"/>
    <w:rsid w:val="00CC7B30"/>
    <w:rsid w:val="00CD0E26"/>
    <w:rsid w:val="00CD5326"/>
    <w:rsid w:val="00CD72AE"/>
    <w:rsid w:val="00CE26CE"/>
    <w:rsid w:val="00CE2C0A"/>
    <w:rsid w:val="00CE4B82"/>
    <w:rsid w:val="00CE4F81"/>
    <w:rsid w:val="00CE7BDF"/>
    <w:rsid w:val="00CF5202"/>
    <w:rsid w:val="00D048C6"/>
    <w:rsid w:val="00D06A67"/>
    <w:rsid w:val="00D26021"/>
    <w:rsid w:val="00D26637"/>
    <w:rsid w:val="00D27BAE"/>
    <w:rsid w:val="00D33CF9"/>
    <w:rsid w:val="00D33F50"/>
    <w:rsid w:val="00D352EF"/>
    <w:rsid w:val="00D40ABC"/>
    <w:rsid w:val="00D40C39"/>
    <w:rsid w:val="00D4545D"/>
    <w:rsid w:val="00D50F50"/>
    <w:rsid w:val="00D560EB"/>
    <w:rsid w:val="00D8147F"/>
    <w:rsid w:val="00D81EC2"/>
    <w:rsid w:val="00D82FF7"/>
    <w:rsid w:val="00D8627E"/>
    <w:rsid w:val="00D8789A"/>
    <w:rsid w:val="00D922AB"/>
    <w:rsid w:val="00D93F82"/>
    <w:rsid w:val="00D95869"/>
    <w:rsid w:val="00D97727"/>
    <w:rsid w:val="00DA2816"/>
    <w:rsid w:val="00DA28A7"/>
    <w:rsid w:val="00DA3E18"/>
    <w:rsid w:val="00DA49B2"/>
    <w:rsid w:val="00DA50D8"/>
    <w:rsid w:val="00DB20F8"/>
    <w:rsid w:val="00DB2F1D"/>
    <w:rsid w:val="00DB73FC"/>
    <w:rsid w:val="00DC3CEE"/>
    <w:rsid w:val="00DD1C8A"/>
    <w:rsid w:val="00DD2F11"/>
    <w:rsid w:val="00DD3949"/>
    <w:rsid w:val="00DD55BE"/>
    <w:rsid w:val="00DE1680"/>
    <w:rsid w:val="00DE23FF"/>
    <w:rsid w:val="00DE532D"/>
    <w:rsid w:val="00DE54F8"/>
    <w:rsid w:val="00DE694D"/>
    <w:rsid w:val="00DF334E"/>
    <w:rsid w:val="00DF3DB1"/>
    <w:rsid w:val="00E0443D"/>
    <w:rsid w:val="00E06A6A"/>
    <w:rsid w:val="00E12D0F"/>
    <w:rsid w:val="00E13FEE"/>
    <w:rsid w:val="00E177E3"/>
    <w:rsid w:val="00E205A0"/>
    <w:rsid w:val="00E21894"/>
    <w:rsid w:val="00E238AE"/>
    <w:rsid w:val="00E30601"/>
    <w:rsid w:val="00E3236E"/>
    <w:rsid w:val="00E40642"/>
    <w:rsid w:val="00E41C32"/>
    <w:rsid w:val="00E4264F"/>
    <w:rsid w:val="00E43B78"/>
    <w:rsid w:val="00E452D6"/>
    <w:rsid w:val="00E45C8B"/>
    <w:rsid w:val="00E46253"/>
    <w:rsid w:val="00E47618"/>
    <w:rsid w:val="00E4788B"/>
    <w:rsid w:val="00E50A84"/>
    <w:rsid w:val="00E50DA2"/>
    <w:rsid w:val="00E52F28"/>
    <w:rsid w:val="00E5455F"/>
    <w:rsid w:val="00E55CFB"/>
    <w:rsid w:val="00E5660F"/>
    <w:rsid w:val="00E57A63"/>
    <w:rsid w:val="00E60CD7"/>
    <w:rsid w:val="00E6281A"/>
    <w:rsid w:val="00E64BC3"/>
    <w:rsid w:val="00E66BFE"/>
    <w:rsid w:val="00E72979"/>
    <w:rsid w:val="00E7744A"/>
    <w:rsid w:val="00E8097B"/>
    <w:rsid w:val="00E82200"/>
    <w:rsid w:val="00E86C51"/>
    <w:rsid w:val="00E87552"/>
    <w:rsid w:val="00E87674"/>
    <w:rsid w:val="00E90795"/>
    <w:rsid w:val="00E912E4"/>
    <w:rsid w:val="00E91820"/>
    <w:rsid w:val="00E9241B"/>
    <w:rsid w:val="00E9267A"/>
    <w:rsid w:val="00E92983"/>
    <w:rsid w:val="00E96C17"/>
    <w:rsid w:val="00EA13A4"/>
    <w:rsid w:val="00EA3829"/>
    <w:rsid w:val="00EA3AB6"/>
    <w:rsid w:val="00EA4F7A"/>
    <w:rsid w:val="00EA54FE"/>
    <w:rsid w:val="00EA59FA"/>
    <w:rsid w:val="00EB2421"/>
    <w:rsid w:val="00EB44F0"/>
    <w:rsid w:val="00EB5CD0"/>
    <w:rsid w:val="00EB64D6"/>
    <w:rsid w:val="00EC0AFB"/>
    <w:rsid w:val="00EC2017"/>
    <w:rsid w:val="00EC2E69"/>
    <w:rsid w:val="00EC5F3A"/>
    <w:rsid w:val="00EC724A"/>
    <w:rsid w:val="00EC7E7F"/>
    <w:rsid w:val="00ED0507"/>
    <w:rsid w:val="00ED14D7"/>
    <w:rsid w:val="00ED1758"/>
    <w:rsid w:val="00ED2FFF"/>
    <w:rsid w:val="00EE148F"/>
    <w:rsid w:val="00EE277B"/>
    <w:rsid w:val="00EE3873"/>
    <w:rsid w:val="00EE6188"/>
    <w:rsid w:val="00EF000A"/>
    <w:rsid w:val="00EF078F"/>
    <w:rsid w:val="00EF2865"/>
    <w:rsid w:val="00EF4008"/>
    <w:rsid w:val="00EF62B5"/>
    <w:rsid w:val="00F0252E"/>
    <w:rsid w:val="00F06DB6"/>
    <w:rsid w:val="00F1342F"/>
    <w:rsid w:val="00F149E0"/>
    <w:rsid w:val="00F15230"/>
    <w:rsid w:val="00F200B0"/>
    <w:rsid w:val="00F201AB"/>
    <w:rsid w:val="00F218C3"/>
    <w:rsid w:val="00F26E66"/>
    <w:rsid w:val="00F2724A"/>
    <w:rsid w:val="00F32526"/>
    <w:rsid w:val="00F333D7"/>
    <w:rsid w:val="00F346FC"/>
    <w:rsid w:val="00F4152C"/>
    <w:rsid w:val="00F41544"/>
    <w:rsid w:val="00F421DA"/>
    <w:rsid w:val="00F42614"/>
    <w:rsid w:val="00F432C6"/>
    <w:rsid w:val="00F4684C"/>
    <w:rsid w:val="00F47A97"/>
    <w:rsid w:val="00F51967"/>
    <w:rsid w:val="00F51A0F"/>
    <w:rsid w:val="00F52632"/>
    <w:rsid w:val="00F53C70"/>
    <w:rsid w:val="00F53F68"/>
    <w:rsid w:val="00F562F0"/>
    <w:rsid w:val="00F5758B"/>
    <w:rsid w:val="00F64550"/>
    <w:rsid w:val="00F70AF0"/>
    <w:rsid w:val="00F71DB1"/>
    <w:rsid w:val="00F77107"/>
    <w:rsid w:val="00F80BE4"/>
    <w:rsid w:val="00F8522A"/>
    <w:rsid w:val="00F866C1"/>
    <w:rsid w:val="00F87139"/>
    <w:rsid w:val="00F94018"/>
    <w:rsid w:val="00F96D70"/>
    <w:rsid w:val="00F96DE6"/>
    <w:rsid w:val="00F9762A"/>
    <w:rsid w:val="00F97673"/>
    <w:rsid w:val="00FA3488"/>
    <w:rsid w:val="00FA500F"/>
    <w:rsid w:val="00FB3E8F"/>
    <w:rsid w:val="00FB3F3A"/>
    <w:rsid w:val="00FB5C01"/>
    <w:rsid w:val="00FC1F40"/>
    <w:rsid w:val="00FC3D56"/>
    <w:rsid w:val="00FC4EDC"/>
    <w:rsid w:val="00FC4FAF"/>
    <w:rsid w:val="00FC77C9"/>
    <w:rsid w:val="00FD0385"/>
    <w:rsid w:val="00FD7B27"/>
    <w:rsid w:val="00FE1082"/>
    <w:rsid w:val="00FE4A60"/>
    <w:rsid w:val="00FE739A"/>
    <w:rsid w:val="00FF35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9FAEF9"/>
  <w15:chartTrackingRefBased/>
  <w15:docId w15:val="{0919D657-F300-4C88-8E08-89445A291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3050"/>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1,Текст сноски Знак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Texto de nota al pi,Footnote Text Char"/>
    <w:basedOn w:val="a"/>
    <w:link w:val="a4"/>
    <w:uiPriority w:val="99"/>
    <w:qFormat/>
    <w:rsid w:val="00942174"/>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aliases w:val="Текст сноски1 Знак,Текст сноски Знак Знак1 Знак,Текст сноски Знак Знак Знак Знак Знак Знак1,Текст сноски Знак Знак Знак Знак Знак Знак Знак,Текст сноски Знак Знак Знак Знак Знак Знак Знак Знак Знак Знак Знак Знак Знак Зн Знак"/>
    <w:basedOn w:val="a0"/>
    <w:link w:val="a3"/>
    <w:uiPriority w:val="99"/>
    <w:qFormat/>
    <w:rsid w:val="00942174"/>
    <w:rPr>
      <w:rFonts w:ascii="Times New Roman" w:eastAsia="Times New Roman" w:hAnsi="Times New Roman" w:cs="Times New Roman"/>
      <w:sz w:val="20"/>
      <w:szCs w:val="20"/>
      <w:lang w:eastAsia="ru-RU"/>
    </w:rPr>
  </w:style>
  <w:style w:type="character" w:styleId="a5">
    <w:name w:val="footnote reference"/>
    <w:aliases w:val="Знак сноски 1,Знак сноски-FN,Ciae niinee-FN,Referencia nota al pie,Ссылка на сноску 45,Appel note de bas de page,текст сноски"/>
    <w:uiPriority w:val="99"/>
    <w:rsid w:val="00942174"/>
    <w:rPr>
      <w:vertAlign w:val="superscript"/>
    </w:rPr>
  </w:style>
  <w:style w:type="paragraph" w:styleId="a6">
    <w:name w:val="List Paragraph"/>
    <w:basedOn w:val="a"/>
    <w:uiPriority w:val="34"/>
    <w:qFormat/>
    <w:rsid w:val="00942174"/>
    <w:pPr>
      <w:ind w:left="720"/>
      <w:contextualSpacing/>
    </w:pPr>
  </w:style>
  <w:style w:type="table" w:styleId="a7">
    <w:name w:val="Table Grid"/>
    <w:basedOn w:val="a1"/>
    <w:uiPriority w:val="39"/>
    <w:rsid w:val="0094217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header"/>
    <w:basedOn w:val="a"/>
    <w:link w:val="a9"/>
    <w:uiPriority w:val="99"/>
    <w:unhideWhenUsed/>
    <w:rsid w:val="00F47A9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F47A97"/>
  </w:style>
  <w:style w:type="paragraph" w:styleId="aa">
    <w:name w:val="footer"/>
    <w:basedOn w:val="a"/>
    <w:link w:val="ab"/>
    <w:uiPriority w:val="99"/>
    <w:unhideWhenUsed/>
    <w:rsid w:val="00F47A9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F47A97"/>
  </w:style>
  <w:style w:type="character" w:customStyle="1" w:styleId="ac">
    <w:name w:val="Основной текст_"/>
    <w:basedOn w:val="a0"/>
    <w:link w:val="2"/>
    <w:rsid w:val="00F333D7"/>
    <w:rPr>
      <w:rFonts w:ascii="Times New Roman" w:eastAsia="Times New Roman" w:hAnsi="Times New Roman" w:cs="Times New Roman"/>
      <w:sz w:val="23"/>
      <w:szCs w:val="23"/>
      <w:shd w:val="clear" w:color="auto" w:fill="FFFFFF"/>
    </w:rPr>
  </w:style>
  <w:style w:type="paragraph" w:customStyle="1" w:styleId="2">
    <w:name w:val="Основной текст2"/>
    <w:basedOn w:val="a"/>
    <w:link w:val="ac"/>
    <w:rsid w:val="00F333D7"/>
    <w:pPr>
      <w:widowControl w:val="0"/>
      <w:shd w:val="clear" w:color="auto" w:fill="FFFFFF"/>
      <w:spacing w:after="180" w:line="226" w:lineRule="exact"/>
    </w:pPr>
    <w:rPr>
      <w:rFonts w:ascii="Times New Roman" w:eastAsia="Times New Roman" w:hAnsi="Times New Roman" w:cs="Times New Roman"/>
      <w:sz w:val="23"/>
      <w:szCs w:val="23"/>
    </w:rPr>
  </w:style>
  <w:style w:type="paragraph" w:styleId="ad">
    <w:name w:val="Balloon Text"/>
    <w:basedOn w:val="a"/>
    <w:link w:val="ae"/>
    <w:uiPriority w:val="99"/>
    <w:semiHidden/>
    <w:unhideWhenUsed/>
    <w:rsid w:val="00E452D6"/>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E452D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178556">
      <w:bodyDiv w:val="1"/>
      <w:marLeft w:val="0"/>
      <w:marRight w:val="0"/>
      <w:marTop w:val="0"/>
      <w:marBottom w:val="0"/>
      <w:divBdr>
        <w:top w:val="none" w:sz="0" w:space="0" w:color="auto"/>
        <w:left w:val="none" w:sz="0" w:space="0" w:color="auto"/>
        <w:bottom w:val="none" w:sz="0" w:space="0" w:color="auto"/>
        <w:right w:val="none" w:sz="0" w:space="0" w:color="auto"/>
      </w:divBdr>
    </w:div>
    <w:div w:id="911352257">
      <w:bodyDiv w:val="1"/>
      <w:marLeft w:val="0"/>
      <w:marRight w:val="0"/>
      <w:marTop w:val="0"/>
      <w:marBottom w:val="0"/>
      <w:divBdr>
        <w:top w:val="none" w:sz="0" w:space="0" w:color="auto"/>
        <w:left w:val="none" w:sz="0" w:space="0" w:color="auto"/>
        <w:bottom w:val="none" w:sz="0" w:space="0" w:color="auto"/>
        <w:right w:val="none" w:sz="0" w:space="0" w:color="auto"/>
      </w:divBdr>
    </w:div>
    <w:div w:id="1076123764">
      <w:bodyDiv w:val="1"/>
      <w:marLeft w:val="0"/>
      <w:marRight w:val="0"/>
      <w:marTop w:val="0"/>
      <w:marBottom w:val="0"/>
      <w:divBdr>
        <w:top w:val="none" w:sz="0" w:space="0" w:color="auto"/>
        <w:left w:val="none" w:sz="0" w:space="0" w:color="auto"/>
        <w:bottom w:val="none" w:sz="0" w:space="0" w:color="auto"/>
        <w:right w:val="none" w:sz="0" w:space="0" w:color="auto"/>
      </w:divBdr>
    </w:div>
    <w:div w:id="1333995811">
      <w:bodyDiv w:val="1"/>
      <w:marLeft w:val="0"/>
      <w:marRight w:val="0"/>
      <w:marTop w:val="0"/>
      <w:marBottom w:val="0"/>
      <w:divBdr>
        <w:top w:val="none" w:sz="0" w:space="0" w:color="auto"/>
        <w:left w:val="none" w:sz="0" w:space="0" w:color="auto"/>
        <w:bottom w:val="none" w:sz="0" w:space="0" w:color="auto"/>
        <w:right w:val="none" w:sz="0" w:space="0" w:color="auto"/>
      </w:divBdr>
    </w:div>
    <w:div w:id="1434976368">
      <w:bodyDiv w:val="1"/>
      <w:marLeft w:val="0"/>
      <w:marRight w:val="0"/>
      <w:marTop w:val="0"/>
      <w:marBottom w:val="0"/>
      <w:divBdr>
        <w:top w:val="none" w:sz="0" w:space="0" w:color="auto"/>
        <w:left w:val="none" w:sz="0" w:space="0" w:color="auto"/>
        <w:bottom w:val="none" w:sz="0" w:space="0" w:color="auto"/>
        <w:right w:val="none" w:sz="0" w:space="0" w:color="auto"/>
      </w:divBdr>
    </w:div>
    <w:div w:id="1626080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A7143A-EBAC-4586-9E43-891EC05A2F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4519</TotalTime>
  <Pages>1</Pages>
  <Words>8452</Words>
  <Characters>48177</Characters>
  <Application>Microsoft Office Word</Application>
  <DocSecurity>0</DocSecurity>
  <Lines>401</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56516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П. Алышева</dc:creator>
  <cp:keywords/>
  <dc:description/>
  <cp:lastModifiedBy>Екатерина В. Антонова</cp:lastModifiedBy>
  <cp:revision>417</cp:revision>
  <cp:lastPrinted>2025-05-29T01:26:00Z</cp:lastPrinted>
  <dcterms:created xsi:type="dcterms:W3CDTF">2022-10-05T05:25:00Z</dcterms:created>
  <dcterms:modified xsi:type="dcterms:W3CDTF">2025-06-02T05:35:00Z</dcterms:modified>
</cp:coreProperties>
</file>